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10573"/>
      </w:tblGrid>
      <w:tr w:rsidR="00AB7FAC" w:rsidRPr="00AB7FAC" w:rsidTr="00AB7FAC">
        <w:trPr>
          <w:tblCellSpacing w:w="15" w:type="dxa"/>
        </w:trPr>
        <w:tc>
          <w:tcPr>
            <w:tcW w:w="0" w:type="auto"/>
            <w:vAlign w:val="center"/>
            <w:hideMark/>
          </w:tcPr>
          <w:p w:rsidR="00AB7FAC" w:rsidRPr="00AB7FAC" w:rsidRDefault="00AB7FAC" w:rsidP="00AB7FAC">
            <w:pPr>
              <w:spacing w:after="0" w:line="240" w:lineRule="auto"/>
              <w:jc w:val="center"/>
              <w:rPr>
                <w:rFonts w:ascii="Arial" w:eastAsia="Times New Roman" w:hAnsi="Arial" w:cs="Arial"/>
                <w:b/>
                <w:bCs/>
                <w:color w:val="175B7C"/>
                <w:sz w:val="27"/>
                <w:szCs w:val="27"/>
                <w:lang w:eastAsia="ru-RU"/>
              </w:rPr>
            </w:pPr>
            <w:r w:rsidRPr="00AB7FAC">
              <w:rPr>
                <w:rFonts w:ascii="Arial" w:eastAsia="Times New Roman" w:hAnsi="Arial" w:cs="Arial"/>
                <w:b/>
                <w:bCs/>
                <w:color w:val="175B7C"/>
                <w:sz w:val="27"/>
                <w:szCs w:val="27"/>
                <w:lang w:eastAsia="ru-RU"/>
              </w:rPr>
              <w:t>Текст документа</w:t>
            </w:r>
            <w:proofErr w:type="gramStart"/>
            <w:r w:rsidRPr="00AB7FAC">
              <w:rPr>
                <w:rFonts w:ascii="Arial" w:eastAsia="Times New Roman" w:hAnsi="Arial" w:cs="Arial"/>
                <w:b/>
                <w:bCs/>
                <w:color w:val="175B7C"/>
                <w:sz w:val="27"/>
                <w:szCs w:val="27"/>
                <w:lang w:eastAsia="ru-RU"/>
              </w:rPr>
              <w:t>:“</w:t>
            </w:r>
            <w:proofErr w:type="gramEnd"/>
            <w:r w:rsidRPr="00AB7FAC">
              <w:rPr>
                <w:rFonts w:ascii="Arial" w:eastAsia="Times New Roman" w:hAnsi="Arial" w:cs="Arial"/>
                <w:b/>
                <w:bCs/>
                <w:color w:val="175B7C"/>
                <w:sz w:val="27"/>
                <w:szCs w:val="27"/>
                <w:lang w:eastAsia="ru-RU"/>
              </w:rPr>
              <w:t>Про затвердження Порядку використання коштів, передбачених у державному бюджеті для часткової компенсації вартості сільськогосподарської техніки та обладнання вітчизняного виробництва ” № 130 — редакція від  01.03.2017</w:t>
            </w:r>
          </w:p>
        </w:tc>
      </w:tr>
      <w:tr w:rsidR="00AB7FAC" w:rsidRPr="00AB7FAC" w:rsidTr="00AB7FAC">
        <w:trPr>
          <w:trHeight w:val="60"/>
          <w:tblCellSpacing w:w="15" w:type="dxa"/>
        </w:trPr>
        <w:tc>
          <w:tcPr>
            <w:tcW w:w="0" w:type="auto"/>
            <w:vAlign w:val="center"/>
            <w:hideMark/>
          </w:tcPr>
          <w:p w:rsidR="00AB7FAC" w:rsidRPr="00AB7FAC" w:rsidRDefault="00AB7FAC" w:rsidP="00AB7FAC">
            <w:pPr>
              <w:spacing w:after="0" w:line="60" w:lineRule="atLeas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8100" cy="38100"/>
                  <wp:effectExtent l="0" t="0" r="0" b="0"/>
                  <wp:docPr id="1" name="Рисунок 1" descr="http://www.kmu.gov.ua/img/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mu.gov.ua/img/1x1.gif"/>
                          <pic:cNvPicPr>
                            <a:picLocks noChangeAspect="1" noChangeArrowheads="1"/>
                          </pic:cNvPicPr>
                        </pic:nvPicPr>
                        <pic:blipFill>
                          <a:blip r:embed="rId4"/>
                          <a:srcRect/>
                          <a:stretch>
                            <a:fillRect/>
                          </a:stretch>
                        </pic:blipFill>
                        <pic:spPr bwMode="auto">
                          <a:xfrm>
                            <a:off x="0" y="0"/>
                            <a:ext cx="38100" cy="38100"/>
                          </a:xfrm>
                          <a:prstGeom prst="rect">
                            <a:avLst/>
                          </a:prstGeom>
                          <a:noFill/>
                          <a:ln w="9525">
                            <a:noFill/>
                            <a:miter lim="800000"/>
                            <a:headEnd/>
                            <a:tailEnd/>
                          </a:ln>
                        </pic:spPr>
                      </pic:pic>
                    </a:graphicData>
                  </a:graphic>
                </wp:inline>
              </w:drawing>
            </w:r>
          </w:p>
        </w:tc>
      </w:tr>
      <w:tr w:rsidR="00AB7FAC" w:rsidRPr="00AB7FAC" w:rsidTr="00AB7FAC">
        <w:trPr>
          <w:tblCellSpacing w:w="15" w:type="dxa"/>
        </w:trPr>
        <w:tc>
          <w:tcPr>
            <w:tcW w:w="0" w:type="auto"/>
            <w:vAlign w:val="center"/>
            <w:hideMark/>
          </w:tcPr>
          <w:p w:rsidR="00AB7FAC" w:rsidRPr="00AB7FAC" w:rsidRDefault="00AB7FAC" w:rsidP="00AB7FA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95325" cy="828675"/>
                  <wp:effectExtent l="0" t="0" r="0" b="0"/>
                  <wp:docPr id="2" name="Рисунок 2" descr="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України"/>
                          <pic:cNvPicPr>
                            <a:picLocks noChangeAspect="1" noChangeArrowheads="1"/>
                          </pic:cNvPicPr>
                        </pic:nvPicPr>
                        <pic:blipFill>
                          <a:blip r:embed="rId5" cstate="print"/>
                          <a:srcRect/>
                          <a:stretch>
                            <a:fillRect/>
                          </a:stretch>
                        </pic:blipFill>
                        <pic:spPr bwMode="auto">
                          <a:xfrm>
                            <a:off x="0" y="0"/>
                            <a:ext cx="695325" cy="828675"/>
                          </a:xfrm>
                          <a:prstGeom prst="rect">
                            <a:avLst/>
                          </a:prstGeom>
                          <a:noFill/>
                          <a:ln w="9525">
                            <a:noFill/>
                            <a:miter lim="800000"/>
                            <a:headEnd/>
                            <a:tailEnd/>
                          </a:ln>
                        </pic:spPr>
                      </pic:pic>
                    </a:graphicData>
                  </a:graphic>
                </wp:inline>
              </w:drawing>
            </w:r>
          </w:p>
          <w:p w:rsidR="00AB7FAC" w:rsidRPr="00AB7FAC" w:rsidRDefault="00AB7FAC" w:rsidP="00AB7FAC">
            <w:pPr>
              <w:spacing w:before="240" w:after="0" w:line="240" w:lineRule="auto"/>
              <w:jc w:val="center"/>
              <w:rPr>
                <w:rFonts w:ascii="Arial" w:eastAsia="Times New Roman" w:hAnsi="Arial" w:cs="Arial"/>
                <w:b/>
                <w:bCs/>
                <w:sz w:val="40"/>
                <w:szCs w:val="40"/>
                <w:lang w:eastAsia="ru-RU"/>
              </w:rPr>
            </w:pPr>
            <w:r w:rsidRPr="00AB7FAC">
              <w:rPr>
                <w:rFonts w:ascii="Verdana" w:eastAsia="Times New Roman" w:hAnsi="Verdana" w:cs="Arial"/>
                <w:b/>
                <w:bCs/>
                <w:smallCaps/>
                <w:sz w:val="16"/>
                <w:szCs w:val="16"/>
                <w:lang w:eastAsia="ru-RU"/>
              </w:rPr>
              <w:t>КАБІНЕТ МІНІ</w:t>
            </w:r>
            <w:proofErr w:type="gramStart"/>
            <w:r w:rsidRPr="00AB7FAC">
              <w:rPr>
                <w:rFonts w:ascii="Verdana" w:eastAsia="Times New Roman" w:hAnsi="Verdana" w:cs="Arial"/>
                <w:b/>
                <w:bCs/>
                <w:smallCaps/>
                <w:sz w:val="16"/>
                <w:szCs w:val="16"/>
                <w:lang w:eastAsia="ru-RU"/>
              </w:rPr>
              <w:t>СТР</w:t>
            </w:r>
            <w:proofErr w:type="gramEnd"/>
            <w:r w:rsidRPr="00AB7FAC">
              <w:rPr>
                <w:rFonts w:ascii="Verdana" w:eastAsia="Times New Roman" w:hAnsi="Verdana" w:cs="Arial"/>
                <w:b/>
                <w:bCs/>
                <w:smallCaps/>
                <w:sz w:val="16"/>
                <w:szCs w:val="16"/>
                <w:lang w:eastAsia="ru-RU"/>
              </w:rPr>
              <w:t>ІВ УКРАЇНИ</w:t>
            </w:r>
          </w:p>
          <w:p w:rsidR="00AB7FAC" w:rsidRPr="00AB7FAC" w:rsidRDefault="00AB7FAC" w:rsidP="00AB7FAC">
            <w:pPr>
              <w:spacing w:before="360" w:after="240" w:line="240" w:lineRule="auto"/>
              <w:jc w:val="center"/>
              <w:rPr>
                <w:rFonts w:ascii="Arial" w:eastAsia="Times New Roman" w:hAnsi="Arial" w:cs="Arial"/>
                <w:b/>
                <w:bCs/>
                <w:spacing w:val="20"/>
                <w:sz w:val="26"/>
                <w:szCs w:val="26"/>
                <w:lang w:eastAsia="ru-RU"/>
              </w:rPr>
            </w:pPr>
            <w:r w:rsidRPr="00AB7FAC">
              <w:rPr>
                <w:rFonts w:ascii="Verdana" w:eastAsia="Times New Roman" w:hAnsi="Verdana" w:cs="Arial"/>
                <w:b/>
                <w:bCs/>
                <w:spacing w:val="20"/>
                <w:sz w:val="16"/>
                <w:szCs w:val="16"/>
                <w:lang w:eastAsia="ru-RU"/>
              </w:rPr>
              <w:t>ПОСТАНОВА</w:t>
            </w:r>
          </w:p>
          <w:p w:rsidR="00AB7FAC" w:rsidRPr="00AB7FAC" w:rsidRDefault="00AB7FAC" w:rsidP="00AB7FAC">
            <w:pPr>
              <w:spacing w:before="120" w:after="240" w:line="240" w:lineRule="auto"/>
              <w:jc w:val="center"/>
              <w:rPr>
                <w:rFonts w:ascii="Arial" w:eastAsia="Times New Roman" w:hAnsi="Arial" w:cs="Arial"/>
                <w:sz w:val="26"/>
                <w:szCs w:val="26"/>
                <w:lang w:eastAsia="ru-RU"/>
              </w:rPr>
            </w:pPr>
            <w:r w:rsidRPr="00AB7FAC">
              <w:rPr>
                <w:rFonts w:ascii="Verdana" w:eastAsia="Times New Roman" w:hAnsi="Verdana" w:cs="Arial"/>
                <w:sz w:val="16"/>
                <w:szCs w:val="16"/>
                <w:lang w:eastAsia="ru-RU"/>
              </w:rPr>
              <w:t>від 1 березня 2017 р.</w:t>
            </w:r>
            <w:r w:rsidRPr="00AB7FAC">
              <w:rPr>
                <w:rFonts w:ascii="Verdana" w:eastAsia="Times New Roman" w:hAnsi="Verdana" w:cs="Arial"/>
                <w:sz w:val="16"/>
                <w:lang w:eastAsia="ru-RU"/>
              </w:rPr>
              <w:t> </w:t>
            </w:r>
            <w:r w:rsidRPr="00AB7FAC">
              <w:rPr>
                <w:rFonts w:ascii="Verdana" w:eastAsia="Times New Roman" w:hAnsi="Verdana" w:cs="Arial"/>
                <w:sz w:val="16"/>
                <w:szCs w:val="16"/>
                <w:lang w:eastAsia="ru-RU"/>
              </w:rPr>
              <w:t>№ 130</w:t>
            </w:r>
          </w:p>
          <w:p w:rsidR="00AB7FAC" w:rsidRPr="00AB7FAC" w:rsidRDefault="00AB7FAC" w:rsidP="00AB7FAC">
            <w:pPr>
              <w:spacing w:before="120" w:after="240" w:line="240" w:lineRule="auto"/>
              <w:jc w:val="center"/>
              <w:rPr>
                <w:rFonts w:ascii="Arial" w:eastAsia="Times New Roman" w:hAnsi="Arial" w:cs="Arial"/>
                <w:sz w:val="26"/>
                <w:szCs w:val="26"/>
                <w:lang w:eastAsia="ru-RU"/>
              </w:rPr>
            </w:pPr>
            <w:r w:rsidRPr="00AB7FAC">
              <w:rPr>
                <w:rFonts w:ascii="Verdana" w:eastAsia="Times New Roman" w:hAnsi="Verdana" w:cs="Arial"/>
                <w:sz w:val="16"/>
                <w:szCs w:val="16"/>
                <w:lang w:eastAsia="ru-RU"/>
              </w:rPr>
              <w:t>Киї</w:t>
            </w:r>
            <w:proofErr w:type="gramStart"/>
            <w:r w:rsidRPr="00AB7FAC">
              <w:rPr>
                <w:rFonts w:ascii="Verdana" w:eastAsia="Times New Roman" w:hAnsi="Verdana" w:cs="Arial"/>
                <w:sz w:val="16"/>
                <w:szCs w:val="16"/>
                <w:lang w:eastAsia="ru-RU"/>
              </w:rPr>
              <w:t>в</w:t>
            </w:r>
            <w:proofErr w:type="gramEnd"/>
          </w:p>
          <w:p w:rsidR="00AB7FAC" w:rsidRPr="00AB7FAC" w:rsidRDefault="00AB7FAC" w:rsidP="00AB7FAC">
            <w:pPr>
              <w:spacing w:before="480" w:after="480" w:line="240" w:lineRule="auto"/>
              <w:jc w:val="center"/>
              <w:rPr>
                <w:rFonts w:ascii="Arial" w:eastAsia="Times New Roman" w:hAnsi="Arial" w:cs="Arial"/>
                <w:b/>
                <w:bCs/>
                <w:sz w:val="26"/>
                <w:szCs w:val="26"/>
                <w:lang w:eastAsia="ru-RU"/>
              </w:rPr>
            </w:pPr>
            <w:r w:rsidRPr="00AB7FAC">
              <w:rPr>
                <w:rFonts w:ascii="Verdana" w:eastAsia="Times New Roman" w:hAnsi="Verdana" w:cs="Arial"/>
                <w:b/>
                <w:bCs/>
                <w:sz w:val="16"/>
                <w:szCs w:val="16"/>
                <w:lang w:eastAsia="ru-RU"/>
              </w:rPr>
              <w:t>Про затвердження Порядку використання коштів,</w:t>
            </w:r>
            <w:r w:rsidRPr="00AB7FAC">
              <w:rPr>
                <w:rFonts w:ascii="Verdana" w:eastAsia="Times New Roman" w:hAnsi="Verdana" w:cs="Arial"/>
                <w:b/>
                <w:bCs/>
                <w:sz w:val="16"/>
                <w:lang w:eastAsia="ru-RU"/>
              </w:rPr>
              <w:t> </w:t>
            </w:r>
            <w:r w:rsidRPr="00AB7FAC">
              <w:rPr>
                <w:rFonts w:ascii="Verdana" w:eastAsia="Times New Roman" w:hAnsi="Verdana" w:cs="Arial"/>
                <w:b/>
                <w:bCs/>
                <w:sz w:val="16"/>
                <w:szCs w:val="16"/>
                <w:lang w:eastAsia="ru-RU"/>
              </w:rPr>
              <w:br/>
              <w:t xml:space="preserve">передбачених </w:t>
            </w:r>
            <w:proofErr w:type="gramStart"/>
            <w:r w:rsidRPr="00AB7FAC">
              <w:rPr>
                <w:rFonts w:ascii="Verdana" w:eastAsia="Times New Roman" w:hAnsi="Verdana" w:cs="Arial"/>
                <w:b/>
                <w:bCs/>
                <w:sz w:val="16"/>
                <w:szCs w:val="16"/>
                <w:lang w:eastAsia="ru-RU"/>
              </w:rPr>
              <w:t>у</w:t>
            </w:r>
            <w:proofErr w:type="gramEnd"/>
            <w:r w:rsidRPr="00AB7FAC">
              <w:rPr>
                <w:rFonts w:ascii="Verdana" w:eastAsia="Times New Roman" w:hAnsi="Verdana" w:cs="Arial"/>
                <w:b/>
                <w:bCs/>
                <w:sz w:val="16"/>
                <w:szCs w:val="16"/>
                <w:lang w:eastAsia="ru-RU"/>
              </w:rPr>
              <w:t xml:space="preserve"> державному бюджеті для часткової</w:t>
            </w:r>
            <w:r w:rsidRPr="00AB7FAC">
              <w:rPr>
                <w:rFonts w:ascii="Verdana" w:eastAsia="Times New Roman" w:hAnsi="Verdana" w:cs="Arial"/>
                <w:b/>
                <w:bCs/>
                <w:sz w:val="16"/>
                <w:lang w:eastAsia="ru-RU"/>
              </w:rPr>
              <w:t> </w:t>
            </w:r>
            <w:r w:rsidRPr="00AB7FAC">
              <w:rPr>
                <w:rFonts w:ascii="Verdana" w:eastAsia="Times New Roman" w:hAnsi="Verdana" w:cs="Arial"/>
                <w:b/>
                <w:bCs/>
                <w:sz w:val="16"/>
                <w:szCs w:val="16"/>
                <w:lang w:eastAsia="ru-RU"/>
              </w:rPr>
              <w:br/>
              <w:t>компенсації вартості сільськогосподарської техніки</w:t>
            </w:r>
            <w:r w:rsidRPr="00AB7FAC">
              <w:rPr>
                <w:rFonts w:ascii="Verdana" w:eastAsia="Times New Roman" w:hAnsi="Verdana" w:cs="Arial"/>
                <w:b/>
                <w:bCs/>
                <w:sz w:val="16"/>
                <w:lang w:eastAsia="ru-RU"/>
              </w:rPr>
              <w:t> </w:t>
            </w:r>
            <w:r w:rsidRPr="00AB7FAC">
              <w:rPr>
                <w:rFonts w:ascii="Verdana" w:eastAsia="Times New Roman" w:hAnsi="Verdana" w:cs="Arial"/>
                <w:b/>
                <w:bCs/>
                <w:sz w:val="16"/>
                <w:szCs w:val="16"/>
                <w:lang w:eastAsia="ru-RU"/>
              </w:rPr>
              <w:br/>
              <w:t>та обладнання вітчизняного виробництва</w:t>
            </w:r>
          </w:p>
          <w:p w:rsidR="00AB7FAC" w:rsidRPr="00AB7FAC" w:rsidRDefault="00AB7FAC" w:rsidP="00AB7FAC">
            <w:pPr>
              <w:spacing w:before="120" w:after="0" w:line="240" w:lineRule="auto"/>
              <w:ind w:firstLine="567"/>
              <w:jc w:val="both"/>
              <w:rPr>
                <w:rFonts w:ascii="Arial" w:eastAsia="Times New Roman" w:hAnsi="Arial" w:cs="Arial"/>
                <w:sz w:val="26"/>
                <w:szCs w:val="26"/>
                <w:lang w:eastAsia="ru-RU"/>
              </w:rPr>
            </w:pPr>
            <w:r w:rsidRPr="00AB7FAC">
              <w:rPr>
                <w:rFonts w:ascii="Verdana" w:eastAsia="Times New Roman" w:hAnsi="Verdana" w:cs="Arial"/>
                <w:sz w:val="16"/>
                <w:szCs w:val="16"/>
                <w:lang w:eastAsia="ru-RU"/>
              </w:rPr>
              <w:t>Відповідно до частини сьомої статті 20 Бюджетного кодексу України Кабінет Міні</w:t>
            </w:r>
            <w:proofErr w:type="gramStart"/>
            <w:r w:rsidRPr="00AB7FAC">
              <w:rPr>
                <w:rFonts w:ascii="Verdana" w:eastAsia="Times New Roman" w:hAnsi="Verdana" w:cs="Arial"/>
                <w:sz w:val="16"/>
                <w:szCs w:val="16"/>
                <w:lang w:eastAsia="ru-RU"/>
              </w:rPr>
              <w:t>стр</w:t>
            </w:r>
            <w:proofErr w:type="gramEnd"/>
            <w:r w:rsidRPr="00AB7FAC">
              <w:rPr>
                <w:rFonts w:ascii="Verdana" w:eastAsia="Times New Roman" w:hAnsi="Verdana" w:cs="Arial"/>
                <w:sz w:val="16"/>
                <w:szCs w:val="16"/>
                <w:lang w:eastAsia="ru-RU"/>
              </w:rPr>
              <w:t>ів України</w:t>
            </w:r>
            <w:r w:rsidRPr="00AB7FAC">
              <w:rPr>
                <w:rFonts w:ascii="Verdana" w:eastAsia="Times New Roman" w:hAnsi="Verdana" w:cs="Arial"/>
                <w:sz w:val="16"/>
                <w:lang w:eastAsia="ru-RU"/>
              </w:rPr>
              <w:t> </w:t>
            </w:r>
            <w:r w:rsidRPr="00AB7FAC">
              <w:rPr>
                <w:rFonts w:ascii="Verdana" w:eastAsia="Times New Roman" w:hAnsi="Verdana" w:cs="Arial"/>
                <w:b/>
                <w:bCs/>
                <w:sz w:val="16"/>
                <w:szCs w:val="16"/>
                <w:lang w:eastAsia="ru-RU"/>
              </w:rPr>
              <w:t>постановляє:</w:t>
            </w:r>
          </w:p>
          <w:p w:rsidR="00AB7FAC" w:rsidRPr="00AB7FAC" w:rsidRDefault="00AB7FAC" w:rsidP="00AB7FAC">
            <w:pPr>
              <w:spacing w:before="120" w:after="0" w:line="240" w:lineRule="auto"/>
              <w:ind w:firstLine="567"/>
              <w:jc w:val="both"/>
              <w:rPr>
                <w:rFonts w:ascii="Arial" w:eastAsia="Times New Roman" w:hAnsi="Arial" w:cs="Arial"/>
                <w:sz w:val="26"/>
                <w:szCs w:val="26"/>
                <w:lang w:eastAsia="ru-RU"/>
              </w:rPr>
            </w:pPr>
            <w:r w:rsidRPr="00AB7FAC">
              <w:rPr>
                <w:rFonts w:ascii="Verdana" w:eastAsia="Times New Roman" w:hAnsi="Verdana" w:cs="Arial"/>
                <w:sz w:val="16"/>
                <w:szCs w:val="16"/>
                <w:lang w:eastAsia="ru-RU"/>
              </w:rPr>
              <w:t xml:space="preserve">1. Затвердити Порядок використання коштів, передбачених у </w:t>
            </w:r>
            <w:proofErr w:type="gramStart"/>
            <w:r w:rsidRPr="00AB7FAC">
              <w:rPr>
                <w:rFonts w:ascii="Verdana" w:eastAsia="Times New Roman" w:hAnsi="Verdana" w:cs="Arial"/>
                <w:sz w:val="16"/>
                <w:szCs w:val="16"/>
                <w:lang w:eastAsia="ru-RU"/>
              </w:rPr>
              <w:t>державному</w:t>
            </w:r>
            <w:proofErr w:type="gramEnd"/>
            <w:r w:rsidRPr="00AB7FAC">
              <w:rPr>
                <w:rFonts w:ascii="Verdana" w:eastAsia="Times New Roman" w:hAnsi="Verdana" w:cs="Arial"/>
                <w:sz w:val="16"/>
                <w:szCs w:val="16"/>
                <w:lang w:eastAsia="ru-RU"/>
              </w:rPr>
              <w:t xml:space="preserve"> бюджеті для часткової компенсації вартості сільськогосподарської техніки та обладнання вітчизняного виробництва, що додається.</w:t>
            </w:r>
          </w:p>
          <w:p w:rsidR="00AB7FAC" w:rsidRPr="00AB7FAC" w:rsidRDefault="00AB7FAC" w:rsidP="00AB7FAC">
            <w:pPr>
              <w:spacing w:before="120" w:after="0" w:line="240" w:lineRule="auto"/>
              <w:ind w:firstLine="567"/>
              <w:jc w:val="both"/>
              <w:rPr>
                <w:rFonts w:ascii="Arial" w:eastAsia="Times New Roman" w:hAnsi="Arial" w:cs="Arial"/>
                <w:sz w:val="26"/>
                <w:szCs w:val="26"/>
                <w:lang w:eastAsia="ru-RU"/>
              </w:rPr>
            </w:pPr>
            <w:r w:rsidRPr="00AB7FAC">
              <w:rPr>
                <w:rFonts w:ascii="Verdana" w:eastAsia="Times New Roman" w:hAnsi="Verdana" w:cs="Arial"/>
                <w:sz w:val="16"/>
                <w:szCs w:val="16"/>
                <w:lang w:eastAsia="ru-RU"/>
              </w:rPr>
              <w:t xml:space="preserve">2. Абзац третій пункту 3 Порядку використання коштів, передбачених у державному бюджеті для фінансової </w:t>
            </w:r>
            <w:proofErr w:type="gramStart"/>
            <w:r w:rsidRPr="00AB7FAC">
              <w:rPr>
                <w:rFonts w:ascii="Verdana" w:eastAsia="Times New Roman" w:hAnsi="Verdana" w:cs="Arial"/>
                <w:sz w:val="16"/>
                <w:szCs w:val="16"/>
                <w:lang w:eastAsia="ru-RU"/>
              </w:rPr>
              <w:t>п</w:t>
            </w:r>
            <w:proofErr w:type="gramEnd"/>
            <w:r w:rsidRPr="00AB7FAC">
              <w:rPr>
                <w:rFonts w:ascii="Verdana" w:eastAsia="Times New Roman" w:hAnsi="Verdana" w:cs="Arial"/>
                <w:sz w:val="16"/>
                <w:szCs w:val="16"/>
                <w:lang w:eastAsia="ru-RU"/>
              </w:rPr>
              <w:t>ідтримки сільськогосподарських товаровиробників у 2017 році, затвердженого постановою Кабінету Міністрів України від 8 лютого 2017 р. № 77 (Офіційний вісник України, 2017 р., № </w:t>
            </w:r>
            <w:r w:rsidRPr="00AB7FAC">
              <w:rPr>
                <w:rFonts w:ascii="Verdana" w:eastAsia="Times New Roman" w:hAnsi="Verdana" w:cs="Arial"/>
                <w:sz w:val="16"/>
                <w:lang w:eastAsia="ru-RU"/>
              </w:rPr>
              <w:t> </w:t>
            </w:r>
            <w:r w:rsidRPr="00AB7FAC">
              <w:rPr>
                <w:rFonts w:ascii="Verdana" w:eastAsia="Times New Roman" w:hAnsi="Verdana" w:cs="Arial"/>
                <w:sz w:val="16"/>
                <w:szCs w:val="16"/>
                <w:lang w:eastAsia="ru-RU"/>
              </w:rPr>
              <w:t>17, ст. 489), викласти у такій редакції:</w:t>
            </w:r>
          </w:p>
          <w:p w:rsidR="00AB7FAC" w:rsidRPr="00AB7FAC" w:rsidRDefault="00AB7FAC" w:rsidP="00AB7FAC">
            <w:pPr>
              <w:spacing w:before="120" w:after="0" w:line="240" w:lineRule="auto"/>
              <w:ind w:firstLine="567"/>
              <w:jc w:val="both"/>
              <w:rPr>
                <w:rFonts w:ascii="Arial" w:eastAsia="Times New Roman" w:hAnsi="Arial" w:cs="Arial"/>
                <w:sz w:val="26"/>
                <w:szCs w:val="26"/>
                <w:lang w:eastAsia="ru-RU"/>
              </w:rPr>
            </w:pPr>
            <w:r w:rsidRPr="00AB7FAC">
              <w:rPr>
                <w:rFonts w:ascii="Verdana" w:eastAsia="Times New Roman" w:hAnsi="Verdana" w:cs="Arial"/>
                <w:sz w:val="16"/>
                <w:szCs w:val="16"/>
                <w:lang w:eastAsia="ru-RU"/>
              </w:rPr>
              <w:t>“часткову компенсацію вартості сільськогосподарської техніки та обладнання вітчизняного виробництва.”.</w:t>
            </w:r>
          </w:p>
          <w:p w:rsidR="00AB7FAC" w:rsidRPr="00AB7FAC" w:rsidRDefault="00AB7FAC" w:rsidP="00AB7FAC">
            <w:pPr>
              <w:spacing w:before="120" w:after="0" w:line="240" w:lineRule="auto"/>
              <w:ind w:firstLine="567"/>
              <w:jc w:val="both"/>
              <w:rPr>
                <w:rFonts w:ascii="Arial" w:eastAsia="Times New Roman" w:hAnsi="Arial" w:cs="Arial"/>
                <w:sz w:val="26"/>
                <w:szCs w:val="26"/>
                <w:lang w:eastAsia="ru-RU"/>
              </w:rPr>
            </w:pPr>
            <w:r w:rsidRPr="00AB7FAC">
              <w:rPr>
                <w:rFonts w:ascii="Verdana" w:eastAsia="Times New Roman" w:hAnsi="Verdana" w:cs="Arial"/>
                <w:sz w:val="16"/>
                <w:szCs w:val="16"/>
                <w:lang w:eastAsia="ru-RU"/>
              </w:rPr>
              <w:t xml:space="preserve">3. Міністерству аграрної політики та продовольства проаналізувати стан виконання цієї постанови та у разі, коли обсяг коштів, необхідних для надання часткової компенсації вартості сільськогосподарської техніки та обладнання вітчизняного виробництва за поданими до 1 жовтня 2017 р. сільськогосподарськими товаровиробниками заявками, не перевищує 50 відсотків обсягу </w:t>
            </w:r>
            <w:proofErr w:type="gramStart"/>
            <w:r w:rsidRPr="00AB7FAC">
              <w:rPr>
                <w:rFonts w:ascii="Verdana" w:eastAsia="Times New Roman" w:hAnsi="Verdana" w:cs="Arial"/>
                <w:sz w:val="16"/>
                <w:szCs w:val="16"/>
                <w:lang w:eastAsia="ru-RU"/>
              </w:rPr>
              <w:t>р</w:t>
            </w:r>
            <w:proofErr w:type="gramEnd"/>
            <w:r w:rsidRPr="00AB7FAC">
              <w:rPr>
                <w:rFonts w:ascii="Verdana" w:eastAsia="Times New Roman" w:hAnsi="Verdana" w:cs="Arial"/>
                <w:sz w:val="16"/>
                <w:szCs w:val="16"/>
                <w:lang w:eastAsia="ru-RU"/>
              </w:rPr>
              <w:t>ічних асигнувань, передбачених у державному бюджеті для такої компенсації, подати Кабінетові Міні</w:t>
            </w:r>
            <w:proofErr w:type="gramStart"/>
            <w:r w:rsidRPr="00AB7FAC">
              <w:rPr>
                <w:rFonts w:ascii="Verdana" w:eastAsia="Times New Roman" w:hAnsi="Verdana" w:cs="Arial"/>
                <w:sz w:val="16"/>
                <w:szCs w:val="16"/>
                <w:lang w:eastAsia="ru-RU"/>
              </w:rPr>
              <w:t>стр</w:t>
            </w:r>
            <w:proofErr w:type="gramEnd"/>
            <w:r w:rsidRPr="00AB7FAC">
              <w:rPr>
                <w:rFonts w:ascii="Verdana" w:eastAsia="Times New Roman" w:hAnsi="Verdana" w:cs="Arial"/>
                <w:sz w:val="16"/>
                <w:szCs w:val="16"/>
                <w:lang w:eastAsia="ru-RU"/>
              </w:rPr>
              <w:t>ів України пропозиції щодо внесення змін до затвердженого цією постановою Порядку з метою підвищення ефективності підтримки сільськогосподарських товаровиробників та використання бюджетних коштів.</w:t>
            </w:r>
          </w:p>
          <w:p w:rsidR="00AB7FAC" w:rsidRPr="00AB7FAC" w:rsidRDefault="00AB7FAC" w:rsidP="00AB7FAC">
            <w:pPr>
              <w:spacing w:before="120" w:after="100" w:line="240" w:lineRule="auto"/>
              <w:ind w:firstLine="567"/>
              <w:jc w:val="both"/>
              <w:rPr>
                <w:rFonts w:ascii="Arial" w:eastAsia="Times New Roman" w:hAnsi="Arial" w:cs="Arial"/>
                <w:sz w:val="26"/>
                <w:szCs w:val="26"/>
                <w:lang w:eastAsia="ru-RU"/>
              </w:rPr>
            </w:pPr>
            <w:r w:rsidRPr="00AB7FAC">
              <w:rPr>
                <w:rFonts w:ascii="Verdana" w:eastAsia="Times New Roman" w:hAnsi="Verdana" w:cs="Arial"/>
                <w:sz w:val="16"/>
                <w:szCs w:val="16"/>
                <w:lang w:eastAsia="ru-RU"/>
              </w:rPr>
              <w:t>4. Визнати такими, що втратили чинність, постанови Кабінету Міні</w:t>
            </w:r>
            <w:proofErr w:type="gramStart"/>
            <w:r w:rsidRPr="00AB7FAC">
              <w:rPr>
                <w:rFonts w:ascii="Verdana" w:eastAsia="Times New Roman" w:hAnsi="Verdana" w:cs="Arial"/>
                <w:sz w:val="16"/>
                <w:szCs w:val="16"/>
                <w:lang w:eastAsia="ru-RU"/>
              </w:rPr>
              <w:t>стр</w:t>
            </w:r>
            <w:proofErr w:type="gramEnd"/>
            <w:r w:rsidRPr="00AB7FAC">
              <w:rPr>
                <w:rFonts w:ascii="Verdana" w:eastAsia="Times New Roman" w:hAnsi="Verdana" w:cs="Arial"/>
                <w:sz w:val="16"/>
                <w:szCs w:val="16"/>
                <w:lang w:eastAsia="ru-RU"/>
              </w:rPr>
              <w:t>ів України згідно з переліком, що додається.</w:t>
            </w:r>
          </w:p>
          <w:tbl>
            <w:tblPr>
              <w:tblW w:w="8505" w:type="dxa"/>
              <w:tblCellMar>
                <w:left w:w="0" w:type="dxa"/>
                <w:right w:w="0" w:type="dxa"/>
              </w:tblCellMar>
              <w:tblLook w:val="04A0"/>
            </w:tblPr>
            <w:tblGrid>
              <w:gridCol w:w="4252"/>
              <w:gridCol w:w="4253"/>
            </w:tblGrid>
            <w:tr w:rsidR="00AB7FAC" w:rsidRPr="00AB7FAC" w:rsidTr="00AB7FAC">
              <w:tc>
                <w:tcPr>
                  <w:tcW w:w="4252" w:type="dxa"/>
                  <w:tcMar>
                    <w:top w:w="0" w:type="dxa"/>
                    <w:left w:w="108" w:type="dxa"/>
                    <w:bottom w:w="0" w:type="dxa"/>
                    <w:right w:w="108" w:type="dxa"/>
                  </w:tcMar>
                  <w:hideMark/>
                </w:tcPr>
                <w:p w:rsidR="00AB7FAC" w:rsidRPr="00AB7FAC" w:rsidRDefault="00AB7FAC" w:rsidP="00AB7FAC">
                  <w:pPr>
                    <w:spacing w:before="60" w:after="60" w:line="240" w:lineRule="auto"/>
                    <w:ind w:firstLine="567"/>
                    <w:rPr>
                      <w:rFonts w:ascii="Calibri" w:eastAsia="Times New Roman" w:hAnsi="Calibri" w:cs="Times New Roman"/>
                      <w:lang w:eastAsia="ru-RU"/>
                    </w:rPr>
                  </w:pPr>
                  <w:r w:rsidRPr="00AB7FAC">
                    <w:rPr>
                      <w:rFonts w:ascii="Verdana" w:eastAsia="Times New Roman" w:hAnsi="Verdana" w:cs="Times New Roman"/>
                      <w:b/>
                      <w:bCs/>
                      <w:sz w:val="16"/>
                      <w:szCs w:val="16"/>
                      <w:lang w:eastAsia="ru-RU"/>
                    </w:rPr>
                    <w:t> </w:t>
                  </w:r>
                </w:p>
                <w:p w:rsidR="00AB7FAC" w:rsidRPr="00AB7FAC" w:rsidRDefault="00AB7FAC" w:rsidP="00AB7FAC">
                  <w:pPr>
                    <w:spacing w:before="60" w:after="60" w:line="240" w:lineRule="auto"/>
                    <w:ind w:firstLine="567"/>
                    <w:rPr>
                      <w:rFonts w:ascii="Calibri" w:eastAsia="Times New Roman" w:hAnsi="Calibri" w:cs="Times New Roman"/>
                      <w:lang w:eastAsia="ru-RU"/>
                    </w:rPr>
                  </w:pPr>
                  <w:r w:rsidRPr="00AB7FAC">
                    <w:rPr>
                      <w:rFonts w:ascii="Verdana" w:eastAsia="Times New Roman" w:hAnsi="Verdana" w:cs="Times New Roman"/>
                      <w:b/>
                      <w:bCs/>
                      <w:sz w:val="16"/>
                      <w:szCs w:val="16"/>
                      <w:lang w:eastAsia="ru-RU"/>
                    </w:rPr>
                    <w:t> </w:t>
                  </w:r>
                </w:p>
                <w:p w:rsidR="00AB7FAC" w:rsidRPr="00AB7FAC" w:rsidRDefault="00AB7FAC" w:rsidP="00AB7FAC">
                  <w:pPr>
                    <w:spacing w:before="60" w:after="60" w:line="240" w:lineRule="auto"/>
                    <w:ind w:firstLine="567"/>
                    <w:rPr>
                      <w:rFonts w:ascii="Calibri" w:eastAsia="Times New Roman" w:hAnsi="Calibri" w:cs="Times New Roman"/>
                      <w:lang w:eastAsia="ru-RU"/>
                    </w:rPr>
                  </w:pPr>
                  <w:r w:rsidRPr="00AB7FAC">
                    <w:rPr>
                      <w:rFonts w:ascii="Verdana" w:eastAsia="Times New Roman" w:hAnsi="Verdana" w:cs="Times New Roman"/>
                      <w:b/>
                      <w:bCs/>
                      <w:sz w:val="16"/>
                      <w:szCs w:val="16"/>
                      <w:lang w:eastAsia="ru-RU"/>
                    </w:rPr>
                    <w:t>Прем’єр-міні</w:t>
                  </w:r>
                  <w:proofErr w:type="gramStart"/>
                  <w:r w:rsidRPr="00AB7FAC">
                    <w:rPr>
                      <w:rFonts w:ascii="Verdana" w:eastAsia="Times New Roman" w:hAnsi="Verdana" w:cs="Times New Roman"/>
                      <w:b/>
                      <w:bCs/>
                      <w:sz w:val="16"/>
                      <w:szCs w:val="16"/>
                      <w:lang w:eastAsia="ru-RU"/>
                    </w:rPr>
                    <w:t>стр</w:t>
                  </w:r>
                  <w:proofErr w:type="gramEnd"/>
                  <w:r w:rsidRPr="00AB7FAC">
                    <w:rPr>
                      <w:rFonts w:ascii="Verdana" w:eastAsia="Times New Roman" w:hAnsi="Verdana" w:cs="Times New Roman"/>
                      <w:b/>
                      <w:bCs/>
                      <w:sz w:val="16"/>
                      <w:szCs w:val="16"/>
                      <w:lang w:eastAsia="ru-RU"/>
                    </w:rPr>
                    <w:t xml:space="preserve"> України</w:t>
                  </w:r>
                </w:p>
              </w:tc>
              <w:tc>
                <w:tcPr>
                  <w:tcW w:w="4253" w:type="dxa"/>
                  <w:tcMar>
                    <w:top w:w="0" w:type="dxa"/>
                    <w:left w:w="108" w:type="dxa"/>
                    <w:bottom w:w="0" w:type="dxa"/>
                    <w:right w:w="108" w:type="dxa"/>
                  </w:tcMar>
                  <w:hideMark/>
                </w:tcPr>
                <w:p w:rsidR="00AB7FAC" w:rsidRPr="00AB7FAC" w:rsidRDefault="00AB7FAC" w:rsidP="00AB7FAC">
                  <w:pPr>
                    <w:spacing w:before="60" w:after="60" w:line="240" w:lineRule="auto"/>
                    <w:ind w:firstLine="567"/>
                    <w:rPr>
                      <w:rFonts w:ascii="Calibri" w:eastAsia="Times New Roman" w:hAnsi="Calibri" w:cs="Times New Roman"/>
                      <w:lang w:eastAsia="ru-RU"/>
                    </w:rPr>
                  </w:pPr>
                  <w:r w:rsidRPr="00AB7FAC">
                    <w:rPr>
                      <w:rFonts w:ascii="Verdana" w:eastAsia="Times New Roman" w:hAnsi="Verdana" w:cs="Times New Roman"/>
                      <w:b/>
                      <w:bCs/>
                      <w:sz w:val="16"/>
                      <w:szCs w:val="16"/>
                      <w:lang w:eastAsia="ru-RU"/>
                    </w:rPr>
                    <w:t> </w:t>
                  </w:r>
                </w:p>
                <w:p w:rsidR="00AB7FAC" w:rsidRPr="00AB7FAC" w:rsidRDefault="00AB7FAC" w:rsidP="00AB7FAC">
                  <w:pPr>
                    <w:spacing w:before="60" w:after="60" w:line="240" w:lineRule="auto"/>
                    <w:ind w:firstLine="851"/>
                    <w:jc w:val="center"/>
                    <w:rPr>
                      <w:rFonts w:ascii="Calibri" w:eastAsia="Times New Roman" w:hAnsi="Calibri" w:cs="Times New Roman"/>
                      <w:lang w:eastAsia="ru-RU"/>
                    </w:rPr>
                  </w:pPr>
                  <w:r w:rsidRPr="00AB7FAC">
                    <w:rPr>
                      <w:rFonts w:ascii="Verdana" w:eastAsia="Times New Roman" w:hAnsi="Verdana" w:cs="Times New Roman"/>
                      <w:b/>
                      <w:bCs/>
                      <w:sz w:val="16"/>
                      <w:szCs w:val="16"/>
                      <w:lang w:eastAsia="ru-RU"/>
                    </w:rPr>
                    <w:t> </w:t>
                  </w:r>
                </w:p>
                <w:p w:rsidR="00AB7FAC" w:rsidRPr="00AB7FAC" w:rsidRDefault="00AB7FAC" w:rsidP="00AB7FAC">
                  <w:pPr>
                    <w:spacing w:before="60" w:after="60" w:line="240" w:lineRule="auto"/>
                    <w:ind w:firstLine="851"/>
                    <w:jc w:val="center"/>
                    <w:rPr>
                      <w:rFonts w:ascii="Calibri" w:eastAsia="Times New Roman" w:hAnsi="Calibri" w:cs="Times New Roman"/>
                      <w:lang w:eastAsia="ru-RU"/>
                    </w:rPr>
                  </w:pPr>
                  <w:r w:rsidRPr="00AB7FAC">
                    <w:rPr>
                      <w:rFonts w:ascii="Verdana" w:eastAsia="Times New Roman" w:hAnsi="Verdana" w:cs="Times New Roman"/>
                      <w:b/>
                      <w:bCs/>
                      <w:sz w:val="16"/>
                      <w:szCs w:val="16"/>
                      <w:lang w:eastAsia="ru-RU"/>
                    </w:rPr>
                    <w:t>В. ГРОЙСМАН</w:t>
                  </w:r>
                </w:p>
              </w:tc>
            </w:tr>
            <w:tr w:rsidR="00AB7FAC" w:rsidRPr="00AB7FAC" w:rsidTr="00AB7FAC">
              <w:tc>
                <w:tcPr>
                  <w:tcW w:w="4252" w:type="dxa"/>
                  <w:tcMar>
                    <w:top w:w="0" w:type="dxa"/>
                    <w:left w:w="108" w:type="dxa"/>
                    <w:bottom w:w="0" w:type="dxa"/>
                    <w:right w:w="108" w:type="dxa"/>
                  </w:tcMar>
                  <w:hideMark/>
                </w:tcPr>
                <w:p w:rsidR="00AB7FAC" w:rsidRPr="00AB7FAC" w:rsidRDefault="00AB7FAC" w:rsidP="00AB7FAC">
                  <w:pPr>
                    <w:spacing w:before="60" w:after="60" w:line="240" w:lineRule="auto"/>
                    <w:rPr>
                      <w:rFonts w:ascii="Calibri" w:eastAsia="Times New Roman" w:hAnsi="Calibri" w:cs="Times New Roman"/>
                      <w:lang w:eastAsia="ru-RU"/>
                    </w:rPr>
                  </w:pPr>
                  <w:r w:rsidRPr="00AB7FAC">
                    <w:rPr>
                      <w:rFonts w:ascii="Verdana" w:eastAsia="Times New Roman" w:hAnsi="Verdana" w:cs="Times New Roman"/>
                      <w:sz w:val="16"/>
                      <w:szCs w:val="16"/>
                      <w:lang w:eastAsia="ru-RU"/>
                    </w:rPr>
                    <w:t> </w:t>
                  </w:r>
                </w:p>
                <w:p w:rsidR="00AB7FAC" w:rsidRPr="00AB7FAC" w:rsidRDefault="00AB7FAC" w:rsidP="00AB7FAC">
                  <w:pPr>
                    <w:spacing w:before="60" w:after="60" w:line="240" w:lineRule="auto"/>
                    <w:rPr>
                      <w:rFonts w:ascii="Calibri" w:eastAsia="Times New Roman" w:hAnsi="Calibri" w:cs="Times New Roman"/>
                      <w:lang w:eastAsia="ru-RU"/>
                    </w:rPr>
                  </w:pPr>
                  <w:r w:rsidRPr="00AB7FAC">
                    <w:rPr>
                      <w:rFonts w:ascii="Verdana" w:eastAsia="Times New Roman" w:hAnsi="Verdana" w:cs="Times New Roman"/>
                      <w:sz w:val="16"/>
                      <w:szCs w:val="16"/>
                      <w:lang w:eastAsia="ru-RU"/>
                    </w:rPr>
                    <w:t> </w:t>
                  </w:r>
                </w:p>
                <w:p w:rsidR="00AB7FAC" w:rsidRPr="00AB7FAC" w:rsidRDefault="00AB7FAC" w:rsidP="00AB7FAC">
                  <w:pPr>
                    <w:spacing w:before="60" w:after="60" w:line="240" w:lineRule="auto"/>
                    <w:rPr>
                      <w:rFonts w:ascii="Calibri" w:eastAsia="Times New Roman" w:hAnsi="Calibri" w:cs="Times New Roman"/>
                      <w:lang w:eastAsia="ru-RU"/>
                    </w:rPr>
                  </w:pPr>
                  <w:r w:rsidRPr="00AB7FAC">
                    <w:rPr>
                      <w:rFonts w:ascii="Verdana" w:eastAsia="Times New Roman" w:hAnsi="Verdana" w:cs="Times New Roman"/>
                      <w:sz w:val="16"/>
                      <w:szCs w:val="16"/>
                      <w:lang w:eastAsia="ru-RU"/>
                    </w:rPr>
                    <w:t>Інд. 75</w:t>
                  </w:r>
                </w:p>
                <w:p w:rsidR="00AB7FAC" w:rsidRPr="00AB7FAC" w:rsidRDefault="00AB7FAC" w:rsidP="00AB7FAC">
                  <w:pPr>
                    <w:spacing w:before="60" w:after="60" w:line="240" w:lineRule="auto"/>
                    <w:rPr>
                      <w:rFonts w:ascii="Calibri" w:eastAsia="Times New Roman" w:hAnsi="Calibri" w:cs="Times New Roman"/>
                      <w:lang w:eastAsia="ru-RU"/>
                    </w:rPr>
                  </w:pPr>
                  <w:r w:rsidRPr="00AB7FAC">
                    <w:rPr>
                      <w:rFonts w:ascii="Verdana" w:eastAsia="Times New Roman" w:hAnsi="Verdana" w:cs="Times New Roman"/>
                      <w:sz w:val="16"/>
                      <w:szCs w:val="16"/>
                      <w:lang w:eastAsia="ru-RU"/>
                    </w:rPr>
                    <w:t> </w:t>
                  </w:r>
                </w:p>
              </w:tc>
              <w:tc>
                <w:tcPr>
                  <w:tcW w:w="4253" w:type="dxa"/>
                  <w:tcMar>
                    <w:top w:w="0" w:type="dxa"/>
                    <w:left w:w="108" w:type="dxa"/>
                    <w:bottom w:w="0" w:type="dxa"/>
                    <w:right w:w="108" w:type="dxa"/>
                  </w:tcMar>
                  <w:hideMark/>
                </w:tcPr>
                <w:p w:rsidR="00AB7FAC" w:rsidRPr="00AB7FAC" w:rsidRDefault="00AB7FAC" w:rsidP="00AB7FAC">
                  <w:pPr>
                    <w:spacing w:before="60" w:after="60" w:line="240" w:lineRule="auto"/>
                    <w:ind w:firstLine="567"/>
                    <w:rPr>
                      <w:rFonts w:ascii="Calibri" w:eastAsia="Times New Roman" w:hAnsi="Calibri" w:cs="Times New Roman"/>
                      <w:lang w:eastAsia="ru-RU"/>
                    </w:rPr>
                  </w:pPr>
                  <w:r w:rsidRPr="00AB7FAC">
                    <w:rPr>
                      <w:rFonts w:ascii="Verdana" w:eastAsia="Times New Roman" w:hAnsi="Verdana" w:cs="Times New Roman"/>
                      <w:sz w:val="16"/>
                      <w:szCs w:val="16"/>
                      <w:lang w:eastAsia="ru-RU"/>
                    </w:rPr>
                    <w:t> </w:t>
                  </w:r>
                </w:p>
              </w:tc>
            </w:tr>
          </w:tbl>
          <w:p w:rsidR="00AB7FAC" w:rsidRPr="00AB7FAC" w:rsidRDefault="00AB7FAC" w:rsidP="00AB7FAC">
            <w:pPr>
              <w:spacing w:after="100" w:line="240" w:lineRule="auto"/>
              <w:jc w:val="both"/>
              <w:rPr>
                <w:rFonts w:ascii="Times New Roman" w:eastAsia="Times New Roman" w:hAnsi="Times New Roman" w:cs="Times New Roman"/>
                <w:sz w:val="24"/>
                <w:szCs w:val="24"/>
                <w:lang w:eastAsia="ru-RU"/>
              </w:rPr>
            </w:pPr>
            <w:r w:rsidRPr="00AB7FAC">
              <w:rPr>
                <w:rFonts w:ascii="Verdana" w:eastAsia="Times New Roman" w:hAnsi="Verdana" w:cs="Times New Roman"/>
                <w:sz w:val="16"/>
                <w:szCs w:val="16"/>
                <w:lang w:eastAsia="ru-RU"/>
              </w:rPr>
              <w:br w:type="textWrapping" w:clear="all"/>
            </w:r>
          </w:p>
          <w:tbl>
            <w:tblPr>
              <w:tblW w:w="8505" w:type="dxa"/>
              <w:tblCellMar>
                <w:left w:w="0" w:type="dxa"/>
                <w:right w:w="0" w:type="dxa"/>
              </w:tblCellMar>
              <w:tblLook w:val="04A0"/>
            </w:tblPr>
            <w:tblGrid>
              <w:gridCol w:w="4252"/>
              <w:gridCol w:w="4253"/>
            </w:tblGrid>
            <w:tr w:rsidR="00AB7FAC" w:rsidRPr="00AB7FAC" w:rsidTr="00AB7FAC">
              <w:tc>
                <w:tcPr>
                  <w:tcW w:w="4252" w:type="dxa"/>
                  <w:tcMar>
                    <w:top w:w="0" w:type="dxa"/>
                    <w:left w:w="108" w:type="dxa"/>
                    <w:bottom w:w="0" w:type="dxa"/>
                    <w:right w:w="108" w:type="dxa"/>
                  </w:tcMar>
                  <w:hideMark/>
                </w:tcPr>
                <w:p w:rsidR="00AB7FAC" w:rsidRPr="00AB7FAC" w:rsidRDefault="00AB7FAC" w:rsidP="00AB7FAC">
                  <w:pPr>
                    <w:spacing w:before="60" w:after="60" w:line="240" w:lineRule="auto"/>
                    <w:rPr>
                      <w:rFonts w:ascii="Calibri" w:eastAsia="Times New Roman" w:hAnsi="Calibri" w:cs="Times New Roman"/>
                      <w:lang w:eastAsia="ru-RU"/>
                    </w:rPr>
                  </w:pPr>
                  <w:r w:rsidRPr="00AB7FAC">
                    <w:rPr>
                      <w:rFonts w:ascii="Verdana" w:eastAsia="Times New Roman" w:hAnsi="Verdana" w:cs="Times New Roman"/>
                      <w:sz w:val="16"/>
                      <w:szCs w:val="16"/>
                      <w:lang w:eastAsia="ru-RU"/>
                    </w:rPr>
                    <w:t> </w:t>
                  </w:r>
                </w:p>
              </w:tc>
              <w:tc>
                <w:tcPr>
                  <w:tcW w:w="4253" w:type="dxa"/>
                  <w:tcMar>
                    <w:top w:w="0" w:type="dxa"/>
                    <w:left w:w="108" w:type="dxa"/>
                    <w:bottom w:w="0" w:type="dxa"/>
                    <w:right w:w="108" w:type="dxa"/>
                  </w:tcMar>
                  <w:hideMark/>
                </w:tcPr>
                <w:p w:rsidR="00AB7FAC" w:rsidRPr="00AB7FAC" w:rsidRDefault="00AB7FAC" w:rsidP="00AB7FAC">
                  <w:pPr>
                    <w:spacing w:before="60" w:after="60" w:line="240" w:lineRule="auto"/>
                    <w:ind w:firstLine="567"/>
                    <w:rPr>
                      <w:rFonts w:ascii="Calibri" w:eastAsia="Times New Roman" w:hAnsi="Calibri" w:cs="Times New Roman"/>
                      <w:lang w:eastAsia="ru-RU"/>
                    </w:rPr>
                  </w:pPr>
                  <w:r w:rsidRPr="00AB7FAC">
                    <w:rPr>
                      <w:rFonts w:ascii="Verdana" w:eastAsia="Times New Roman" w:hAnsi="Verdana" w:cs="Times New Roman"/>
                      <w:sz w:val="16"/>
                      <w:szCs w:val="16"/>
                      <w:lang w:eastAsia="ru-RU"/>
                    </w:rPr>
                    <w:t> </w:t>
                  </w:r>
                </w:p>
              </w:tc>
            </w:tr>
          </w:tbl>
          <w:p w:rsidR="00AB7FAC" w:rsidRPr="00AB7FAC" w:rsidRDefault="00AB7FAC" w:rsidP="00AB7FAC">
            <w:pPr>
              <w:spacing w:after="240" w:line="240" w:lineRule="auto"/>
              <w:ind w:left="4689"/>
              <w:jc w:val="center"/>
              <w:rPr>
                <w:rFonts w:ascii="Arial" w:eastAsia="Times New Roman" w:hAnsi="Arial" w:cs="Arial"/>
                <w:sz w:val="26"/>
                <w:szCs w:val="26"/>
                <w:lang w:eastAsia="ru-RU"/>
              </w:rPr>
            </w:pPr>
            <w:r w:rsidRPr="00AB7FAC">
              <w:rPr>
                <w:rFonts w:ascii="Verdana" w:eastAsia="Times New Roman" w:hAnsi="Verdana" w:cs="Arial"/>
                <w:sz w:val="16"/>
                <w:szCs w:val="16"/>
                <w:lang w:eastAsia="ru-RU"/>
              </w:rPr>
              <w:t>ЗАТВЕРДЖЕНО</w:t>
            </w:r>
            <w:r w:rsidRPr="00AB7FAC">
              <w:rPr>
                <w:rFonts w:ascii="Verdana" w:eastAsia="Times New Roman" w:hAnsi="Verdana" w:cs="Arial"/>
                <w:sz w:val="16"/>
                <w:lang w:eastAsia="ru-RU"/>
              </w:rPr>
              <w:t> </w:t>
            </w:r>
            <w:r w:rsidRPr="00AB7FAC">
              <w:rPr>
                <w:rFonts w:ascii="Verdana" w:eastAsia="Times New Roman" w:hAnsi="Verdana" w:cs="Arial"/>
                <w:sz w:val="16"/>
                <w:szCs w:val="16"/>
                <w:lang w:eastAsia="ru-RU"/>
              </w:rPr>
              <w:br/>
              <w:t>постановою Кабінету Міні</w:t>
            </w:r>
            <w:proofErr w:type="gramStart"/>
            <w:r w:rsidRPr="00AB7FAC">
              <w:rPr>
                <w:rFonts w:ascii="Verdana" w:eastAsia="Times New Roman" w:hAnsi="Verdana" w:cs="Arial"/>
                <w:sz w:val="16"/>
                <w:szCs w:val="16"/>
                <w:lang w:eastAsia="ru-RU"/>
              </w:rPr>
              <w:t>стр</w:t>
            </w:r>
            <w:proofErr w:type="gramEnd"/>
            <w:r w:rsidRPr="00AB7FAC">
              <w:rPr>
                <w:rFonts w:ascii="Verdana" w:eastAsia="Times New Roman" w:hAnsi="Verdana" w:cs="Arial"/>
                <w:sz w:val="16"/>
                <w:szCs w:val="16"/>
                <w:lang w:eastAsia="ru-RU"/>
              </w:rPr>
              <w:t>ів України</w:t>
            </w:r>
            <w:r w:rsidRPr="00AB7FAC">
              <w:rPr>
                <w:rFonts w:ascii="Verdana" w:eastAsia="Times New Roman" w:hAnsi="Verdana" w:cs="Arial"/>
                <w:sz w:val="16"/>
                <w:lang w:eastAsia="ru-RU"/>
              </w:rPr>
              <w:t> </w:t>
            </w:r>
            <w:r w:rsidRPr="00AB7FAC">
              <w:rPr>
                <w:rFonts w:ascii="Verdana" w:eastAsia="Times New Roman" w:hAnsi="Verdana" w:cs="Arial"/>
                <w:sz w:val="16"/>
                <w:szCs w:val="16"/>
                <w:lang w:eastAsia="ru-RU"/>
              </w:rPr>
              <w:br/>
              <w:t>від 1 березня 2017 р. № 130</w:t>
            </w:r>
          </w:p>
          <w:p w:rsidR="00AB7FAC" w:rsidRPr="00AB7FAC" w:rsidRDefault="00AB7FAC" w:rsidP="00AB7FAC">
            <w:pPr>
              <w:spacing w:before="240" w:after="240" w:line="240" w:lineRule="auto"/>
              <w:jc w:val="center"/>
              <w:rPr>
                <w:rFonts w:ascii="Arial" w:eastAsia="Times New Roman" w:hAnsi="Arial" w:cs="Arial"/>
                <w:b/>
                <w:bCs/>
                <w:sz w:val="26"/>
                <w:szCs w:val="26"/>
                <w:lang w:eastAsia="ru-RU"/>
              </w:rPr>
            </w:pPr>
            <w:bookmarkStart w:id="0" w:name="n58"/>
            <w:bookmarkStart w:id="1" w:name="n8"/>
            <w:bookmarkEnd w:id="0"/>
            <w:bookmarkEnd w:id="1"/>
            <w:r w:rsidRPr="00AB7FAC">
              <w:rPr>
                <w:rFonts w:ascii="Verdana" w:eastAsia="Times New Roman" w:hAnsi="Verdana" w:cs="Arial"/>
                <w:sz w:val="16"/>
                <w:szCs w:val="16"/>
                <w:lang w:eastAsia="ru-RU"/>
              </w:rPr>
              <w:t>ПОРЯДОК</w:t>
            </w:r>
            <w:r w:rsidRPr="00AB7FAC">
              <w:rPr>
                <w:rFonts w:ascii="Verdana" w:eastAsia="Times New Roman" w:hAnsi="Verdana" w:cs="Arial"/>
                <w:sz w:val="16"/>
                <w:szCs w:val="16"/>
                <w:lang w:eastAsia="ru-RU"/>
              </w:rPr>
              <w:br/>
              <w:t xml:space="preserve"> використання коштів, передбачених у </w:t>
            </w:r>
            <w:proofErr w:type="gramStart"/>
            <w:r w:rsidRPr="00AB7FAC">
              <w:rPr>
                <w:rFonts w:ascii="Verdana" w:eastAsia="Times New Roman" w:hAnsi="Verdana" w:cs="Arial"/>
                <w:sz w:val="16"/>
                <w:szCs w:val="16"/>
                <w:lang w:eastAsia="ru-RU"/>
              </w:rPr>
              <w:t>державному</w:t>
            </w:r>
            <w:proofErr w:type="gramEnd"/>
            <w:r w:rsidRPr="00AB7FAC">
              <w:rPr>
                <w:rFonts w:ascii="Verdana" w:eastAsia="Times New Roman" w:hAnsi="Verdana" w:cs="Arial"/>
                <w:sz w:val="16"/>
                <w:szCs w:val="16"/>
                <w:lang w:eastAsia="ru-RU"/>
              </w:rPr>
              <w:t xml:space="preserve"> бюджеті</w:t>
            </w:r>
            <w:r w:rsidRPr="00AB7FAC">
              <w:rPr>
                <w:rFonts w:ascii="Verdana" w:eastAsia="Times New Roman" w:hAnsi="Verdana" w:cs="Arial"/>
                <w:sz w:val="16"/>
                <w:lang w:eastAsia="ru-RU"/>
              </w:rPr>
              <w:t> </w:t>
            </w:r>
            <w:r w:rsidRPr="00AB7FAC">
              <w:rPr>
                <w:rFonts w:ascii="Verdana" w:eastAsia="Times New Roman" w:hAnsi="Verdana" w:cs="Arial"/>
                <w:sz w:val="16"/>
                <w:szCs w:val="16"/>
                <w:lang w:eastAsia="ru-RU"/>
              </w:rPr>
              <w:br/>
              <w:t>для часткової компенсації вартості сільськогосподарської техніки</w:t>
            </w:r>
            <w:r w:rsidRPr="00AB7FAC">
              <w:rPr>
                <w:rFonts w:ascii="Verdana" w:eastAsia="Times New Roman" w:hAnsi="Verdana" w:cs="Arial"/>
                <w:sz w:val="16"/>
                <w:lang w:eastAsia="ru-RU"/>
              </w:rPr>
              <w:t> </w:t>
            </w:r>
            <w:r w:rsidRPr="00AB7FAC">
              <w:rPr>
                <w:rFonts w:ascii="Verdana" w:eastAsia="Times New Roman" w:hAnsi="Verdana" w:cs="Arial"/>
                <w:sz w:val="16"/>
                <w:szCs w:val="16"/>
                <w:lang w:eastAsia="ru-RU"/>
              </w:rPr>
              <w:br/>
              <w:t>та обладнання вітчизняного виробництва</w:t>
            </w:r>
          </w:p>
          <w:p w:rsidR="00AB7FAC" w:rsidRPr="00AB7FAC" w:rsidRDefault="00AB7FAC" w:rsidP="00AB7FAC">
            <w:pPr>
              <w:spacing w:before="120" w:after="0" w:line="240" w:lineRule="auto"/>
              <w:ind w:firstLine="567"/>
              <w:jc w:val="both"/>
              <w:rPr>
                <w:rFonts w:ascii="Arial" w:eastAsia="Times New Roman" w:hAnsi="Arial" w:cs="Arial"/>
                <w:sz w:val="26"/>
                <w:szCs w:val="26"/>
                <w:lang w:eastAsia="ru-RU"/>
              </w:rPr>
            </w:pPr>
            <w:bookmarkStart w:id="2" w:name="n9"/>
            <w:bookmarkEnd w:id="2"/>
            <w:r w:rsidRPr="00AB7FAC">
              <w:rPr>
                <w:rFonts w:ascii="Verdana" w:eastAsia="Times New Roman" w:hAnsi="Verdana" w:cs="Arial"/>
                <w:sz w:val="16"/>
                <w:szCs w:val="16"/>
                <w:lang w:eastAsia="ru-RU"/>
              </w:rPr>
              <w:t>1.</w:t>
            </w:r>
            <w:r w:rsidRPr="00AB7FAC">
              <w:rPr>
                <w:rFonts w:ascii="Verdana" w:eastAsia="Times New Roman" w:hAnsi="Verdana" w:cs="Arial"/>
                <w:sz w:val="16"/>
                <w:lang w:eastAsia="ru-RU"/>
              </w:rPr>
              <w:t> </w:t>
            </w:r>
            <w:bookmarkStart w:id="3" w:name="n10"/>
            <w:bookmarkEnd w:id="3"/>
            <w:r w:rsidRPr="00AB7FAC">
              <w:rPr>
                <w:rFonts w:ascii="Verdana" w:eastAsia="Times New Roman" w:hAnsi="Verdana" w:cs="Arial"/>
                <w:sz w:val="16"/>
                <w:szCs w:val="16"/>
                <w:lang w:eastAsia="ru-RU"/>
              </w:rPr>
              <w:t xml:space="preserve">Цей Порядок визначає механізм використання коштів, передбачених у державному бюджеті за програмою “Фінансова </w:t>
            </w:r>
            <w:proofErr w:type="gramStart"/>
            <w:r w:rsidRPr="00AB7FAC">
              <w:rPr>
                <w:rFonts w:ascii="Verdana" w:eastAsia="Times New Roman" w:hAnsi="Verdana" w:cs="Arial"/>
                <w:sz w:val="16"/>
                <w:szCs w:val="16"/>
                <w:lang w:eastAsia="ru-RU"/>
              </w:rPr>
              <w:t>п</w:t>
            </w:r>
            <w:proofErr w:type="gramEnd"/>
            <w:r w:rsidRPr="00AB7FAC">
              <w:rPr>
                <w:rFonts w:ascii="Verdana" w:eastAsia="Times New Roman" w:hAnsi="Verdana" w:cs="Arial"/>
                <w:sz w:val="16"/>
                <w:szCs w:val="16"/>
                <w:lang w:eastAsia="ru-RU"/>
              </w:rPr>
              <w:t>ідтримка сільгосптоваровиробників” за напрямом “Часткова компенсація вартості сільськогосподарської техніки та обладнання вітчизняного виробництва” (далі — бюджетні кошти).</w:t>
            </w:r>
          </w:p>
          <w:p w:rsidR="00AB7FAC" w:rsidRPr="00AB7FAC" w:rsidRDefault="00AB7FAC" w:rsidP="00AB7FAC">
            <w:pPr>
              <w:spacing w:before="120" w:after="0" w:line="240" w:lineRule="auto"/>
              <w:ind w:firstLine="567"/>
              <w:jc w:val="both"/>
              <w:rPr>
                <w:rFonts w:ascii="Arial" w:eastAsia="Times New Roman" w:hAnsi="Arial" w:cs="Arial"/>
                <w:sz w:val="26"/>
                <w:szCs w:val="26"/>
                <w:lang w:eastAsia="ru-RU"/>
              </w:rPr>
            </w:pPr>
            <w:r w:rsidRPr="00AB7FAC">
              <w:rPr>
                <w:rFonts w:ascii="Verdana" w:eastAsia="Times New Roman" w:hAnsi="Verdana" w:cs="Arial"/>
                <w:sz w:val="16"/>
                <w:szCs w:val="16"/>
                <w:lang w:eastAsia="ru-RU"/>
              </w:rPr>
              <w:t>2. Головним розпорядником бюджетних коштів та відпові</w:t>
            </w:r>
            <w:proofErr w:type="gramStart"/>
            <w:r w:rsidRPr="00AB7FAC">
              <w:rPr>
                <w:rFonts w:ascii="Verdana" w:eastAsia="Times New Roman" w:hAnsi="Verdana" w:cs="Arial"/>
                <w:sz w:val="16"/>
                <w:szCs w:val="16"/>
                <w:lang w:eastAsia="ru-RU"/>
              </w:rPr>
              <w:t>дальним</w:t>
            </w:r>
            <w:proofErr w:type="gramEnd"/>
            <w:r w:rsidRPr="00AB7FAC">
              <w:rPr>
                <w:rFonts w:ascii="Verdana" w:eastAsia="Times New Roman" w:hAnsi="Verdana" w:cs="Arial"/>
                <w:sz w:val="16"/>
                <w:szCs w:val="16"/>
                <w:lang w:eastAsia="ru-RU"/>
              </w:rPr>
              <w:t xml:space="preserve"> виконавцем бюджетної програми є Мінагрополітики.</w:t>
            </w:r>
          </w:p>
          <w:p w:rsidR="00AB7FAC" w:rsidRPr="00AB7FAC" w:rsidRDefault="00AB7FAC" w:rsidP="00AB7FAC">
            <w:pPr>
              <w:spacing w:before="120" w:after="0" w:line="240" w:lineRule="auto"/>
              <w:ind w:firstLine="567"/>
              <w:jc w:val="both"/>
              <w:rPr>
                <w:rFonts w:ascii="Arial" w:eastAsia="Times New Roman" w:hAnsi="Arial" w:cs="Arial"/>
                <w:sz w:val="26"/>
                <w:szCs w:val="26"/>
                <w:lang w:eastAsia="ru-RU"/>
              </w:rPr>
            </w:pPr>
            <w:r w:rsidRPr="00AB7FAC">
              <w:rPr>
                <w:rFonts w:ascii="Verdana" w:eastAsia="Times New Roman" w:hAnsi="Verdana" w:cs="Arial"/>
                <w:sz w:val="16"/>
                <w:szCs w:val="16"/>
                <w:lang w:eastAsia="ru-RU"/>
              </w:rPr>
              <w:t xml:space="preserve">3. Одержувачами бюджетних коштів є юридичні особи та фізичні особи — </w:t>
            </w:r>
            <w:proofErr w:type="gramStart"/>
            <w:r w:rsidRPr="00AB7FAC">
              <w:rPr>
                <w:rFonts w:ascii="Verdana" w:eastAsia="Times New Roman" w:hAnsi="Verdana" w:cs="Arial"/>
                <w:sz w:val="16"/>
                <w:szCs w:val="16"/>
                <w:lang w:eastAsia="ru-RU"/>
              </w:rPr>
              <w:t>п</w:t>
            </w:r>
            <w:proofErr w:type="gramEnd"/>
            <w:r w:rsidRPr="00AB7FAC">
              <w:rPr>
                <w:rFonts w:ascii="Verdana" w:eastAsia="Times New Roman" w:hAnsi="Verdana" w:cs="Arial"/>
                <w:sz w:val="16"/>
                <w:szCs w:val="16"/>
                <w:lang w:eastAsia="ru-RU"/>
              </w:rPr>
              <w:t xml:space="preserve">ідприємці, основною діяльністю яких є постачання сільськогосподарських товарів (за визначенням, наведеним у пункті 2.15 статті 2 Закону України “Про </w:t>
            </w:r>
            <w:r w:rsidRPr="00AB7FAC">
              <w:rPr>
                <w:rFonts w:ascii="Verdana" w:eastAsia="Times New Roman" w:hAnsi="Verdana" w:cs="Arial"/>
                <w:sz w:val="16"/>
                <w:szCs w:val="16"/>
                <w:lang w:eastAsia="ru-RU"/>
              </w:rPr>
              <w:lastRenderedPageBreak/>
              <w:t xml:space="preserve">державну підтримку сільського господарства України”), вироблених ними на власних або орендованих основних засобах, за умови, що питома вага вартості таких сільськогосподарських товарів становить не менше 75 відсотків вартості </w:t>
            </w:r>
            <w:proofErr w:type="gramStart"/>
            <w:r w:rsidRPr="00AB7FAC">
              <w:rPr>
                <w:rFonts w:ascii="Verdana" w:eastAsia="Times New Roman" w:hAnsi="Verdana" w:cs="Arial"/>
                <w:sz w:val="16"/>
                <w:szCs w:val="16"/>
                <w:lang w:eastAsia="ru-RU"/>
              </w:rPr>
              <w:t>вс</w:t>
            </w:r>
            <w:proofErr w:type="gramEnd"/>
            <w:r w:rsidRPr="00AB7FAC">
              <w:rPr>
                <w:rFonts w:ascii="Verdana" w:eastAsia="Times New Roman" w:hAnsi="Verdana" w:cs="Arial"/>
                <w:sz w:val="16"/>
                <w:szCs w:val="16"/>
                <w:lang w:eastAsia="ru-RU"/>
              </w:rPr>
              <w:t>іх товарів, поставлених такими юридичними та фізичними особами протягом попередніх 12 послідовних звітних податкових періодів сукупно (далі — сільськогосподарські товаровиробники).</w:t>
            </w:r>
          </w:p>
          <w:p w:rsidR="00AB7FAC" w:rsidRPr="00AB7FAC" w:rsidRDefault="00AB7FAC" w:rsidP="00AB7FAC">
            <w:pPr>
              <w:spacing w:before="120" w:after="0" w:line="240" w:lineRule="auto"/>
              <w:ind w:firstLine="567"/>
              <w:jc w:val="both"/>
              <w:rPr>
                <w:rFonts w:ascii="Arial" w:eastAsia="Times New Roman" w:hAnsi="Arial" w:cs="Arial"/>
                <w:sz w:val="26"/>
                <w:szCs w:val="26"/>
                <w:lang w:eastAsia="ru-RU"/>
              </w:rPr>
            </w:pPr>
            <w:r w:rsidRPr="00AB7FAC">
              <w:rPr>
                <w:rFonts w:ascii="Verdana" w:eastAsia="Times New Roman" w:hAnsi="Verdana" w:cs="Arial"/>
                <w:sz w:val="16"/>
                <w:szCs w:val="16"/>
                <w:lang w:eastAsia="ru-RU"/>
              </w:rPr>
              <w:t xml:space="preserve">4. Бюджетні кошти спрямовуються на забезпечення сільськогосподарських товаровиробників </w:t>
            </w:r>
            <w:proofErr w:type="gramStart"/>
            <w:r w:rsidRPr="00AB7FAC">
              <w:rPr>
                <w:rFonts w:ascii="Verdana" w:eastAsia="Times New Roman" w:hAnsi="Verdana" w:cs="Arial"/>
                <w:sz w:val="16"/>
                <w:szCs w:val="16"/>
                <w:lang w:eastAsia="ru-RU"/>
              </w:rPr>
              <w:t>в</w:t>
            </w:r>
            <w:proofErr w:type="gramEnd"/>
            <w:r w:rsidRPr="00AB7FAC">
              <w:rPr>
                <w:rFonts w:ascii="Verdana" w:eastAsia="Times New Roman" w:hAnsi="Verdana" w:cs="Arial"/>
                <w:sz w:val="16"/>
                <w:szCs w:val="16"/>
                <w:lang w:eastAsia="ru-RU"/>
              </w:rPr>
              <w:t>ітчизняною технікою та обладнанням для агропромислового комплексу (далі — техніка та обладнання) шляхом здійснення часткової компенсації вартості техніки та обладнання, придбаних у виробників та/або їх дилерів (далі — часткова компенсація).</w:t>
            </w:r>
          </w:p>
          <w:p w:rsidR="00AB7FAC" w:rsidRPr="00AB7FAC" w:rsidRDefault="00AB7FAC" w:rsidP="00AB7FAC">
            <w:pPr>
              <w:spacing w:before="120" w:after="0" w:line="240" w:lineRule="auto"/>
              <w:ind w:firstLine="567"/>
              <w:jc w:val="both"/>
              <w:rPr>
                <w:rFonts w:ascii="Arial" w:eastAsia="Times New Roman" w:hAnsi="Arial" w:cs="Arial"/>
                <w:sz w:val="26"/>
                <w:szCs w:val="26"/>
                <w:lang w:eastAsia="ru-RU"/>
              </w:rPr>
            </w:pPr>
            <w:r w:rsidRPr="00AB7FAC">
              <w:rPr>
                <w:rFonts w:ascii="Verdana" w:eastAsia="Times New Roman" w:hAnsi="Verdana" w:cs="Arial"/>
                <w:sz w:val="16"/>
                <w:szCs w:val="16"/>
                <w:lang w:eastAsia="ru-RU"/>
              </w:rPr>
              <w:t>5. Часткова компенсація надається на техні</w:t>
            </w:r>
            <w:proofErr w:type="gramStart"/>
            <w:r w:rsidRPr="00AB7FAC">
              <w:rPr>
                <w:rFonts w:ascii="Verdana" w:eastAsia="Times New Roman" w:hAnsi="Verdana" w:cs="Arial"/>
                <w:sz w:val="16"/>
                <w:szCs w:val="16"/>
                <w:lang w:eastAsia="ru-RU"/>
              </w:rPr>
              <w:t>ку та</w:t>
            </w:r>
            <w:proofErr w:type="gramEnd"/>
            <w:r w:rsidRPr="00AB7FAC">
              <w:rPr>
                <w:rFonts w:ascii="Verdana" w:eastAsia="Times New Roman" w:hAnsi="Verdana" w:cs="Arial"/>
                <w:sz w:val="16"/>
                <w:szCs w:val="16"/>
                <w:lang w:eastAsia="ru-RU"/>
              </w:rPr>
              <w:t xml:space="preserve"> обладнання, ступінь локалізації виробництва яких (за визначенням, наведеним у пункті 3 статті 1 Закону України “Про стимулювання розвитку вітчизняного машинобудування для агропромислового комплексу”) перевищує 60 відсотків, крім тракторів та інших самохідних енергетичних засобів сільськогосподарського призначення, спеціальних автомобілів сільськогосподарського призначення, самохідних та причіпних комбайнів, ступінь локалізації виробництва яких має перевищувати показник, встановлений у Порядку визначення ступеня локалізації виробництва </w:t>
            </w:r>
            <w:proofErr w:type="gramStart"/>
            <w:r w:rsidRPr="00AB7FAC">
              <w:rPr>
                <w:rFonts w:ascii="Verdana" w:eastAsia="Times New Roman" w:hAnsi="Verdana" w:cs="Arial"/>
                <w:sz w:val="16"/>
                <w:szCs w:val="16"/>
                <w:lang w:eastAsia="ru-RU"/>
              </w:rPr>
              <w:t>п</w:t>
            </w:r>
            <w:proofErr w:type="gramEnd"/>
            <w:r w:rsidRPr="00AB7FAC">
              <w:rPr>
                <w:rFonts w:ascii="Verdana" w:eastAsia="Times New Roman" w:hAnsi="Verdana" w:cs="Arial"/>
                <w:sz w:val="16"/>
                <w:szCs w:val="16"/>
                <w:lang w:eastAsia="ru-RU"/>
              </w:rPr>
              <w:t>ідприємствами вітчизняного машинобудування для агропромислового комплексу вітчизняної техніки і обладнання для агропромислового комплексу, затвердженому постановою Кабінету Міністрів України від 27</w:t>
            </w:r>
            <w:r w:rsidRPr="00AB7FAC">
              <w:rPr>
                <w:rFonts w:ascii="Verdana" w:eastAsia="Times New Roman" w:hAnsi="Verdana" w:cs="Arial"/>
                <w:sz w:val="16"/>
                <w:szCs w:val="16"/>
                <w:lang w:val="en-US" w:eastAsia="ru-RU"/>
              </w:rPr>
              <w:t> </w:t>
            </w:r>
            <w:r w:rsidRPr="00AB7FAC">
              <w:rPr>
                <w:rFonts w:ascii="Verdana" w:eastAsia="Times New Roman" w:hAnsi="Verdana" w:cs="Arial"/>
                <w:sz w:val="16"/>
                <w:szCs w:val="16"/>
                <w:lang w:eastAsia="ru-RU"/>
              </w:rPr>
              <w:t xml:space="preserve">травня 2013 р. № 369 (Офіційний </w:t>
            </w:r>
            <w:proofErr w:type="gramStart"/>
            <w:r w:rsidRPr="00AB7FAC">
              <w:rPr>
                <w:rFonts w:ascii="Verdana" w:eastAsia="Times New Roman" w:hAnsi="Verdana" w:cs="Arial"/>
                <w:sz w:val="16"/>
                <w:szCs w:val="16"/>
                <w:lang w:eastAsia="ru-RU"/>
              </w:rPr>
              <w:t>вісник</w:t>
            </w:r>
            <w:proofErr w:type="gramEnd"/>
            <w:r w:rsidRPr="00AB7FAC">
              <w:rPr>
                <w:rFonts w:ascii="Verdana" w:eastAsia="Times New Roman" w:hAnsi="Verdana" w:cs="Arial"/>
                <w:sz w:val="16"/>
                <w:szCs w:val="16"/>
                <w:lang w:eastAsia="ru-RU"/>
              </w:rPr>
              <w:t xml:space="preserve"> України, 2013 р., № 40, ст.</w:t>
            </w:r>
            <w:r w:rsidRPr="00AB7FAC">
              <w:rPr>
                <w:rFonts w:ascii="Verdana" w:eastAsia="Times New Roman" w:hAnsi="Verdana" w:cs="Arial"/>
                <w:sz w:val="16"/>
                <w:szCs w:val="16"/>
                <w:lang w:val="en-US" w:eastAsia="ru-RU"/>
              </w:rPr>
              <w:t> </w:t>
            </w:r>
            <w:r w:rsidRPr="00AB7FAC">
              <w:rPr>
                <w:rFonts w:ascii="Verdana" w:eastAsia="Times New Roman" w:hAnsi="Verdana" w:cs="Arial"/>
                <w:sz w:val="16"/>
                <w:szCs w:val="16"/>
                <w:lang w:eastAsia="ru-RU"/>
              </w:rPr>
              <w:t>1427).</w:t>
            </w:r>
          </w:p>
          <w:p w:rsidR="00AB7FAC" w:rsidRPr="00AB7FAC" w:rsidRDefault="00AB7FAC" w:rsidP="00AB7FAC">
            <w:pPr>
              <w:spacing w:before="120" w:after="0" w:line="240" w:lineRule="auto"/>
              <w:ind w:firstLine="567"/>
              <w:jc w:val="both"/>
              <w:rPr>
                <w:rFonts w:ascii="Arial" w:eastAsia="Times New Roman" w:hAnsi="Arial" w:cs="Arial"/>
                <w:sz w:val="26"/>
                <w:szCs w:val="26"/>
                <w:lang w:eastAsia="ru-RU"/>
              </w:rPr>
            </w:pPr>
            <w:r w:rsidRPr="00AB7FAC">
              <w:rPr>
                <w:rFonts w:ascii="Verdana" w:eastAsia="Times New Roman" w:hAnsi="Verdana" w:cs="Arial"/>
                <w:sz w:val="16"/>
                <w:szCs w:val="16"/>
                <w:lang w:eastAsia="ru-RU"/>
              </w:rPr>
              <w:t>6. Перелік техніки та обладнання, вартість яких частково компенсується за рахунок бюджетних коштів (далі — перелік), формується комісією, яка утворюється Мінекономрозвитку.</w:t>
            </w:r>
          </w:p>
          <w:p w:rsidR="00AB7FAC" w:rsidRPr="00AB7FAC" w:rsidRDefault="00AB7FAC" w:rsidP="00AB7FAC">
            <w:pPr>
              <w:spacing w:before="120" w:after="0" w:line="240" w:lineRule="auto"/>
              <w:ind w:firstLine="567"/>
              <w:jc w:val="both"/>
              <w:rPr>
                <w:rFonts w:ascii="Arial" w:eastAsia="Times New Roman" w:hAnsi="Arial" w:cs="Arial"/>
                <w:sz w:val="26"/>
                <w:szCs w:val="26"/>
                <w:lang w:eastAsia="ru-RU"/>
              </w:rPr>
            </w:pPr>
            <w:r w:rsidRPr="00AB7FAC">
              <w:rPr>
                <w:rFonts w:ascii="Verdana" w:eastAsia="Times New Roman" w:hAnsi="Verdana" w:cs="Arial"/>
                <w:sz w:val="16"/>
                <w:szCs w:val="16"/>
                <w:lang w:eastAsia="ru-RU"/>
              </w:rPr>
              <w:t>Комісію очолює Перший віце-прем’єр-міні</w:t>
            </w:r>
            <w:proofErr w:type="gramStart"/>
            <w:r w:rsidRPr="00AB7FAC">
              <w:rPr>
                <w:rFonts w:ascii="Verdana" w:eastAsia="Times New Roman" w:hAnsi="Verdana" w:cs="Arial"/>
                <w:sz w:val="16"/>
                <w:szCs w:val="16"/>
                <w:lang w:eastAsia="ru-RU"/>
              </w:rPr>
              <w:t>стр</w:t>
            </w:r>
            <w:proofErr w:type="gramEnd"/>
            <w:r w:rsidRPr="00AB7FAC">
              <w:rPr>
                <w:rFonts w:ascii="Verdana" w:eastAsia="Times New Roman" w:hAnsi="Verdana" w:cs="Arial"/>
                <w:sz w:val="16"/>
                <w:szCs w:val="16"/>
                <w:lang w:eastAsia="ru-RU"/>
              </w:rPr>
              <w:t xml:space="preserve"> України — Міністр економічного розвитку і торгівлі.</w:t>
            </w:r>
          </w:p>
          <w:p w:rsidR="00AB7FAC" w:rsidRPr="00AB7FAC" w:rsidRDefault="00AB7FAC" w:rsidP="00AB7FAC">
            <w:pPr>
              <w:spacing w:before="120" w:after="0" w:line="240" w:lineRule="auto"/>
              <w:ind w:firstLine="567"/>
              <w:jc w:val="both"/>
              <w:rPr>
                <w:rFonts w:ascii="Arial" w:eastAsia="Times New Roman" w:hAnsi="Arial" w:cs="Arial"/>
                <w:sz w:val="26"/>
                <w:szCs w:val="26"/>
                <w:lang w:eastAsia="ru-RU"/>
              </w:rPr>
            </w:pPr>
            <w:r w:rsidRPr="00AB7FAC">
              <w:rPr>
                <w:rFonts w:ascii="Verdana" w:eastAsia="Times New Roman" w:hAnsi="Verdana" w:cs="Arial"/>
                <w:sz w:val="16"/>
                <w:szCs w:val="16"/>
                <w:lang w:eastAsia="ru-RU"/>
              </w:rPr>
              <w:t xml:space="preserve">Комісія провадить </w:t>
            </w:r>
            <w:proofErr w:type="gramStart"/>
            <w:r w:rsidRPr="00AB7FAC">
              <w:rPr>
                <w:rFonts w:ascii="Verdana" w:eastAsia="Times New Roman" w:hAnsi="Verdana" w:cs="Arial"/>
                <w:sz w:val="16"/>
                <w:szCs w:val="16"/>
                <w:lang w:eastAsia="ru-RU"/>
              </w:rPr>
              <w:t>свою</w:t>
            </w:r>
            <w:proofErr w:type="gramEnd"/>
            <w:r w:rsidRPr="00AB7FAC">
              <w:rPr>
                <w:rFonts w:ascii="Verdana" w:eastAsia="Times New Roman" w:hAnsi="Verdana" w:cs="Arial"/>
                <w:sz w:val="16"/>
                <w:szCs w:val="16"/>
                <w:lang w:eastAsia="ru-RU"/>
              </w:rPr>
              <w:t xml:space="preserve"> діяльність на основі положення, яке затверджується Мінекономрозвитку.</w:t>
            </w:r>
          </w:p>
          <w:p w:rsidR="00AB7FAC" w:rsidRPr="00AB7FAC" w:rsidRDefault="00AB7FAC" w:rsidP="00AB7FAC">
            <w:pPr>
              <w:spacing w:before="120" w:after="0" w:line="240" w:lineRule="auto"/>
              <w:ind w:firstLine="567"/>
              <w:jc w:val="both"/>
              <w:rPr>
                <w:rFonts w:ascii="Arial" w:eastAsia="Times New Roman" w:hAnsi="Arial" w:cs="Arial"/>
                <w:sz w:val="26"/>
                <w:szCs w:val="26"/>
                <w:lang w:eastAsia="ru-RU"/>
              </w:rPr>
            </w:pPr>
            <w:r w:rsidRPr="00AB7FAC">
              <w:rPr>
                <w:rFonts w:ascii="Verdana" w:eastAsia="Times New Roman" w:hAnsi="Verdana" w:cs="Arial"/>
                <w:sz w:val="16"/>
                <w:szCs w:val="16"/>
                <w:lang w:eastAsia="ru-RU"/>
              </w:rPr>
              <w:t xml:space="preserve">Перелік формується </w:t>
            </w:r>
            <w:proofErr w:type="gramStart"/>
            <w:r w:rsidRPr="00AB7FAC">
              <w:rPr>
                <w:rFonts w:ascii="Verdana" w:eastAsia="Times New Roman" w:hAnsi="Verdana" w:cs="Arial"/>
                <w:sz w:val="16"/>
                <w:szCs w:val="16"/>
                <w:lang w:eastAsia="ru-RU"/>
              </w:rPr>
              <w:t>п</w:t>
            </w:r>
            <w:proofErr w:type="gramEnd"/>
            <w:r w:rsidRPr="00AB7FAC">
              <w:rPr>
                <w:rFonts w:ascii="Verdana" w:eastAsia="Times New Roman" w:hAnsi="Verdana" w:cs="Arial"/>
                <w:sz w:val="16"/>
                <w:szCs w:val="16"/>
                <w:lang w:eastAsia="ru-RU"/>
              </w:rPr>
              <w:t>ісля перевірки комісією ступеня локалізації виробництва техніки та обладнання.</w:t>
            </w:r>
          </w:p>
          <w:p w:rsidR="00AB7FAC" w:rsidRPr="00AB7FAC" w:rsidRDefault="00AB7FAC" w:rsidP="00AB7FAC">
            <w:pPr>
              <w:spacing w:before="120" w:after="0" w:line="240" w:lineRule="auto"/>
              <w:ind w:firstLine="567"/>
              <w:jc w:val="both"/>
              <w:rPr>
                <w:rFonts w:ascii="Arial" w:eastAsia="Times New Roman" w:hAnsi="Arial" w:cs="Arial"/>
                <w:sz w:val="26"/>
                <w:szCs w:val="26"/>
                <w:lang w:eastAsia="ru-RU"/>
              </w:rPr>
            </w:pPr>
            <w:r w:rsidRPr="00AB7FAC">
              <w:rPr>
                <w:rFonts w:ascii="Verdana" w:eastAsia="Times New Roman" w:hAnsi="Verdana" w:cs="Arial"/>
                <w:sz w:val="16"/>
                <w:szCs w:val="16"/>
                <w:lang w:eastAsia="ru-RU"/>
              </w:rPr>
              <w:t>7. До переліку включаються техніка та обладнання, що виробляються заводами-виробниками, які є резидентами України не менш як два роки та:</w:t>
            </w:r>
          </w:p>
          <w:p w:rsidR="00AB7FAC" w:rsidRPr="00AB7FAC" w:rsidRDefault="00AB7FAC" w:rsidP="00AB7FAC">
            <w:pPr>
              <w:spacing w:before="120" w:after="0" w:line="240" w:lineRule="auto"/>
              <w:ind w:firstLine="567"/>
              <w:jc w:val="both"/>
              <w:rPr>
                <w:rFonts w:ascii="Arial" w:eastAsia="Times New Roman" w:hAnsi="Arial" w:cs="Arial"/>
                <w:sz w:val="26"/>
                <w:szCs w:val="26"/>
                <w:lang w:eastAsia="ru-RU"/>
              </w:rPr>
            </w:pPr>
            <w:r w:rsidRPr="00AB7FAC">
              <w:rPr>
                <w:rFonts w:ascii="Verdana" w:eastAsia="Times New Roman" w:hAnsi="Verdana" w:cs="Arial"/>
                <w:sz w:val="16"/>
                <w:szCs w:val="16"/>
                <w:lang w:eastAsia="ru-RU"/>
              </w:rPr>
              <w:t>питома вага витрат яких на оплату праці (з урахуванням нарахувань на заробітну плату) у складі собівартості виробництва продукції становить не менш як 8 відсотків;</w:t>
            </w:r>
          </w:p>
          <w:p w:rsidR="00AB7FAC" w:rsidRPr="00AB7FAC" w:rsidRDefault="00AB7FAC" w:rsidP="00AB7FAC">
            <w:pPr>
              <w:spacing w:before="120" w:after="0" w:line="240" w:lineRule="auto"/>
              <w:ind w:firstLine="567"/>
              <w:jc w:val="both"/>
              <w:rPr>
                <w:rFonts w:ascii="Arial" w:eastAsia="Times New Roman" w:hAnsi="Arial" w:cs="Arial"/>
                <w:sz w:val="26"/>
                <w:szCs w:val="26"/>
                <w:lang w:eastAsia="ru-RU"/>
              </w:rPr>
            </w:pPr>
            <w:r w:rsidRPr="00AB7FAC">
              <w:rPr>
                <w:rFonts w:ascii="Verdana" w:eastAsia="Times New Roman" w:hAnsi="Verdana" w:cs="Arial"/>
                <w:sz w:val="16"/>
                <w:szCs w:val="16"/>
                <w:lang w:eastAsia="ru-RU"/>
              </w:rPr>
              <w:t>мають конструкторсько-технологічну документацію та/</w:t>
            </w:r>
            <w:bookmarkStart w:id="4" w:name="_GoBack"/>
            <w:bookmarkEnd w:id="4"/>
            <w:r w:rsidRPr="00AB7FAC">
              <w:rPr>
                <w:rFonts w:ascii="Verdana" w:eastAsia="Times New Roman" w:hAnsi="Verdana" w:cs="Arial"/>
                <w:sz w:val="16"/>
                <w:szCs w:val="16"/>
                <w:lang w:eastAsia="ru-RU"/>
              </w:rPr>
              <w:t>або зареєстроване право інтелектуальної власності на техні</w:t>
            </w:r>
            <w:proofErr w:type="gramStart"/>
            <w:r w:rsidRPr="00AB7FAC">
              <w:rPr>
                <w:rFonts w:ascii="Verdana" w:eastAsia="Times New Roman" w:hAnsi="Verdana" w:cs="Arial"/>
                <w:sz w:val="16"/>
                <w:szCs w:val="16"/>
                <w:lang w:eastAsia="ru-RU"/>
              </w:rPr>
              <w:t>ку та</w:t>
            </w:r>
            <w:proofErr w:type="gramEnd"/>
            <w:r w:rsidRPr="00AB7FAC">
              <w:rPr>
                <w:rFonts w:ascii="Verdana" w:eastAsia="Times New Roman" w:hAnsi="Verdana" w:cs="Arial"/>
                <w:sz w:val="16"/>
                <w:szCs w:val="16"/>
                <w:lang w:eastAsia="ru-RU"/>
              </w:rPr>
              <w:t xml:space="preserve"> обладнання, відображене в балансі;</w:t>
            </w:r>
          </w:p>
          <w:p w:rsidR="00AB7FAC" w:rsidRPr="00AB7FAC" w:rsidRDefault="00AB7FAC" w:rsidP="00AB7FAC">
            <w:pPr>
              <w:spacing w:before="120" w:after="0" w:line="240" w:lineRule="auto"/>
              <w:ind w:firstLine="567"/>
              <w:jc w:val="both"/>
              <w:rPr>
                <w:rFonts w:ascii="Arial" w:eastAsia="Times New Roman" w:hAnsi="Arial" w:cs="Arial"/>
                <w:sz w:val="26"/>
                <w:szCs w:val="26"/>
                <w:lang w:eastAsia="ru-RU"/>
              </w:rPr>
            </w:pPr>
            <w:r w:rsidRPr="00AB7FAC">
              <w:rPr>
                <w:rFonts w:ascii="Verdana" w:eastAsia="Times New Roman" w:hAnsi="Verdana" w:cs="Arial"/>
                <w:sz w:val="16"/>
                <w:szCs w:val="16"/>
                <w:lang w:eastAsia="ru-RU"/>
              </w:rPr>
              <w:t>здійснюють на території України технологічні операції, необхідні для виробництва техніки та обладнання, відповідно до постанови Кабінету Міні</w:t>
            </w:r>
            <w:proofErr w:type="gramStart"/>
            <w:r w:rsidRPr="00AB7FAC">
              <w:rPr>
                <w:rFonts w:ascii="Verdana" w:eastAsia="Times New Roman" w:hAnsi="Verdana" w:cs="Arial"/>
                <w:sz w:val="16"/>
                <w:szCs w:val="16"/>
                <w:lang w:eastAsia="ru-RU"/>
              </w:rPr>
              <w:t>стр</w:t>
            </w:r>
            <w:proofErr w:type="gramEnd"/>
            <w:r w:rsidRPr="00AB7FAC">
              <w:rPr>
                <w:rFonts w:ascii="Verdana" w:eastAsia="Times New Roman" w:hAnsi="Verdana" w:cs="Arial"/>
                <w:sz w:val="16"/>
                <w:szCs w:val="16"/>
                <w:lang w:eastAsia="ru-RU"/>
              </w:rPr>
              <w:t xml:space="preserve">ів України від 27 травня 2013 р. № 369 “Про затвердження Порядку визначення ступеня локалізації виробництва підприємствами вітчизняного машинобудування для агропромислового комплексу вітчизняної техніки і обладнання для агропромислового комплексу та встановлення показників ступеня локалізації виробництва тракторів та інших самохідних енергетичних засобів сільськогосподарського призначення, спеціальних автомобілів сільськогосподарського призначення, самохідних та причіпних комбайнів” (Офіційний </w:t>
            </w:r>
            <w:proofErr w:type="gramStart"/>
            <w:r w:rsidRPr="00AB7FAC">
              <w:rPr>
                <w:rFonts w:ascii="Verdana" w:eastAsia="Times New Roman" w:hAnsi="Verdana" w:cs="Arial"/>
                <w:sz w:val="16"/>
                <w:szCs w:val="16"/>
                <w:lang w:eastAsia="ru-RU"/>
              </w:rPr>
              <w:t>в</w:t>
            </w:r>
            <w:proofErr w:type="gramEnd"/>
            <w:r w:rsidRPr="00AB7FAC">
              <w:rPr>
                <w:rFonts w:ascii="Verdana" w:eastAsia="Times New Roman" w:hAnsi="Verdana" w:cs="Arial"/>
                <w:sz w:val="16"/>
                <w:szCs w:val="16"/>
                <w:lang w:eastAsia="ru-RU"/>
              </w:rPr>
              <w:t>існик України, 2013 р., № 40, ст. 1427);</w:t>
            </w:r>
          </w:p>
          <w:p w:rsidR="00AB7FAC" w:rsidRPr="00AB7FAC" w:rsidRDefault="00AB7FAC" w:rsidP="00AB7FAC">
            <w:pPr>
              <w:spacing w:before="120" w:after="0" w:line="240" w:lineRule="auto"/>
              <w:ind w:firstLine="567"/>
              <w:jc w:val="both"/>
              <w:rPr>
                <w:rFonts w:ascii="Arial" w:eastAsia="Times New Roman" w:hAnsi="Arial" w:cs="Arial"/>
                <w:sz w:val="26"/>
                <w:szCs w:val="26"/>
                <w:lang w:eastAsia="ru-RU"/>
              </w:rPr>
            </w:pPr>
            <w:r w:rsidRPr="00AB7FAC">
              <w:rPr>
                <w:rFonts w:ascii="Verdana" w:eastAsia="Times New Roman" w:hAnsi="Verdana" w:cs="Arial"/>
                <w:sz w:val="16"/>
                <w:szCs w:val="16"/>
                <w:lang w:eastAsia="ru-RU"/>
              </w:rPr>
              <w:t xml:space="preserve">здійснюють гарантійне і </w:t>
            </w:r>
            <w:proofErr w:type="gramStart"/>
            <w:r w:rsidRPr="00AB7FAC">
              <w:rPr>
                <w:rFonts w:ascii="Verdana" w:eastAsia="Times New Roman" w:hAnsi="Verdana" w:cs="Arial"/>
                <w:sz w:val="16"/>
                <w:szCs w:val="16"/>
                <w:lang w:eastAsia="ru-RU"/>
              </w:rPr>
              <w:t>п</w:t>
            </w:r>
            <w:proofErr w:type="gramEnd"/>
            <w:r w:rsidRPr="00AB7FAC">
              <w:rPr>
                <w:rFonts w:ascii="Verdana" w:eastAsia="Times New Roman" w:hAnsi="Verdana" w:cs="Arial"/>
                <w:sz w:val="16"/>
                <w:szCs w:val="16"/>
                <w:lang w:eastAsia="ru-RU"/>
              </w:rPr>
              <w:t>іслягарантійне обслуговування техніки та обладнання.</w:t>
            </w:r>
          </w:p>
          <w:p w:rsidR="00AB7FAC" w:rsidRPr="00AB7FAC" w:rsidRDefault="00AB7FAC" w:rsidP="00AB7FAC">
            <w:pPr>
              <w:spacing w:before="120" w:after="0" w:line="240" w:lineRule="auto"/>
              <w:ind w:firstLine="567"/>
              <w:jc w:val="both"/>
              <w:rPr>
                <w:rFonts w:ascii="Arial" w:eastAsia="Times New Roman" w:hAnsi="Arial" w:cs="Arial"/>
                <w:sz w:val="26"/>
                <w:szCs w:val="26"/>
                <w:lang w:eastAsia="ru-RU"/>
              </w:rPr>
            </w:pPr>
            <w:r w:rsidRPr="00AB7FAC">
              <w:rPr>
                <w:rFonts w:ascii="Verdana" w:eastAsia="Times New Roman" w:hAnsi="Verdana" w:cs="Arial"/>
                <w:sz w:val="16"/>
                <w:szCs w:val="16"/>
                <w:lang w:eastAsia="ru-RU"/>
              </w:rPr>
              <w:t>Заявки щодо включення до переліку подаються до комісії щороку до 1 </w:t>
            </w:r>
            <w:proofErr w:type="gramStart"/>
            <w:r w:rsidRPr="00AB7FAC">
              <w:rPr>
                <w:rFonts w:ascii="Verdana" w:eastAsia="Times New Roman" w:hAnsi="Verdana" w:cs="Arial"/>
                <w:sz w:val="16"/>
                <w:szCs w:val="16"/>
                <w:lang w:eastAsia="ru-RU"/>
              </w:rPr>
              <w:t>лютого</w:t>
            </w:r>
            <w:bookmarkStart w:id="5" w:name="n13"/>
            <w:bookmarkStart w:id="6" w:name="n12"/>
            <w:bookmarkEnd w:id="5"/>
            <w:bookmarkEnd w:id="6"/>
            <w:proofErr w:type="gramEnd"/>
            <w:r w:rsidRPr="00AB7FAC">
              <w:rPr>
                <w:rFonts w:ascii="Verdana" w:eastAsia="Times New Roman" w:hAnsi="Verdana" w:cs="Arial"/>
                <w:sz w:val="16"/>
                <w:szCs w:val="16"/>
                <w:lang w:eastAsia="ru-RU"/>
              </w:rPr>
              <w:t>, а у 2017 році — до 1 травня.</w:t>
            </w:r>
          </w:p>
          <w:p w:rsidR="00AB7FAC" w:rsidRPr="00AB7FAC" w:rsidRDefault="00AB7FAC" w:rsidP="00AB7FAC">
            <w:pPr>
              <w:spacing w:before="120" w:after="0" w:line="240" w:lineRule="auto"/>
              <w:ind w:firstLine="567"/>
              <w:jc w:val="both"/>
              <w:rPr>
                <w:rFonts w:ascii="Arial" w:eastAsia="Times New Roman" w:hAnsi="Arial" w:cs="Arial"/>
                <w:sz w:val="26"/>
                <w:szCs w:val="26"/>
                <w:lang w:eastAsia="ru-RU"/>
              </w:rPr>
            </w:pPr>
            <w:r w:rsidRPr="00AB7FAC">
              <w:rPr>
                <w:rFonts w:ascii="Verdana" w:eastAsia="Times New Roman" w:hAnsi="Verdana" w:cs="Arial"/>
                <w:sz w:val="16"/>
                <w:szCs w:val="16"/>
                <w:lang w:eastAsia="ru-RU"/>
              </w:rPr>
              <w:t>Форма заявки та документи, необхідні для включення до переліку, визначаються Мінекономрозвитку.</w:t>
            </w:r>
          </w:p>
          <w:p w:rsidR="00AB7FAC" w:rsidRPr="00AB7FAC" w:rsidRDefault="00AB7FAC" w:rsidP="00AB7FAC">
            <w:pPr>
              <w:spacing w:before="120" w:after="0" w:line="240" w:lineRule="auto"/>
              <w:ind w:firstLine="567"/>
              <w:jc w:val="both"/>
              <w:rPr>
                <w:rFonts w:ascii="Arial" w:eastAsia="Times New Roman" w:hAnsi="Arial" w:cs="Arial"/>
                <w:sz w:val="26"/>
                <w:szCs w:val="26"/>
                <w:lang w:eastAsia="ru-RU"/>
              </w:rPr>
            </w:pPr>
            <w:bookmarkStart w:id="7" w:name="n18"/>
            <w:bookmarkEnd w:id="7"/>
            <w:r w:rsidRPr="00AB7FAC">
              <w:rPr>
                <w:rFonts w:ascii="Verdana" w:eastAsia="Times New Roman" w:hAnsi="Verdana" w:cs="Arial"/>
                <w:sz w:val="16"/>
                <w:szCs w:val="16"/>
                <w:lang w:eastAsia="ru-RU"/>
              </w:rPr>
              <w:t>8. Мінекономрозвитку розміщує сформований комісією перелі</w:t>
            </w:r>
            <w:proofErr w:type="gramStart"/>
            <w:r w:rsidRPr="00AB7FAC">
              <w:rPr>
                <w:rFonts w:ascii="Verdana" w:eastAsia="Times New Roman" w:hAnsi="Verdana" w:cs="Arial"/>
                <w:sz w:val="16"/>
                <w:szCs w:val="16"/>
                <w:lang w:eastAsia="ru-RU"/>
              </w:rPr>
              <w:t>к</w:t>
            </w:r>
            <w:proofErr w:type="gramEnd"/>
            <w:r w:rsidRPr="00AB7FAC">
              <w:rPr>
                <w:rFonts w:ascii="Verdana" w:eastAsia="Times New Roman" w:hAnsi="Verdana" w:cs="Arial"/>
                <w:sz w:val="16"/>
                <w:szCs w:val="16"/>
                <w:lang w:eastAsia="ru-RU"/>
              </w:rPr>
              <w:t xml:space="preserve"> у дводенний строк на офіційному веб-сайті Міністерства та надсилає його до Мінагрополітики.</w:t>
            </w:r>
          </w:p>
          <w:p w:rsidR="00AB7FAC" w:rsidRPr="00AB7FAC" w:rsidRDefault="00AB7FAC" w:rsidP="00AB7FAC">
            <w:pPr>
              <w:spacing w:before="120" w:after="0" w:line="240" w:lineRule="auto"/>
              <w:ind w:firstLine="567"/>
              <w:jc w:val="both"/>
              <w:rPr>
                <w:rFonts w:ascii="Arial" w:eastAsia="Times New Roman" w:hAnsi="Arial" w:cs="Arial"/>
                <w:sz w:val="26"/>
                <w:szCs w:val="26"/>
                <w:lang w:eastAsia="ru-RU"/>
              </w:rPr>
            </w:pPr>
            <w:r w:rsidRPr="00AB7FAC">
              <w:rPr>
                <w:rFonts w:ascii="Verdana" w:eastAsia="Times New Roman" w:hAnsi="Verdana" w:cs="Arial"/>
                <w:sz w:val="16"/>
                <w:szCs w:val="16"/>
                <w:lang w:eastAsia="ru-RU"/>
              </w:rPr>
              <w:t>У переліку зазначається:</w:t>
            </w:r>
          </w:p>
          <w:p w:rsidR="00AB7FAC" w:rsidRPr="00AB7FAC" w:rsidRDefault="00AB7FAC" w:rsidP="00AB7FAC">
            <w:pPr>
              <w:spacing w:before="120" w:after="0" w:line="240" w:lineRule="auto"/>
              <w:ind w:firstLine="567"/>
              <w:jc w:val="both"/>
              <w:rPr>
                <w:rFonts w:ascii="Arial" w:eastAsia="Times New Roman" w:hAnsi="Arial" w:cs="Arial"/>
                <w:sz w:val="26"/>
                <w:szCs w:val="26"/>
                <w:lang w:eastAsia="ru-RU"/>
              </w:rPr>
            </w:pPr>
            <w:r w:rsidRPr="00AB7FAC">
              <w:rPr>
                <w:rFonts w:ascii="Verdana" w:eastAsia="Times New Roman" w:hAnsi="Verdana" w:cs="Arial"/>
                <w:sz w:val="16"/>
                <w:szCs w:val="16"/>
                <w:lang w:eastAsia="ru-RU"/>
              </w:rPr>
              <w:t>найменування завода-виробника та/або його дилера;</w:t>
            </w:r>
          </w:p>
          <w:p w:rsidR="00AB7FAC" w:rsidRPr="00AB7FAC" w:rsidRDefault="00AB7FAC" w:rsidP="00AB7FAC">
            <w:pPr>
              <w:spacing w:before="120" w:after="0" w:line="240" w:lineRule="auto"/>
              <w:ind w:firstLine="567"/>
              <w:jc w:val="both"/>
              <w:rPr>
                <w:rFonts w:ascii="Arial" w:eastAsia="Times New Roman" w:hAnsi="Arial" w:cs="Arial"/>
                <w:sz w:val="26"/>
                <w:szCs w:val="26"/>
                <w:lang w:eastAsia="ru-RU"/>
              </w:rPr>
            </w:pPr>
            <w:r w:rsidRPr="00AB7FAC">
              <w:rPr>
                <w:rFonts w:ascii="Verdana" w:eastAsia="Times New Roman" w:hAnsi="Verdana" w:cs="Arial"/>
                <w:sz w:val="16"/>
                <w:szCs w:val="16"/>
                <w:lang w:eastAsia="ru-RU"/>
              </w:rPr>
              <w:t>вид і марка техніки та обладнання;</w:t>
            </w:r>
          </w:p>
          <w:p w:rsidR="00AB7FAC" w:rsidRPr="00AB7FAC" w:rsidRDefault="00AB7FAC" w:rsidP="00AB7FAC">
            <w:pPr>
              <w:spacing w:before="120" w:after="0" w:line="240" w:lineRule="auto"/>
              <w:ind w:firstLine="567"/>
              <w:jc w:val="both"/>
              <w:rPr>
                <w:rFonts w:ascii="Arial" w:eastAsia="Times New Roman" w:hAnsi="Arial" w:cs="Arial"/>
                <w:sz w:val="26"/>
                <w:szCs w:val="26"/>
                <w:lang w:eastAsia="ru-RU"/>
              </w:rPr>
            </w:pPr>
            <w:r w:rsidRPr="00AB7FAC">
              <w:rPr>
                <w:rFonts w:ascii="Verdana" w:eastAsia="Times New Roman" w:hAnsi="Verdana" w:cs="Arial"/>
                <w:sz w:val="16"/>
                <w:szCs w:val="16"/>
                <w:lang w:eastAsia="ru-RU"/>
              </w:rPr>
              <w:t>довідкова вартість техніки та обладнання.</w:t>
            </w:r>
          </w:p>
          <w:p w:rsidR="00AB7FAC" w:rsidRPr="00AB7FAC" w:rsidRDefault="00AB7FAC" w:rsidP="00AB7FAC">
            <w:pPr>
              <w:spacing w:before="120" w:after="0" w:line="240" w:lineRule="auto"/>
              <w:ind w:firstLine="567"/>
              <w:jc w:val="both"/>
              <w:rPr>
                <w:rFonts w:ascii="Arial" w:eastAsia="Times New Roman" w:hAnsi="Arial" w:cs="Arial"/>
                <w:sz w:val="26"/>
                <w:szCs w:val="26"/>
                <w:lang w:eastAsia="ru-RU"/>
              </w:rPr>
            </w:pPr>
            <w:r w:rsidRPr="00AB7FAC">
              <w:rPr>
                <w:rFonts w:ascii="Verdana" w:eastAsia="Times New Roman" w:hAnsi="Verdana" w:cs="Arial"/>
                <w:sz w:val="16"/>
                <w:szCs w:val="16"/>
                <w:lang w:eastAsia="ru-RU"/>
              </w:rPr>
              <w:t xml:space="preserve">9. Мінагрополітики у дводенний строк </w:t>
            </w:r>
            <w:proofErr w:type="gramStart"/>
            <w:r w:rsidRPr="00AB7FAC">
              <w:rPr>
                <w:rFonts w:ascii="Verdana" w:eastAsia="Times New Roman" w:hAnsi="Verdana" w:cs="Arial"/>
                <w:sz w:val="16"/>
                <w:szCs w:val="16"/>
                <w:lang w:eastAsia="ru-RU"/>
              </w:rPr>
              <w:t>п</w:t>
            </w:r>
            <w:proofErr w:type="gramEnd"/>
            <w:r w:rsidRPr="00AB7FAC">
              <w:rPr>
                <w:rFonts w:ascii="Verdana" w:eastAsia="Times New Roman" w:hAnsi="Verdana" w:cs="Arial"/>
                <w:sz w:val="16"/>
                <w:szCs w:val="16"/>
                <w:lang w:eastAsia="ru-RU"/>
              </w:rPr>
              <w:t>ісля надходження переліку розміщує його на офіційному веб-сайті Міністерства.</w:t>
            </w:r>
          </w:p>
          <w:p w:rsidR="00AB7FAC" w:rsidRPr="00AB7FAC" w:rsidRDefault="00AB7FAC" w:rsidP="00AB7FAC">
            <w:pPr>
              <w:spacing w:before="120" w:after="0" w:line="240" w:lineRule="auto"/>
              <w:ind w:firstLine="567"/>
              <w:jc w:val="both"/>
              <w:rPr>
                <w:rFonts w:ascii="Arial" w:eastAsia="Times New Roman" w:hAnsi="Arial" w:cs="Arial"/>
                <w:sz w:val="26"/>
                <w:szCs w:val="26"/>
                <w:lang w:eastAsia="ru-RU"/>
              </w:rPr>
            </w:pPr>
            <w:r w:rsidRPr="00AB7FAC">
              <w:rPr>
                <w:rFonts w:ascii="Verdana" w:eastAsia="Times New Roman" w:hAnsi="Verdana" w:cs="Arial"/>
                <w:sz w:val="16"/>
                <w:szCs w:val="16"/>
                <w:lang w:eastAsia="ru-RU"/>
              </w:rPr>
              <w:t>10.</w:t>
            </w:r>
            <w:r w:rsidRPr="00AB7FAC">
              <w:rPr>
                <w:rFonts w:ascii="Verdana" w:eastAsia="Times New Roman" w:hAnsi="Verdana" w:cs="Arial"/>
                <w:sz w:val="16"/>
                <w:lang w:eastAsia="ru-RU"/>
              </w:rPr>
              <w:t> </w:t>
            </w:r>
            <w:bookmarkStart w:id="8" w:name="n11"/>
            <w:bookmarkEnd w:id="8"/>
            <w:r w:rsidRPr="00AB7FAC">
              <w:rPr>
                <w:rFonts w:ascii="Verdana" w:eastAsia="Times New Roman" w:hAnsi="Verdana" w:cs="Arial"/>
                <w:sz w:val="16"/>
                <w:szCs w:val="16"/>
                <w:lang w:eastAsia="ru-RU"/>
              </w:rPr>
              <w:t>Часткова компенсація надається сільськогосподарським товаровиробникам на безповоротній основі у розмі</w:t>
            </w:r>
            <w:proofErr w:type="gramStart"/>
            <w:r w:rsidRPr="00AB7FAC">
              <w:rPr>
                <w:rFonts w:ascii="Verdana" w:eastAsia="Times New Roman" w:hAnsi="Verdana" w:cs="Arial"/>
                <w:sz w:val="16"/>
                <w:szCs w:val="16"/>
                <w:lang w:eastAsia="ru-RU"/>
              </w:rPr>
              <w:t>р</w:t>
            </w:r>
            <w:proofErr w:type="gramEnd"/>
            <w:r w:rsidRPr="00AB7FAC">
              <w:rPr>
                <w:rFonts w:ascii="Verdana" w:eastAsia="Times New Roman" w:hAnsi="Verdana" w:cs="Arial"/>
                <w:sz w:val="16"/>
                <w:szCs w:val="16"/>
                <w:lang w:eastAsia="ru-RU"/>
              </w:rPr>
              <w:t>і 20 відсотків вартості техніки та обладнання (без урахування податку на додану вартість), зазначеної в акті приймання-передачі та інших документах, що підтверджують оплату через державний банк і придбання до 1 грудня поточного року техніки та обладнання.</w:t>
            </w:r>
          </w:p>
          <w:p w:rsidR="00AB7FAC" w:rsidRPr="00AB7FAC" w:rsidRDefault="00AB7FAC" w:rsidP="00AB7FAC">
            <w:pPr>
              <w:spacing w:before="120" w:after="0" w:line="240" w:lineRule="auto"/>
              <w:ind w:firstLine="567"/>
              <w:jc w:val="both"/>
              <w:rPr>
                <w:rFonts w:ascii="Arial" w:eastAsia="Times New Roman" w:hAnsi="Arial" w:cs="Arial"/>
                <w:sz w:val="26"/>
                <w:szCs w:val="26"/>
                <w:lang w:eastAsia="ru-RU"/>
              </w:rPr>
            </w:pPr>
            <w:r w:rsidRPr="00AB7FAC">
              <w:rPr>
                <w:rFonts w:ascii="Verdana" w:eastAsia="Times New Roman" w:hAnsi="Verdana" w:cs="Arial"/>
                <w:sz w:val="16"/>
                <w:szCs w:val="16"/>
                <w:lang w:eastAsia="ru-RU"/>
              </w:rPr>
              <w:t xml:space="preserve">Вартість техніки та обладнання, придбаних </w:t>
            </w:r>
            <w:proofErr w:type="gramStart"/>
            <w:r w:rsidRPr="00AB7FAC">
              <w:rPr>
                <w:rFonts w:ascii="Verdana" w:eastAsia="Times New Roman" w:hAnsi="Verdana" w:cs="Arial"/>
                <w:sz w:val="16"/>
                <w:szCs w:val="16"/>
                <w:lang w:eastAsia="ru-RU"/>
              </w:rPr>
              <w:t>п</w:t>
            </w:r>
            <w:proofErr w:type="gramEnd"/>
            <w:r w:rsidRPr="00AB7FAC">
              <w:rPr>
                <w:rFonts w:ascii="Verdana" w:eastAsia="Times New Roman" w:hAnsi="Verdana" w:cs="Arial"/>
                <w:sz w:val="16"/>
                <w:szCs w:val="16"/>
                <w:lang w:eastAsia="ru-RU"/>
              </w:rPr>
              <w:t>ісля 1 грудня поточного року, підлягає частковій компенсації за рахунок коштів, передбачених у державному бюджеті на наступний рік.</w:t>
            </w:r>
          </w:p>
          <w:p w:rsidR="00AB7FAC" w:rsidRPr="00AB7FAC" w:rsidRDefault="00AB7FAC" w:rsidP="00AB7FAC">
            <w:pPr>
              <w:spacing w:before="120" w:after="0" w:line="240" w:lineRule="auto"/>
              <w:ind w:firstLine="567"/>
              <w:jc w:val="both"/>
              <w:rPr>
                <w:rFonts w:ascii="Arial" w:eastAsia="Times New Roman" w:hAnsi="Arial" w:cs="Arial"/>
                <w:sz w:val="26"/>
                <w:szCs w:val="26"/>
                <w:lang w:eastAsia="ru-RU"/>
              </w:rPr>
            </w:pPr>
            <w:r w:rsidRPr="00AB7FAC">
              <w:rPr>
                <w:rFonts w:ascii="Verdana" w:eastAsia="Times New Roman" w:hAnsi="Verdana" w:cs="Arial"/>
                <w:sz w:val="16"/>
                <w:szCs w:val="16"/>
                <w:lang w:eastAsia="ru-RU"/>
              </w:rPr>
              <w:t xml:space="preserve">Часткова компенсація не надається сільськогосподарським товаровиробникам, стосовно яких порушено справу про банкрутство та/або яких визнано банкрутами та/або які перебувають на стадії ліквідації, а також тим, що мають прострочену більше ніж шість місяців заборгованість перед державним бюджетом, Пенсійним фондом України та фондами загальнообов’язкового державного </w:t>
            </w:r>
            <w:proofErr w:type="gramStart"/>
            <w:r w:rsidRPr="00AB7FAC">
              <w:rPr>
                <w:rFonts w:ascii="Verdana" w:eastAsia="Times New Roman" w:hAnsi="Verdana" w:cs="Arial"/>
                <w:sz w:val="16"/>
                <w:szCs w:val="16"/>
                <w:lang w:eastAsia="ru-RU"/>
              </w:rPr>
              <w:t>соц</w:t>
            </w:r>
            <w:proofErr w:type="gramEnd"/>
            <w:r w:rsidRPr="00AB7FAC">
              <w:rPr>
                <w:rFonts w:ascii="Verdana" w:eastAsia="Times New Roman" w:hAnsi="Verdana" w:cs="Arial"/>
                <w:sz w:val="16"/>
                <w:szCs w:val="16"/>
                <w:lang w:eastAsia="ru-RU"/>
              </w:rPr>
              <w:t xml:space="preserve">іального страхування, що </w:t>
            </w:r>
            <w:proofErr w:type="gramStart"/>
            <w:r w:rsidRPr="00AB7FAC">
              <w:rPr>
                <w:rFonts w:ascii="Verdana" w:eastAsia="Times New Roman" w:hAnsi="Verdana" w:cs="Arial"/>
                <w:sz w:val="16"/>
                <w:szCs w:val="16"/>
                <w:lang w:eastAsia="ru-RU"/>
              </w:rPr>
              <w:t>п</w:t>
            </w:r>
            <w:proofErr w:type="gramEnd"/>
            <w:r w:rsidRPr="00AB7FAC">
              <w:rPr>
                <w:rFonts w:ascii="Verdana" w:eastAsia="Times New Roman" w:hAnsi="Verdana" w:cs="Arial"/>
                <w:sz w:val="16"/>
                <w:szCs w:val="16"/>
                <w:lang w:eastAsia="ru-RU"/>
              </w:rPr>
              <w:t>ідтверджується відповідними органами ДФС.</w:t>
            </w:r>
          </w:p>
          <w:p w:rsidR="00AB7FAC" w:rsidRPr="00AB7FAC" w:rsidRDefault="00AB7FAC" w:rsidP="00AB7FAC">
            <w:pPr>
              <w:spacing w:before="120" w:after="0" w:line="240" w:lineRule="auto"/>
              <w:ind w:firstLine="567"/>
              <w:jc w:val="both"/>
              <w:rPr>
                <w:rFonts w:ascii="Arial" w:eastAsia="Times New Roman" w:hAnsi="Arial" w:cs="Arial"/>
                <w:sz w:val="26"/>
                <w:szCs w:val="26"/>
                <w:lang w:eastAsia="ru-RU"/>
              </w:rPr>
            </w:pPr>
            <w:bookmarkStart w:id="9" w:name="n17"/>
            <w:bookmarkStart w:id="10" w:name="n64"/>
            <w:bookmarkEnd w:id="9"/>
            <w:bookmarkEnd w:id="10"/>
            <w:r w:rsidRPr="00AB7FAC">
              <w:rPr>
                <w:rFonts w:ascii="Verdana" w:eastAsia="Times New Roman" w:hAnsi="Verdana" w:cs="Arial"/>
                <w:sz w:val="16"/>
                <w:szCs w:val="16"/>
                <w:lang w:eastAsia="ru-RU"/>
              </w:rPr>
              <w:t xml:space="preserve">У разі встановлення контролюючими органами факту </w:t>
            </w:r>
            <w:proofErr w:type="gramStart"/>
            <w:r w:rsidRPr="00AB7FAC">
              <w:rPr>
                <w:rFonts w:ascii="Verdana" w:eastAsia="Times New Roman" w:hAnsi="Verdana" w:cs="Arial"/>
                <w:sz w:val="16"/>
                <w:szCs w:val="16"/>
                <w:lang w:eastAsia="ru-RU"/>
              </w:rPr>
              <w:t>незаконного</w:t>
            </w:r>
            <w:proofErr w:type="gramEnd"/>
            <w:r w:rsidRPr="00AB7FAC">
              <w:rPr>
                <w:rFonts w:ascii="Verdana" w:eastAsia="Times New Roman" w:hAnsi="Verdana" w:cs="Arial"/>
                <w:sz w:val="16"/>
                <w:szCs w:val="16"/>
                <w:lang w:eastAsia="ru-RU"/>
              </w:rPr>
              <w:t xml:space="preserve"> отримання бюджетних коштів:</w:t>
            </w:r>
          </w:p>
          <w:p w:rsidR="00AB7FAC" w:rsidRPr="00AB7FAC" w:rsidRDefault="00AB7FAC" w:rsidP="00AB7FAC">
            <w:pPr>
              <w:spacing w:before="120" w:after="0" w:line="240" w:lineRule="auto"/>
              <w:ind w:firstLine="567"/>
              <w:jc w:val="both"/>
              <w:rPr>
                <w:rFonts w:ascii="Arial" w:eastAsia="Times New Roman" w:hAnsi="Arial" w:cs="Arial"/>
                <w:sz w:val="26"/>
                <w:szCs w:val="26"/>
                <w:lang w:eastAsia="ru-RU"/>
              </w:rPr>
            </w:pPr>
            <w:r w:rsidRPr="00AB7FAC">
              <w:rPr>
                <w:rFonts w:ascii="Verdana" w:eastAsia="Times New Roman" w:hAnsi="Verdana" w:cs="Arial"/>
                <w:sz w:val="16"/>
                <w:szCs w:val="16"/>
                <w:lang w:eastAsia="ru-RU"/>
              </w:rPr>
              <w:t xml:space="preserve">кошти у сумі, що незаконно отримано, протягом місяця повертаються до </w:t>
            </w:r>
            <w:proofErr w:type="gramStart"/>
            <w:r w:rsidRPr="00AB7FAC">
              <w:rPr>
                <w:rFonts w:ascii="Verdana" w:eastAsia="Times New Roman" w:hAnsi="Verdana" w:cs="Arial"/>
                <w:sz w:val="16"/>
                <w:szCs w:val="16"/>
                <w:lang w:eastAsia="ru-RU"/>
              </w:rPr>
              <w:t>державного</w:t>
            </w:r>
            <w:proofErr w:type="gramEnd"/>
            <w:r w:rsidRPr="00AB7FAC">
              <w:rPr>
                <w:rFonts w:ascii="Verdana" w:eastAsia="Times New Roman" w:hAnsi="Verdana" w:cs="Arial"/>
                <w:sz w:val="16"/>
                <w:szCs w:val="16"/>
                <w:lang w:eastAsia="ru-RU"/>
              </w:rPr>
              <w:t xml:space="preserve"> бюджету;</w:t>
            </w:r>
          </w:p>
          <w:p w:rsidR="00AB7FAC" w:rsidRPr="00AB7FAC" w:rsidRDefault="00AB7FAC" w:rsidP="00AB7FAC">
            <w:pPr>
              <w:spacing w:before="120" w:after="0" w:line="240" w:lineRule="auto"/>
              <w:ind w:firstLine="567"/>
              <w:jc w:val="both"/>
              <w:rPr>
                <w:rFonts w:ascii="Arial" w:eastAsia="Times New Roman" w:hAnsi="Arial" w:cs="Arial"/>
                <w:sz w:val="26"/>
                <w:szCs w:val="26"/>
                <w:lang w:eastAsia="ru-RU"/>
              </w:rPr>
            </w:pPr>
            <w:r w:rsidRPr="00AB7FAC">
              <w:rPr>
                <w:rFonts w:ascii="Verdana" w:eastAsia="Times New Roman" w:hAnsi="Verdana" w:cs="Arial"/>
                <w:sz w:val="16"/>
                <w:szCs w:val="16"/>
                <w:lang w:eastAsia="ru-RU"/>
              </w:rPr>
              <w:t>часткова компенсація не надається протягом трьох наступних бюджетних періоді</w:t>
            </w:r>
            <w:proofErr w:type="gramStart"/>
            <w:r w:rsidRPr="00AB7FAC">
              <w:rPr>
                <w:rFonts w:ascii="Verdana" w:eastAsia="Times New Roman" w:hAnsi="Verdana" w:cs="Arial"/>
                <w:sz w:val="16"/>
                <w:szCs w:val="16"/>
                <w:lang w:eastAsia="ru-RU"/>
              </w:rPr>
              <w:t>в</w:t>
            </w:r>
            <w:proofErr w:type="gramEnd"/>
            <w:r w:rsidRPr="00AB7FAC">
              <w:rPr>
                <w:rFonts w:ascii="Verdana" w:eastAsia="Times New Roman" w:hAnsi="Verdana" w:cs="Arial"/>
                <w:sz w:val="16"/>
                <w:szCs w:val="16"/>
                <w:lang w:eastAsia="ru-RU"/>
              </w:rPr>
              <w:t>.</w:t>
            </w:r>
          </w:p>
          <w:p w:rsidR="00AB7FAC" w:rsidRPr="00AB7FAC" w:rsidRDefault="00AB7FAC" w:rsidP="00AB7FAC">
            <w:pPr>
              <w:spacing w:before="120" w:after="0" w:line="240" w:lineRule="auto"/>
              <w:ind w:firstLine="567"/>
              <w:jc w:val="both"/>
              <w:rPr>
                <w:rFonts w:ascii="Arial" w:eastAsia="Times New Roman" w:hAnsi="Arial" w:cs="Arial"/>
                <w:sz w:val="26"/>
                <w:szCs w:val="26"/>
                <w:lang w:eastAsia="ru-RU"/>
              </w:rPr>
            </w:pPr>
            <w:r w:rsidRPr="00AB7FAC">
              <w:rPr>
                <w:rFonts w:ascii="Verdana" w:eastAsia="Times New Roman" w:hAnsi="Verdana" w:cs="Arial"/>
                <w:sz w:val="16"/>
                <w:szCs w:val="16"/>
                <w:lang w:eastAsia="ru-RU"/>
              </w:rPr>
              <w:t xml:space="preserve">11. Для отримання часткової компенсації сільськогосподарські товаровиробники подають до державного банку заявки та </w:t>
            </w:r>
            <w:proofErr w:type="gramStart"/>
            <w:r w:rsidRPr="00AB7FAC">
              <w:rPr>
                <w:rFonts w:ascii="Verdana" w:eastAsia="Times New Roman" w:hAnsi="Verdana" w:cs="Arial"/>
                <w:sz w:val="16"/>
                <w:szCs w:val="16"/>
                <w:lang w:eastAsia="ru-RU"/>
              </w:rPr>
              <w:t>п</w:t>
            </w:r>
            <w:proofErr w:type="gramEnd"/>
            <w:r w:rsidRPr="00AB7FAC">
              <w:rPr>
                <w:rFonts w:ascii="Verdana" w:eastAsia="Times New Roman" w:hAnsi="Verdana" w:cs="Arial"/>
                <w:sz w:val="16"/>
                <w:szCs w:val="16"/>
                <w:lang w:eastAsia="ru-RU"/>
              </w:rPr>
              <w:t>ідтвердні документи щодо придбання техніки та обладнання, а саме:</w:t>
            </w:r>
          </w:p>
          <w:p w:rsidR="00AB7FAC" w:rsidRPr="00AB7FAC" w:rsidRDefault="00AB7FAC" w:rsidP="00AB7FAC">
            <w:pPr>
              <w:spacing w:before="120" w:after="0" w:line="240" w:lineRule="auto"/>
              <w:ind w:firstLine="567"/>
              <w:jc w:val="both"/>
              <w:rPr>
                <w:rFonts w:ascii="Arial" w:eastAsia="Times New Roman" w:hAnsi="Arial" w:cs="Arial"/>
                <w:sz w:val="26"/>
                <w:szCs w:val="26"/>
                <w:lang w:eastAsia="ru-RU"/>
              </w:rPr>
            </w:pPr>
            <w:r w:rsidRPr="00AB7FAC">
              <w:rPr>
                <w:rFonts w:ascii="Verdana" w:eastAsia="Times New Roman" w:hAnsi="Verdana" w:cs="Arial"/>
                <w:sz w:val="16"/>
                <w:szCs w:val="16"/>
                <w:lang w:eastAsia="ru-RU"/>
              </w:rPr>
              <w:t>копію платіжного доручення;</w:t>
            </w:r>
          </w:p>
          <w:p w:rsidR="00AB7FAC" w:rsidRPr="00AB7FAC" w:rsidRDefault="00AB7FAC" w:rsidP="00AB7FAC">
            <w:pPr>
              <w:spacing w:before="120" w:after="0" w:line="240" w:lineRule="auto"/>
              <w:ind w:firstLine="567"/>
              <w:jc w:val="both"/>
              <w:rPr>
                <w:rFonts w:ascii="Arial" w:eastAsia="Times New Roman" w:hAnsi="Arial" w:cs="Arial"/>
                <w:sz w:val="26"/>
                <w:szCs w:val="26"/>
                <w:lang w:eastAsia="ru-RU"/>
              </w:rPr>
            </w:pPr>
            <w:r w:rsidRPr="00AB7FAC">
              <w:rPr>
                <w:rFonts w:ascii="Verdana" w:eastAsia="Times New Roman" w:hAnsi="Verdana" w:cs="Arial"/>
                <w:sz w:val="16"/>
                <w:szCs w:val="16"/>
                <w:lang w:eastAsia="ru-RU"/>
              </w:rPr>
              <w:t>акт приймання-передачі техніки та обладнання;</w:t>
            </w:r>
          </w:p>
          <w:p w:rsidR="00AB7FAC" w:rsidRPr="00AB7FAC" w:rsidRDefault="00AB7FAC" w:rsidP="00AB7FAC">
            <w:pPr>
              <w:spacing w:before="120" w:after="0" w:line="240" w:lineRule="auto"/>
              <w:ind w:firstLine="567"/>
              <w:jc w:val="both"/>
              <w:rPr>
                <w:rFonts w:ascii="Arial" w:eastAsia="Times New Roman" w:hAnsi="Arial" w:cs="Arial"/>
                <w:sz w:val="26"/>
                <w:szCs w:val="26"/>
                <w:lang w:eastAsia="ru-RU"/>
              </w:rPr>
            </w:pPr>
            <w:proofErr w:type="gramStart"/>
            <w:r w:rsidRPr="00AB7FAC">
              <w:rPr>
                <w:rFonts w:ascii="Verdana" w:eastAsia="Times New Roman" w:hAnsi="Verdana" w:cs="Arial"/>
                <w:sz w:val="16"/>
                <w:szCs w:val="16"/>
                <w:lang w:eastAsia="ru-RU"/>
              </w:rPr>
              <w:t>св</w:t>
            </w:r>
            <w:proofErr w:type="gramEnd"/>
            <w:r w:rsidRPr="00AB7FAC">
              <w:rPr>
                <w:rFonts w:ascii="Verdana" w:eastAsia="Times New Roman" w:hAnsi="Verdana" w:cs="Arial"/>
                <w:sz w:val="16"/>
                <w:szCs w:val="16"/>
                <w:lang w:eastAsia="ru-RU"/>
              </w:rPr>
              <w:t>ідоцтво про державну реєстрацію техніки (якщо техніка підлягає обов’язковій державній реєстрації).</w:t>
            </w:r>
          </w:p>
          <w:p w:rsidR="00AB7FAC" w:rsidRPr="00AB7FAC" w:rsidRDefault="00AB7FAC" w:rsidP="00AB7FAC">
            <w:pPr>
              <w:spacing w:before="120" w:after="0" w:line="240" w:lineRule="auto"/>
              <w:ind w:firstLine="567"/>
              <w:jc w:val="both"/>
              <w:rPr>
                <w:rFonts w:ascii="Arial" w:eastAsia="Times New Roman" w:hAnsi="Arial" w:cs="Arial"/>
                <w:sz w:val="26"/>
                <w:szCs w:val="26"/>
                <w:lang w:eastAsia="ru-RU"/>
              </w:rPr>
            </w:pPr>
            <w:r w:rsidRPr="00AB7FAC">
              <w:rPr>
                <w:rFonts w:ascii="Verdana" w:eastAsia="Times New Roman" w:hAnsi="Verdana" w:cs="Arial"/>
                <w:sz w:val="16"/>
                <w:szCs w:val="16"/>
                <w:lang w:eastAsia="ru-RU"/>
              </w:rPr>
              <w:t>Форма заявки для отримання часткової компенсації визначається Мінагрополітики.</w:t>
            </w:r>
          </w:p>
          <w:p w:rsidR="00AB7FAC" w:rsidRPr="00AB7FAC" w:rsidRDefault="00AB7FAC" w:rsidP="00AB7FAC">
            <w:pPr>
              <w:spacing w:before="120" w:after="0" w:line="240" w:lineRule="auto"/>
              <w:ind w:firstLine="567"/>
              <w:jc w:val="both"/>
              <w:rPr>
                <w:rFonts w:ascii="Arial" w:eastAsia="Times New Roman" w:hAnsi="Arial" w:cs="Arial"/>
                <w:sz w:val="26"/>
                <w:szCs w:val="26"/>
                <w:lang w:eastAsia="ru-RU"/>
              </w:rPr>
            </w:pPr>
            <w:r w:rsidRPr="00AB7FAC">
              <w:rPr>
                <w:rFonts w:ascii="Verdana" w:eastAsia="Times New Roman" w:hAnsi="Verdana" w:cs="Arial"/>
                <w:sz w:val="16"/>
                <w:szCs w:val="16"/>
                <w:lang w:eastAsia="ru-RU"/>
              </w:rPr>
              <w:lastRenderedPageBreak/>
              <w:t xml:space="preserve">12. Мінагрополітики на </w:t>
            </w:r>
            <w:proofErr w:type="gramStart"/>
            <w:r w:rsidRPr="00AB7FAC">
              <w:rPr>
                <w:rFonts w:ascii="Verdana" w:eastAsia="Times New Roman" w:hAnsi="Verdana" w:cs="Arial"/>
                <w:sz w:val="16"/>
                <w:szCs w:val="16"/>
                <w:lang w:eastAsia="ru-RU"/>
              </w:rPr>
              <w:t>п</w:t>
            </w:r>
            <w:proofErr w:type="gramEnd"/>
            <w:r w:rsidRPr="00AB7FAC">
              <w:rPr>
                <w:rFonts w:ascii="Verdana" w:eastAsia="Times New Roman" w:hAnsi="Verdana" w:cs="Arial"/>
                <w:sz w:val="16"/>
                <w:szCs w:val="16"/>
                <w:lang w:eastAsia="ru-RU"/>
              </w:rPr>
              <w:t>ідставі наданої державними банками інформації про повне найменування, код згідно з ЄДРПОУ сільськогосподарського товаровиробника, вид і марку техніки та обладнання, вартість їх придбання, суму коштів, що підлягає частковій компенсації, формує реєстр сільськогосподарських товаровиробників, які придбали техніку та обладнання (далі — реєстр), та подає його Мінекономрозвитку.</w:t>
            </w:r>
          </w:p>
          <w:p w:rsidR="00AB7FAC" w:rsidRPr="00AB7FAC" w:rsidRDefault="00AB7FAC" w:rsidP="00AB7FAC">
            <w:pPr>
              <w:spacing w:before="120" w:after="0" w:line="240" w:lineRule="auto"/>
              <w:ind w:firstLine="567"/>
              <w:jc w:val="both"/>
              <w:rPr>
                <w:rFonts w:ascii="Arial" w:eastAsia="Times New Roman" w:hAnsi="Arial" w:cs="Arial"/>
                <w:sz w:val="26"/>
                <w:szCs w:val="26"/>
                <w:lang w:eastAsia="ru-RU"/>
              </w:rPr>
            </w:pPr>
            <w:bookmarkStart w:id="11" w:name="n20"/>
            <w:bookmarkStart w:id="12" w:name="n19"/>
            <w:bookmarkStart w:id="13" w:name="n55"/>
            <w:bookmarkStart w:id="14" w:name="n29"/>
            <w:bookmarkEnd w:id="11"/>
            <w:bookmarkEnd w:id="12"/>
            <w:bookmarkEnd w:id="13"/>
            <w:bookmarkEnd w:id="14"/>
            <w:r w:rsidRPr="00AB7FAC">
              <w:rPr>
                <w:rFonts w:ascii="Verdana" w:eastAsia="Times New Roman" w:hAnsi="Verdana" w:cs="Arial"/>
                <w:sz w:val="16"/>
                <w:szCs w:val="16"/>
                <w:lang w:eastAsia="ru-RU"/>
              </w:rPr>
              <w:t xml:space="preserve">13. Техніка та обладнання, придбані сільськогосподарськими товаровиробниками з частковою компенсацією вартості, протягом трьох років не </w:t>
            </w:r>
            <w:proofErr w:type="gramStart"/>
            <w:r w:rsidRPr="00AB7FAC">
              <w:rPr>
                <w:rFonts w:ascii="Verdana" w:eastAsia="Times New Roman" w:hAnsi="Verdana" w:cs="Arial"/>
                <w:sz w:val="16"/>
                <w:szCs w:val="16"/>
                <w:lang w:eastAsia="ru-RU"/>
              </w:rPr>
              <w:t>п</w:t>
            </w:r>
            <w:proofErr w:type="gramEnd"/>
            <w:r w:rsidRPr="00AB7FAC">
              <w:rPr>
                <w:rFonts w:ascii="Verdana" w:eastAsia="Times New Roman" w:hAnsi="Verdana" w:cs="Arial"/>
                <w:sz w:val="16"/>
                <w:szCs w:val="16"/>
                <w:lang w:eastAsia="ru-RU"/>
              </w:rPr>
              <w:t>ідлягають відчуженню та використовуються за призначенням.</w:t>
            </w:r>
          </w:p>
          <w:p w:rsidR="00AB7FAC" w:rsidRPr="00AB7FAC" w:rsidRDefault="00AB7FAC" w:rsidP="00AB7FAC">
            <w:pPr>
              <w:spacing w:before="120" w:after="0" w:line="240" w:lineRule="auto"/>
              <w:ind w:firstLine="567"/>
              <w:jc w:val="both"/>
              <w:rPr>
                <w:rFonts w:ascii="Arial" w:eastAsia="Times New Roman" w:hAnsi="Arial" w:cs="Arial"/>
                <w:sz w:val="26"/>
                <w:szCs w:val="26"/>
                <w:lang w:eastAsia="ru-RU"/>
              </w:rPr>
            </w:pPr>
            <w:r w:rsidRPr="00AB7FAC">
              <w:rPr>
                <w:rFonts w:ascii="Verdana" w:eastAsia="Times New Roman" w:hAnsi="Verdana" w:cs="Arial"/>
                <w:sz w:val="16"/>
                <w:szCs w:val="16"/>
                <w:lang w:eastAsia="ru-RU"/>
              </w:rPr>
              <w:t xml:space="preserve">У разі порушення зазначеної вимоги сільськогосподарський товаровиробник повертає отримані бюджетні кошти і позбавляється протягом трьох років </w:t>
            </w:r>
            <w:proofErr w:type="gramStart"/>
            <w:r w:rsidRPr="00AB7FAC">
              <w:rPr>
                <w:rFonts w:ascii="Verdana" w:eastAsia="Times New Roman" w:hAnsi="Verdana" w:cs="Arial"/>
                <w:sz w:val="16"/>
                <w:szCs w:val="16"/>
                <w:lang w:eastAsia="ru-RU"/>
              </w:rPr>
              <w:t>в</w:t>
            </w:r>
            <w:proofErr w:type="gramEnd"/>
            <w:r w:rsidRPr="00AB7FAC">
              <w:rPr>
                <w:rFonts w:ascii="Verdana" w:eastAsia="Times New Roman" w:hAnsi="Verdana" w:cs="Arial"/>
                <w:sz w:val="16"/>
                <w:szCs w:val="16"/>
                <w:lang w:eastAsia="ru-RU"/>
              </w:rPr>
              <w:t>ід дати виявлення такого порушення права на отримання часткової компенсації вартості техніки та обладнання.</w:t>
            </w:r>
          </w:p>
          <w:p w:rsidR="00AB7FAC" w:rsidRPr="00AB7FAC" w:rsidRDefault="00AB7FAC" w:rsidP="00AB7FAC">
            <w:pPr>
              <w:spacing w:before="120" w:after="0" w:line="240" w:lineRule="auto"/>
              <w:ind w:firstLine="567"/>
              <w:jc w:val="both"/>
              <w:rPr>
                <w:rFonts w:ascii="Arial" w:eastAsia="Times New Roman" w:hAnsi="Arial" w:cs="Arial"/>
                <w:sz w:val="26"/>
                <w:szCs w:val="26"/>
                <w:lang w:eastAsia="ru-RU"/>
              </w:rPr>
            </w:pPr>
            <w:r w:rsidRPr="00AB7FAC">
              <w:rPr>
                <w:rFonts w:ascii="Verdana" w:eastAsia="Times New Roman" w:hAnsi="Verdana" w:cs="Arial"/>
                <w:sz w:val="16"/>
                <w:szCs w:val="16"/>
                <w:lang w:eastAsia="ru-RU"/>
              </w:rPr>
              <w:t xml:space="preserve">14. Мінагрополітики у межах обсягу відкритих асигнувань у місячний строк на </w:t>
            </w:r>
            <w:proofErr w:type="gramStart"/>
            <w:r w:rsidRPr="00AB7FAC">
              <w:rPr>
                <w:rFonts w:ascii="Verdana" w:eastAsia="Times New Roman" w:hAnsi="Verdana" w:cs="Arial"/>
                <w:sz w:val="16"/>
                <w:szCs w:val="16"/>
                <w:lang w:eastAsia="ru-RU"/>
              </w:rPr>
              <w:t>п</w:t>
            </w:r>
            <w:proofErr w:type="gramEnd"/>
            <w:r w:rsidRPr="00AB7FAC">
              <w:rPr>
                <w:rFonts w:ascii="Verdana" w:eastAsia="Times New Roman" w:hAnsi="Verdana" w:cs="Arial"/>
                <w:sz w:val="16"/>
                <w:szCs w:val="16"/>
                <w:lang w:eastAsia="ru-RU"/>
              </w:rPr>
              <w:t>ідставі реєстру перераховує бюджетні кошти державному банку, який в одноденний строк перераховує їх на поточні рахунки сільськогосподарських товаровиробників пропорційно визначеним у реєстрі сумам.</w:t>
            </w:r>
          </w:p>
          <w:p w:rsidR="00AB7FAC" w:rsidRPr="00AB7FAC" w:rsidRDefault="00AB7FAC" w:rsidP="00AB7FAC">
            <w:pPr>
              <w:spacing w:before="120" w:after="0" w:line="240" w:lineRule="auto"/>
              <w:ind w:firstLine="567"/>
              <w:jc w:val="both"/>
              <w:rPr>
                <w:rFonts w:ascii="Arial" w:eastAsia="Times New Roman" w:hAnsi="Arial" w:cs="Arial"/>
                <w:sz w:val="26"/>
                <w:szCs w:val="26"/>
                <w:lang w:eastAsia="ru-RU"/>
              </w:rPr>
            </w:pPr>
            <w:r w:rsidRPr="00AB7FAC">
              <w:rPr>
                <w:rFonts w:ascii="Verdana" w:eastAsia="Times New Roman" w:hAnsi="Verdana" w:cs="Arial"/>
                <w:sz w:val="16"/>
                <w:szCs w:val="16"/>
                <w:lang w:eastAsia="ru-RU"/>
              </w:rPr>
              <w:t xml:space="preserve">У разі недостатності коштів, передбачених у поточному бюджетному періоді, компенсація виплачується за рахунок коштів, передбачених на наступний період у межах </w:t>
            </w:r>
            <w:proofErr w:type="gramStart"/>
            <w:r w:rsidRPr="00AB7FAC">
              <w:rPr>
                <w:rFonts w:ascii="Verdana" w:eastAsia="Times New Roman" w:hAnsi="Verdana" w:cs="Arial"/>
                <w:sz w:val="16"/>
                <w:szCs w:val="16"/>
                <w:lang w:eastAsia="ru-RU"/>
              </w:rPr>
              <w:t>бюджетного</w:t>
            </w:r>
            <w:proofErr w:type="gramEnd"/>
            <w:r w:rsidRPr="00AB7FAC">
              <w:rPr>
                <w:rFonts w:ascii="Verdana" w:eastAsia="Times New Roman" w:hAnsi="Verdana" w:cs="Arial"/>
                <w:sz w:val="16"/>
                <w:szCs w:val="16"/>
                <w:lang w:eastAsia="ru-RU"/>
              </w:rPr>
              <w:t xml:space="preserve"> року.</w:t>
            </w:r>
          </w:p>
          <w:p w:rsidR="00AB7FAC" w:rsidRPr="00AB7FAC" w:rsidRDefault="00AB7FAC" w:rsidP="00AB7FAC">
            <w:pPr>
              <w:spacing w:before="120" w:after="0" w:line="240" w:lineRule="auto"/>
              <w:ind w:firstLine="567"/>
              <w:jc w:val="both"/>
              <w:rPr>
                <w:rFonts w:ascii="Arial" w:eastAsia="Times New Roman" w:hAnsi="Arial" w:cs="Arial"/>
                <w:sz w:val="26"/>
                <w:szCs w:val="26"/>
                <w:lang w:eastAsia="ru-RU"/>
              </w:rPr>
            </w:pPr>
            <w:r w:rsidRPr="00AB7FAC">
              <w:rPr>
                <w:rFonts w:ascii="Verdana" w:eastAsia="Times New Roman" w:hAnsi="Verdana" w:cs="Arial"/>
                <w:sz w:val="16"/>
                <w:szCs w:val="16"/>
                <w:lang w:eastAsia="ru-RU"/>
              </w:rPr>
              <w:t xml:space="preserve">15. Мінагрополітики до 20 січня року, що настає за звітним, подає Мінекономрозвитку </w:t>
            </w:r>
            <w:proofErr w:type="gramStart"/>
            <w:r w:rsidRPr="00AB7FAC">
              <w:rPr>
                <w:rFonts w:ascii="Verdana" w:eastAsia="Times New Roman" w:hAnsi="Verdana" w:cs="Arial"/>
                <w:sz w:val="16"/>
                <w:szCs w:val="16"/>
                <w:lang w:eastAsia="ru-RU"/>
              </w:rPr>
              <w:t>п</w:t>
            </w:r>
            <w:proofErr w:type="gramEnd"/>
            <w:r w:rsidRPr="00AB7FAC">
              <w:rPr>
                <w:rFonts w:ascii="Verdana" w:eastAsia="Times New Roman" w:hAnsi="Verdana" w:cs="Arial"/>
                <w:sz w:val="16"/>
                <w:szCs w:val="16"/>
                <w:lang w:eastAsia="ru-RU"/>
              </w:rPr>
              <w:t>ідсумковий реєстр за звітний рік.</w:t>
            </w:r>
          </w:p>
          <w:p w:rsidR="00AB7FAC" w:rsidRPr="00AB7FAC" w:rsidRDefault="00AB7FAC" w:rsidP="00AB7FAC">
            <w:pPr>
              <w:spacing w:before="120" w:after="0" w:line="240" w:lineRule="auto"/>
              <w:ind w:firstLine="567"/>
              <w:jc w:val="both"/>
              <w:rPr>
                <w:rFonts w:ascii="Arial" w:eastAsia="Times New Roman" w:hAnsi="Arial" w:cs="Arial"/>
                <w:sz w:val="26"/>
                <w:szCs w:val="26"/>
                <w:lang w:eastAsia="ru-RU"/>
              </w:rPr>
            </w:pPr>
            <w:r w:rsidRPr="00AB7FAC">
              <w:rPr>
                <w:rFonts w:ascii="Verdana" w:eastAsia="Times New Roman" w:hAnsi="Verdana" w:cs="Arial"/>
                <w:sz w:val="16"/>
                <w:szCs w:val="16"/>
                <w:lang w:eastAsia="ru-RU"/>
              </w:rPr>
              <w:t xml:space="preserve">16. Мінагрополітики у місячний строк </w:t>
            </w:r>
            <w:proofErr w:type="gramStart"/>
            <w:r w:rsidRPr="00AB7FAC">
              <w:rPr>
                <w:rFonts w:ascii="Verdana" w:eastAsia="Times New Roman" w:hAnsi="Verdana" w:cs="Arial"/>
                <w:sz w:val="16"/>
                <w:szCs w:val="16"/>
                <w:lang w:eastAsia="ru-RU"/>
              </w:rPr>
              <w:t>п</w:t>
            </w:r>
            <w:proofErr w:type="gramEnd"/>
            <w:r w:rsidRPr="00AB7FAC">
              <w:rPr>
                <w:rFonts w:ascii="Verdana" w:eastAsia="Times New Roman" w:hAnsi="Verdana" w:cs="Arial"/>
                <w:sz w:val="16"/>
                <w:szCs w:val="16"/>
                <w:lang w:eastAsia="ru-RU"/>
              </w:rPr>
              <w:t>ісля закінчення бюджетного періоду подає Мінфіну інформацію про стан виконання результативних показників з результатами аналізу, поясненнями, висновками щодо їх виконання.</w:t>
            </w:r>
          </w:p>
          <w:p w:rsidR="00AB7FAC" w:rsidRPr="00AB7FAC" w:rsidRDefault="00AB7FAC" w:rsidP="00AB7FAC">
            <w:pPr>
              <w:spacing w:before="120" w:after="0" w:line="240" w:lineRule="auto"/>
              <w:ind w:firstLine="567"/>
              <w:jc w:val="both"/>
              <w:rPr>
                <w:rFonts w:ascii="Arial" w:eastAsia="Times New Roman" w:hAnsi="Arial" w:cs="Arial"/>
                <w:sz w:val="26"/>
                <w:szCs w:val="26"/>
                <w:lang w:eastAsia="ru-RU"/>
              </w:rPr>
            </w:pPr>
            <w:r w:rsidRPr="00AB7FAC">
              <w:rPr>
                <w:rFonts w:ascii="Verdana" w:eastAsia="Times New Roman" w:hAnsi="Verdana" w:cs="Arial"/>
                <w:sz w:val="16"/>
                <w:szCs w:val="16"/>
                <w:lang w:eastAsia="ru-RU"/>
              </w:rPr>
              <w:t xml:space="preserve">17. Операції, </w:t>
            </w:r>
            <w:proofErr w:type="gramStart"/>
            <w:r w:rsidRPr="00AB7FAC">
              <w:rPr>
                <w:rFonts w:ascii="Verdana" w:eastAsia="Times New Roman" w:hAnsi="Verdana" w:cs="Arial"/>
                <w:sz w:val="16"/>
                <w:szCs w:val="16"/>
                <w:lang w:eastAsia="ru-RU"/>
              </w:rPr>
              <w:t>пов’язан</w:t>
            </w:r>
            <w:proofErr w:type="gramEnd"/>
            <w:r w:rsidRPr="00AB7FAC">
              <w:rPr>
                <w:rFonts w:ascii="Verdana" w:eastAsia="Times New Roman" w:hAnsi="Verdana" w:cs="Arial"/>
                <w:sz w:val="16"/>
                <w:szCs w:val="16"/>
                <w:lang w:eastAsia="ru-RU"/>
              </w:rPr>
              <w:t>і з використанням бюджетних коштів, здійснюються відповідно до Порядку обслуговування державного бюджету за видатками та операціями з надання та повернення кредитів, наданих за рахунок коштів державного бюджету, затвердженого в установленому законодавством порядку.</w:t>
            </w:r>
          </w:p>
          <w:p w:rsidR="00AB7FAC" w:rsidRPr="00AB7FAC" w:rsidRDefault="00AB7FAC" w:rsidP="00AB7FAC">
            <w:pPr>
              <w:spacing w:before="120" w:after="0" w:line="240" w:lineRule="auto"/>
              <w:ind w:firstLine="567"/>
              <w:jc w:val="both"/>
              <w:rPr>
                <w:rFonts w:ascii="Arial" w:eastAsia="Times New Roman" w:hAnsi="Arial" w:cs="Arial"/>
                <w:sz w:val="26"/>
                <w:szCs w:val="26"/>
                <w:lang w:eastAsia="ru-RU"/>
              </w:rPr>
            </w:pPr>
            <w:r w:rsidRPr="00AB7FAC">
              <w:rPr>
                <w:rFonts w:ascii="Verdana" w:eastAsia="Times New Roman" w:hAnsi="Verdana" w:cs="Arial"/>
                <w:sz w:val="16"/>
                <w:szCs w:val="16"/>
                <w:lang w:eastAsia="ru-RU"/>
              </w:rPr>
              <w:t>18.</w:t>
            </w:r>
            <w:r w:rsidRPr="00AB7FAC">
              <w:rPr>
                <w:rFonts w:ascii="Verdana" w:eastAsia="Times New Roman" w:hAnsi="Verdana" w:cs="Arial"/>
                <w:sz w:val="16"/>
                <w:lang w:eastAsia="ru-RU"/>
              </w:rPr>
              <w:t> </w:t>
            </w:r>
            <w:bookmarkStart w:id="15" w:name="n47"/>
            <w:bookmarkStart w:id="16" w:name="n36"/>
            <w:bookmarkStart w:id="17" w:name="n56"/>
            <w:bookmarkStart w:id="18" w:name="n27"/>
            <w:bookmarkEnd w:id="15"/>
            <w:bookmarkEnd w:id="16"/>
            <w:bookmarkEnd w:id="17"/>
            <w:bookmarkEnd w:id="18"/>
            <w:r w:rsidRPr="00AB7FAC">
              <w:rPr>
                <w:rFonts w:ascii="Verdana" w:eastAsia="Times New Roman" w:hAnsi="Verdana" w:cs="Arial"/>
                <w:sz w:val="16"/>
                <w:szCs w:val="16"/>
                <w:lang w:eastAsia="ru-RU"/>
              </w:rPr>
              <w:t>Складення і подання фінансової та бюджетної звітності про використання бюджетних коштів, а також контроль за їх цільовим та ефективним витрачанням здійснюються в установленому законодавством порядку.</w:t>
            </w:r>
          </w:p>
          <w:p w:rsidR="00AB7FAC" w:rsidRPr="00AB7FAC" w:rsidRDefault="00AB7FAC" w:rsidP="00AB7FAC">
            <w:pPr>
              <w:spacing w:before="480" w:after="0" w:line="240" w:lineRule="auto"/>
              <w:jc w:val="center"/>
              <w:outlineLvl w:val="2"/>
              <w:rPr>
                <w:rFonts w:ascii="Arial" w:eastAsia="Times New Roman" w:hAnsi="Arial" w:cs="Arial"/>
                <w:b/>
                <w:bCs/>
                <w:i/>
                <w:iCs/>
                <w:sz w:val="26"/>
                <w:szCs w:val="26"/>
                <w:lang w:eastAsia="ru-RU"/>
              </w:rPr>
            </w:pPr>
            <w:r w:rsidRPr="00AB7FAC">
              <w:rPr>
                <w:rFonts w:ascii="Verdana" w:eastAsia="Times New Roman" w:hAnsi="Verdana" w:cs="Arial"/>
                <w:sz w:val="16"/>
                <w:szCs w:val="16"/>
                <w:lang w:eastAsia="ru-RU"/>
              </w:rPr>
              <w:t>_____________________</w:t>
            </w:r>
          </w:p>
          <w:p w:rsidR="00AB7FAC" w:rsidRPr="00AB7FAC" w:rsidRDefault="00AB7FAC" w:rsidP="00AB7FAC">
            <w:pPr>
              <w:spacing w:after="0" w:line="240" w:lineRule="auto"/>
              <w:jc w:val="both"/>
              <w:rPr>
                <w:rFonts w:ascii="Times New Roman" w:eastAsia="Times New Roman" w:hAnsi="Times New Roman" w:cs="Times New Roman"/>
                <w:sz w:val="24"/>
                <w:szCs w:val="24"/>
                <w:lang w:eastAsia="ru-RU"/>
              </w:rPr>
            </w:pPr>
            <w:r w:rsidRPr="00AB7FAC">
              <w:rPr>
                <w:rFonts w:ascii="Verdana" w:eastAsia="Times New Roman" w:hAnsi="Verdana" w:cs="Times New Roman"/>
                <w:sz w:val="16"/>
                <w:szCs w:val="16"/>
                <w:lang w:eastAsia="ru-RU"/>
              </w:rPr>
              <w:br w:type="textWrapping" w:clear="all"/>
            </w:r>
          </w:p>
          <w:p w:rsidR="00AB7FAC" w:rsidRPr="00AB7FAC" w:rsidRDefault="00AB7FAC" w:rsidP="00AB7FAC">
            <w:pPr>
              <w:spacing w:after="240" w:line="240" w:lineRule="auto"/>
              <w:ind w:left="4689"/>
              <w:jc w:val="center"/>
              <w:rPr>
                <w:rFonts w:ascii="Arial" w:eastAsia="Times New Roman" w:hAnsi="Arial" w:cs="Arial"/>
                <w:sz w:val="26"/>
                <w:szCs w:val="26"/>
                <w:lang w:eastAsia="ru-RU"/>
              </w:rPr>
            </w:pPr>
            <w:r w:rsidRPr="00AB7FAC">
              <w:rPr>
                <w:rFonts w:ascii="Verdana" w:eastAsia="Times New Roman" w:hAnsi="Verdana" w:cs="Arial"/>
                <w:sz w:val="16"/>
                <w:szCs w:val="16"/>
                <w:lang w:eastAsia="ru-RU"/>
              </w:rPr>
              <w:t>ЗАТВЕРДЖЕНО</w:t>
            </w:r>
            <w:r w:rsidRPr="00AB7FAC">
              <w:rPr>
                <w:rFonts w:ascii="Verdana" w:eastAsia="Times New Roman" w:hAnsi="Verdana" w:cs="Arial"/>
                <w:sz w:val="16"/>
                <w:lang w:eastAsia="ru-RU"/>
              </w:rPr>
              <w:t> </w:t>
            </w:r>
            <w:r w:rsidRPr="00AB7FAC">
              <w:rPr>
                <w:rFonts w:ascii="Verdana" w:eastAsia="Times New Roman" w:hAnsi="Verdana" w:cs="Arial"/>
                <w:sz w:val="16"/>
                <w:szCs w:val="16"/>
                <w:lang w:eastAsia="ru-RU"/>
              </w:rPr>
              <w:br/>
              <w:t>постановою Кабінету Міні</w:t>
            </w:r>
            <w:proofErr w:type="gramStart"/>
            <w:r w:rsidRPr="00AB7FAC">
              <w:rPr>
                <w:rFonts w:ascii="Verdana" w:eastAsia="Times New Roman" w:hAnsi="Verdana" w:cs="Arial"/>
                <w:sz w:val="16"/>
                <w:szCs w:val="16"/>
                <w:lang w:eastAsia="ru-RU"/>
              </w:rPr>
              <w:t>стр</w:t>
            </w:r>
            <w:proofErr w:type="gramEnd"/>
            <w:r w:rsidRPr="00AB7FAC">
              <w:rPr>
                <w:rFonts w:ascii="Verdana" w:eastAsia="Times New Roman" w:hAnsi="Verdana" w:cs="Arial"/>
                <w:sz w:val="16"/>
                <w:szCs w:val="16"/>
                <w:lang w:eastAsia="ru-RU"/>
              </w:rPr>
              <w:t>ів України</w:t>
            </w:r>
            <w:r w:rsidRPr="00AB7FAC">
              <w:rPr>
                <w:rFonts w:ascii="Verdana" w:eastAsia="Times New Roman" w:hAnsi="Verdana" w:cs="Arial"/>
                <w:sz w:val="16"/>
                <w:lang w:eastAsia="ru-RU"/>
              </w:rPr>
              <w:t> </w:t>
            </w:r>
            <w:r w:rsidRPr="00AB7FAC">
              <w:rPr>
                <w:rFonts w:ascii="Verdana" w:eastAsia="Times New Roman" w:hAnsi="Verdana" w:cs="Arial"/>
                <w:sz w:val="16"/>
                <w:szCs w:val="16"/>
                <w:lang w:eastAsia="ru-RU"/>
              </w:rPr>
              <w:br/>
              <w:t>від 1 березня 2017 р. № 130</w:t>
            </w:r>
          </w:p>
          <w:p w:rsidR="00AB7FAC" w:rsidRPr="00AB7FAC" w:rsidRDefault="00AB7FAC" w:rsidP="00AB7FAC">
            <w:pPr>
              <w:spacing w:before="240" w:after="240" w:line="240" w:lineRule="auto"/>
              <w:jc w:val="center"/>
              <w:rPr>
                <w:rFonts w:ascii="Arial" w:eastAsia="Times New Roman" w:hAnsi="Arial" w:cs="Arial"/>
                <w:b/>
                <w:bCs/>
                <w:sz w:val="26"/>
                <w:szCs w:val="26"/>
                <w:lang w:eastAsia="ru-RU"/>
              </w:rPr>
            </w:pPr>
            <w:r w:rsidRPr="00AB7FAC">
              <w:rPr>
                <w:rFonts w:ascii="Verdana" w:eastAsia="Times New Roman" w:hAnsi="Verdana" w:cs="Arial"/>
                <w:sz w:val="16"/>
                <w:szCs w:val="16"/>
                <w:lang w:eastAsia="ru-RU"/>
              </w:rPr>
              <w:t>ПЕРЕЛІК</w:t>
            </w:r>
            <w:r w:rsidRPr="00AB7FAC">
              <w:rPr>
                <w:rFonts w:ascii="Verdana" w:eastAsia="Times New Roman" w:hAnsi="Verdana" w:cs="Arial"/>
                <w:sz w:val="16"/>
                <w:szCs w:val="16"/>
                <w:lang w:eastAsia="ru-RU"/>
              </w:rPr>
              <w:br/>
              <w:t>постанов Кабінету Міні</w:t>
            </w:r>
            <w:proofErr w:type="gramStart"/>
            <w:r w:rsidRPr="00AB7FAC">
              <w:rPr>
                <w:rFonts w:ascii="Verdana" w:eastAsia="Times New Roman" w:hAnsi="Verdana" w:cs="Arial"/>
                <w:sz w:val="16"/>
                <w:szCs w:val="16"/>
                <w:lang w:eastAsia="ru-RU"/>
              </w:rPr>
              <w:t>стр</w:t>
            </w:r>
            <w:proofErr w:type="gramEnd"/>
            <w:r w:rsidRPr="00AB7FAC">
              <w:rPr>
                <w:rFonts w:ascii="Verdana" w:eastAsia="Times New Roman" w:hAnsi="Verdana" w:cs="Arial"/>
                <w:sz w:val="16"/>
                <w:szCs w:val="16"/>
                <w:lang w:eastAsia="ru-RU"/>
              </w:rPr>
              <w:t>ів України, що втратили чинність</w:t>
            </w:r>
          </w:p>
          <w:p w:rsidR="00AB7FAC" w:rsidRPr="00AB7FAC" w:rsidRDefault="00AB7FAC" w:rsidP="00AB7FAC">
            <w:pPr>
              <w:spacing w:before="120" w:after="0" w:line="240" w:lineRule="auto"/>
              <w:ind w:firstLine="567"/>
              <w:jc w:val="both"/>
              <w:rPr>
                <w:rFonts w:ascii="Arial" w:eastAsia="Times New Roman" w:hAnsi="Arial" w:cs="Arial"/>
                <w:sz w:val="26"/>
                <w:szCs w:val="26"/>
                <w:lang w:eastAsia="ru-RU"/>
              </w:rPr>
            </w:pPr>
            <w:r w:rsidRPr="00AB7FAC">
              <w:rPr>
                <w:rFonts w:ascii="Verdana" w:eastAsia="Times New Roman" w:hAnsi="Verdana" w:cs="Arial"/>
                <w:sz w:val="16"/>
                <w:szCs w:val="16"/>
                <w:lang w:eastAsia="ru-RU"/>
              </w:rPr>
              <w:t>1. Постанова Кабінету Міні</w:t>
            </w:r>
            <w:proofErr w:type="gramStart"/>
            <w:r w:rsidRPr="00AB7FAC">
              <w:rPr>
                <w:rFonts w:ascii="Verdana" w:eastAsia="Times New Roman" w:hAnsi="Verdana" w:cs="Arial"/>
                <w:sz w:val="16"/>
                <w:szCs w:val="16"/>
                <w:lang w:eastAsia="ru-RU"/>
              </w:rPr>
              <w:t>стр</w:t>
            </w:r>
            <w:proofErr w:type="gramEnd"/>
            <w:r w:rsidRPr="00AB7FAC">
              <w:rPr>
                <w:rFonts w:ascii="Verdana" w:eastAsia="Times New Roman" w:hAnsi="Verdana" w:cs="Arial"/>
                <w:sz w:val="16"/>
                <w:szCs w:val="16"/>
                <w:lang w:eastAsia="ru-RU"/>
              </w:rPr>
              <w:t>ів України від 28 липня 2004 р. № 959 “Про затвердження Порядку використання коштів державного бюджету, що спрямовуються на часткову компенсацію вартості складної сільськогосподарської техніки вітчизняного виробництва” (Офіційний вісник України, 2004 р., № 30, ст. 2012).</w:t>
            </w:r>
          </w:p>
          <w:p w:rsidR="00AB7FAC" w:rsidRPr="00AB7FAC" w:rsidRDefault="00AB7FAC" w:rsidP="00AB7FAC">
            <w:pPr>
              <w:spacing w:before="120" w:after="0" w:line="240" w:lineRule="auto"/>
              <w:ind w:firstLine="567"/>
              <w:jc w:val="both"/>
              <w:rPr>
                <w:rFonts w:ascii="Arial" w:eastAsia="Times New Roman" w:hAnsi="Arial" w:cs="Arial"/>
                <w:sz w:val="26"/>
                <w:szCs w:val="26"/>
                <w:lang w:eastAsia="ru-RU"/>
              </w:rPr>
            </w:pPr>
            <w:r w:rsidRPr="00AB7FAC">
              <w:rPr>
                <w:rFonts w:ascii="Verdana" w:eastAsia="Times New Roman" w:hAnsi="Verdana" w:cs="Arial"/>
                <w:sz w:val="16"/>
                <w:szCs w:val="16"/>
                <w:lang w:eastAsia="ru-RU"/>
              </w:rPr>
              <w:t>2. Постанова Кабінету Міні</w:t>
            </w:r>
            <w:proofErr w:type="gramStart"/>
            <w:r w:rsidRPr="00AB7FAC">
              <w:rPr>
                <w:rFonts w:ascii="Verdana" w:eastAsia="Times New Roman" w:hAnsi="Verdana" w:cs="Arial"/>
                <w:sz w:val="16"/>
                <w:szCs w:val="16"/>
                <w:lang w:eastAsia="ru-RU"/>
              </w:rPr>
              <w:t>стр</w:t>
            </w:r>
            <w:proofErr w:type="gramEnd"/>
            <w:r w:rsidRPr="00AB7FAC">
              <w:rPr>
                <w:rFonts w:ascii="Verdana" w:eastAsia="Times New Roman" w:hAnsi="Verdana" w:cs="Arial"/>
                <w:sz w:val="16"/>
                <w:szCs w:val="16"/>
                <w:lang w:eastAsia="ru-RU"/>
              </w:rPr>
              <w:t>ів України від 21 січня 2005 p. № 71 “Про внесення змін до Порядку використання коштів державного бюджету, що спрямовуються на часткову компенсацію вартості складної сільськогосподарської техніки вітчизняного виробництва” (Офіційний вісник України, 2005 p., № 4, ст. 208).</w:t>
            </w:r>
          </w:p>
          <w:p w:rsidR="00AB7FAC" w:rsidRPr="00AB7FAC" w:rsidRDefault="00AB7FAC" w:rsidP="00AB7FAC">
            <w:pPr>
              <w:spacing w:before="120" w:after="0" w:line="240" w:lineRule="auto"/>
              <w:ind w:firstLine="567"/>
              <w:jc w:val="both"/>
              <w:rPr>
                <w:rFonts w:ascii="Arial" w:eastAsia="Times New Roman" w:hAnsi="Arial" w:cs="Arial"/>
                <w:sz w:val="26"/>
                <w:szCs w:val="26"/>
                <w:lang w:eastAsia="ru-RU"/>
              </w:rPr>
            </w:pPr>
            <w:r w:rsidRPr="00AB7FAC">
              <w:rPr>
                <w:rFonts w:ascii="Verdana" w:eastAsia="Times New Roman" w:hAnsi="Verdana" w:cs="Arial"/>
                <w:sz w:val="16"/>
                <w:szCs w:val="16"/>
                <w:lang w:eastAsia="ru-RU"/>
              </w:rPr>
              <w:t>3. Постанова Кабінету Міні</w:t>
            </w:r>
            <w:proofErr w:type="gramStart"/>
            <w:r w:rsidRPr="00AB7FAC">
              <w:rPr>
                <w:rFonts w:ascii="Verdana" w:eastAsia="Times New Roman" w:hAnsi="Verdana" w:cs="Arial"/>
                <w:sz w:val="16"/>
                <w:szCs w:val="16"/>
                <w:lang w:eastAsia="ru-RU"/>
              </w:rPr>
              <w:t>стр</w:t>
            </w:r>
            <w:proofErr w:type="gramEnd"/>
            <w:r w:rsidRPr="00AB7FAC">
              <w:rPr>
                <w:rFonts w:ascii="Verdana" w:eastAsia="Times New Roman" w:hAnsi="Verdana" w:cs="Arial"/>
                <w:sz w:val="16"/>
                <w:szCs w:val="16"/>
                <w:lang w:eastAsia="ru-RU"/>
              </w:rPr>
              <w:t>ів України від 1 березня 2007 p. № 321 “Про внесення змін до Порядку використання коштів державного бюджету, що спрямовуються на часткову компенсацію вартості складної сільськогосподарської техніки вітчизняного виробництва” (Офіційний вісник України, 2007 p., № 16, ст. 604).</w:t>
            </w:r>
          </w:p>
          <w:p w:rsidR="00AB7FAC" w:rsidRPr="00AB7FAC" w:rsidRDefault="00AB7FAC" w:rsidP="00AB7FAC">
            <w:pPr>
              <w:spacing w:before="120" w:after="0" w:line="240" w:lineRule="auto"/>
              <w:ind w:firstLine="567"/>
              <w:jc w:val="both"/>
              <w:rPr>
                <w:rFonts w:ascii="Arial" w:eastAsia="Times New Roman" w:hAnsi="Arial" w:cs="Arial"/>
                <w:sz w:val="26"/>
                <w:szCs w:val="26"/>
                <w:lang w:eastAsia="ru-RU"/>
              </w:rPr>
            </w:pPr>
            <w:r w:rsidRPr="00AB7FAC">
              <w:rPr>
                <w:rFonts w:ascii="Verdana" w:eastAsia="Times New Roman" w:hAnsi="Verdana" w:cs="Arial"/>
                <w:sz w:val="16"/>
                <w:szCs w:val="16"/>
                <w:lang w:eastAsia="ru-RU"/>
              </w:rPr>
              <w:t>4. Постанова Кабінету Міні</w:t>
            </w:r>
            <w:proofErr w:type="gramStart"/>
            <w:r w:rsidRPr="00AB7FAC">
              <w:rPr>
                <w:rFonts w:ascii="Verdana" w:eastAsia="Times New Roman" w:hAnsi="Verdana" w:cs="Arial"/>
                <w:sz w:val="16"/>
                <w:szCs w:val="16"/>
                <w:lang w:eastAsia="ru-RU"/>
              </w:rPr>
              <w:t>стр</w:t>
            </w:r>
            <w:proofErr w:type="gramEnd"/>
            <w:r w:rsidRPr="00AB7FAC">
              <w:rPr>
                <w:rFonts w:ascii="Verdana" w:eastAsia="Times New Roman" w:hAnsi="Verdana" w:cs="Arial"/>
                <w:sz w:val="16"/>
                <w:szCs w:val="16"/>
                <w:lang w:eastAsia="ru-RU"/>
              </w:rPr>
              <w:t>ів України від 20 червня 2007 p. № 849 “Про доповнення пункту 8 Порядку використання коштів державного бюджету, що спрямовуються на часткову компенсацію вартості складної сільськогосподарської техніки вітчизняного виробництва” (Офіційний вісник України, 2007 p., № 46, ст. 1886).</w:t>
            </w:r>
          </w:p>
          <w:p w:rsidR="00AB7FAC" w:rsidRPr="00AB7FAC" w:rsidRDefault="00AB7FAC" w:rsidP="00AB7FAC">
            <w:pPr>
              <w:spacing w:before="120" w:after="0" w:line="240" w:lineRule="auto"/>
              <w:ind w:firstLine="567"/>
              <w:jc w:val="both"/>
              <w:rPr>
                <w:rFonts w:ascii="Arial" w:eastAsia="Times New Roman" w:hAnsi="Arial" w:cs="Arial"/>
                <w:sz w:val="26"/>
                <w:szCs w:val="26"/>
                <w:lang w:eastAsia="ru-RU"/>
              </w:rPr>
            </w:pPr>
            <w:r w:rsidRPr="00AB7FAC">
              <w:rPr>
                <w:rFonts w:ascii="Verdana" w:eastAsia="Times New Roman" w:hAnsi="Verdana" w:cs="Arial"/>
                <w:sz w:val="16"/>
                <w:szCs w:val="16"/>
                <w:lang w:eastAsia="ru-RU"/>
              </w:rPr>
              <w:t>5. Постанова Кабінету Міні</w:t>
            </w:r>
            <w:proofErr w:type="gramStart"/>
            <w:r w:rsidRPr="00AB7FAC">
              <w:rPr>
                <w:rFonts w:ascii="Verdana" w:eastAsia="Times New Roman" w:hAnsi="Verdana" w:cs="Arial"/>
                <w:sz w:val="16"/>
                <w:szCs w:val="16"/>
                <w:lang w:eastAsia="ru-RU"/>
              </w:rPr>
              <w:t>стр</w:t>
            </w:r>
            <w:proofErr w:type="gramEnd"/>
            <w:r w:rsidRPr="00AB7FAC">
              <w:rPr>
                <w:rFonts w:ascii="Verdana" w:eastAsia="Times New Roman" w:hAnsi="Verdana" w:cs="Arial"/>
                <w:sz w:val="16"/>
                <w:szCs w:val="16"/>
                <w:lang w:eastAsia="ru-RU"/>
              </w:rPr>
              <w:t>ів України від 11 вересня 2007 p. № 1115 “Про внесення змін до пункту 8</w:t>
            </w:r>
            <w:r w:rsidRPr="00AB7FAC">
              <w:rPr>
                <w:rFonts w:ascii="Verdana" w:eastAsia="Times New Roman" w:hAnsi="Verdana" w:cs="Arial"/>
                <w:sz w:val="16"/>
                <w:szCs w:val="16"/>
                <w:vertAlign w:val="superscript"/>
                <w:lang w:eastAsia="ru-RU"/>
              </w:rPr>
              <w:t>1</w:t>
            </w:r>
            <w:r w:rsidRPr="00AB7FAC">
              <w:rPr>
                <w:rFonts w:ascii="Verdana" w:eastAsia="Times New Roman" w:hAnsi="Verdana" w:cs="Arial"/>
                <w:sz w:val="16"/>
                <w:lang w:eastAsia="ru-RU"/>
              </w:rPr>
              <w:t> </w:t>
            </w:r>
            <w:r w:rsidRPr="00AB7FAC">
              <w:rPr>
                <w:rFonts w:ascii="Verdana" w:eastAsia="Times New Roman" w:hAnsi="Verdana" w:cs="Arial"/>
                <w:sz w:val="16"/>
                <w:szCs w:val="16"/>
                <w:lang w:eastAsia="ru-RU"/>
              </w:rPr>
              <w:t>Порядку використання коштів державного бюджету, що спрямовуються на часткову компенсацію вартості складної сільськогосподарської техніки вітчизняного виробництва” (Офіційний вісник України, 2007 p., № 69, ст. 2630).</w:t>
            </w:r>
          </w:p>
          <w:p w:rsidR="00AB7FAC" w:rsidRPr="00AB7FAC" w:rsidRDefault="00AB7FAC" w:rsidP="00AB7FAC">
            <w:pPr>
              <w:spacing w:before="120" w:after="0" w:line="240" w:lineRule="auto"/>
              <w:ind w:firstLine="567"/>
              <w:jc w:val="both"/>
              <w:rPr>
                <w:rFonts w:ascii="Arial" w:eastAsia="Times New Roman" w:hAnsi="Arial" w:cs="Arial"/>
                <w:sz w:val="26"/>
                <w:szCs w:val="26"/>
                <w:lang w:eastAsia="ru-RU"/>
              </w:rPr>
            </w:pPr>
            <w:r w:rsidRPr="00AB7FAC">
              <w:rPr>
                <w:rFonts w:ascii="Verdana" w:eastAsia="Times New Roman" w:hAnsi="Verdana" w:cs="Arial"/>
                <w:sz w:val="16"/>
                <w:szCs w:val="16"/>
                <w:lang w:eastAsia="ru-RU"/>
              </w:rPr>
              <w:t>6. Постанова Кабінету Міні</w:t>
            </w:r>
            <w:proofErr w:type="gramStart"/>
            <w:r w:rsidRPr="00AB7FAC">
              <w:rPr>
                <w:rFonts w:ascii="Verdana" w:eastAsia="Times New Roman" w:hAnsi="Verdana" w:cs="Arial"/>
                <w:sz w:val="16"/>
                <w:szCs w:val="16"/>
                <w:lang w:eastAsia="ru-RU"/>
              </w:rPr>
              <w:t>стр</w:t>
            </w:r>
            <w:proofErr w:type="gramEnd"/>
            <w:r w:rsidRPr="00AB7FAC">
              <w:rPr>
                <w:rFonts w:ascii="Verdana" w:eastAsia="Times New Roman" w:hAnsi="Verdana" w:cs="Arial"/>
                <w:sz w:val="16"/>
                <w:szCs w:val="16"/>
                <w:lang w:eastAsia="ru-RU"/>
              </w:rPr>
              <w:t>ів України від 27 лютого 2008 p. № 109 “Про внесення змін до Порядку використання коштів державного бюджету, що спрямовуються на часткову компенсацію вартості складної сільськогосподарської техніки вітчизняного виробництва” (Офіційний вісник України, 2008 p., № 17, ст. 443).</w:t>
            </w:r>
          </w:p>
          <w:p w:rsidR="00AB7FAC" w:rsidRPr="00AB7FAC" w:rsidRDefault="00AB7FAC" w:rsidP="00AB7FAC">
            <w:pPr>
              <w:spacing w:before="120" w:after="0" w:line="240" w:lineRule="auto"/>
              <w:ind w:firstLine="567"/>
              <w:jc w:val="both"/>
              <w:rPr>
                <w:rFonts w:ascii="Arial" w:eastAsia="Times New Roman" w:hAnsi="Arial" w:cs="Arial"/>
                <w:sz w:val="26"/>
                <w:szCs w:val="26"/>
                <w:lang w:eastAsia="ru-RU"/>
              </w:rPr>
            </w:pPr>
            <w:r w:rsidRPr="00AB7FAC">
              <w:rPr>
                <w:rFonts w:ascii="Verdana" w:eastAsia="Times New Roman" w:hAnsi="Verdana" w:cs="Arial"/>
                <w:sz w:val="16"/>
                <w:szCs w:val="16"/>
                <w:lang w:eastAsia="ru-RU"/>
              </w:rPr>
              <w:t>7. Пункт 1 змін, що вносяться до постанов Кабінету Міні</w:t>
            </w:r>
            <w:proofErr w:type="gramStart"/>
            <w:r w:rsidRPr="00AB7FAC">
              <w:rPr>
                <w:rFonts w:ascii="Verdana" w:eastAsia="Times New Roman" w:hAnsi="Verdana" w:cs="Arial"/>
                <w:sz w:val="16"/>
                <w:szCs w:val="16"/>
                <w:lang w:eastAsia="ru-RU"/>
              </w:rPr>
              <w:t>стр</w:t>
            </w:r>
            <w:proofErr w:type="gramEnd"/>
            <w:r w:rsidRPr="00AB7FAC">
              <w:rPr>
                <w:rFonts w:ascii="Verdana" w:eastAsia="Times New Roman" w:hAnsi="Verdana" w:cs="Arial"/>
                <w:sz w:val="16"/>
                <w:szCs w:val="16"/>
                <w:lang w:eastAsia="ru-RU"/>
              </w:rPr>
              <w:t>ів України з питань фінансової підтримки підприємств агропромислового комплексу, затверджених постановою Кабінету Міністрів України від 27 серпня 2008 р. № 763 (Офіційний вісник України, 2008 p., № 66, ст. 2218).</w:t>
            </w:r>
          </w:p>
          <w:p w:rsidR="00AB7FAC" w:rsidRPr="00AB7FAC" w:rsidRDefault="00AB7FAC" w:rsidP="00AB7FAC">
            <w:pPr>
              <w:spacing w:before="120" w:after="0" w:line="240" w:lineRule="auto"/>
              <w:ind w:firstLine="567"/>
              <w:jc w:val="both"/>
              <w:rPr>
                <w:rFonts w:ascii="Arial" w:eastAsia="Times New Roman" w:hAnsi="Arial" w:cs="Arial"/>
                <w:sz w:val="26"/>
                <w:szCs w:val="26"/>
                <w:lang w:eastAsia="ru-RU"/>
              </w:rPr>
            </w:pPr>
            <w:r w:rsidRPr="00AB7FAC">
              <w:rPr>
                <w:rFonts w:ascii="Verdana" w:eastAsia="Times New Roman" w:hAnsi="Verdana" w:cs="Arial"/>
                <w:sz w:val="16"/>
                <w:szCs w:val="16"/>
                <w:lang w:eastAsia="ru-RU"/>
              </w:rPr>
              <w:t>8. Пункт 2 змін, що вносяться до постанов Кабінету Міні</w:t>
            </w:r>
            <w:proofErr w:type="gramStart"/>
            <w:r w:rsidRPr="00AB7FAC">
              <w:rPr>
                <w:rFonts w:ascii="Verdana" w:eastAsia="Times New Roman" w:hAnsi="Verdana" w:cs="Arial"/>
                <w:sz w:val="16"/>
                <w:szCs w:val="16"/>
                <w:lang w:eastAsia="ru-RU"/>
              </w:rPr>
              <w:t>стр</w:t>
            </w:r>
            <w:proofErr w:type="gramEnd"/>
            <w:r w:rsidRPr="00AB7FAC">
              <w:rPr>
                <w:rFonts w:ascii="Verdana" w:eastAsia="Times New Roman" w:hAnsi="Verdana" w:cs="Arial"/>
                <w:sz w:val="16"/>
                <w:szCs w:val="16"/>
                <w:lang w:eastAsia="ru-RU"/>
              </w:rPr>
              <w:t>ів України з питань фінансової підтримки підприємств агропромислового комплексу, затверджених постановою Кабінету Міністрів України від 3 вересня 2009 р. № 953 (Офіційний вісник України, 2009 р., № 69, ст. 2381).</w:t>
            </w:r>
          </w:p>
          <w:p w:rsidR="00AB7FAC" w:rsidRPr="00AB7FAC" w:rsidRDefault="00AB7FAC" w:rsidP="00AB7FAC">
            <w:pPr>
              <w:spacing w:before="120" w:after="0" w:line="240" w:lineRule="auto"/>
              <w:ind w:firstLine="567"/>
              <w:jc w:val="both"/>
              <w:rPr>
                <w:rFonts w:ascii="Arial" w:eastAsia="Times New Roman" w:hAnsi="Arial" w:cs="Arial"/>
                <w:sz w:val="26"/>
                <w:szCs w:val="26"/>
                <w:lang w:eastAsia="ru-RU"/>
              </w:rPr>
            </w:pPr>
            <w:r w:rsidRPr="00AB7FAC">
              <w:rPr>
                <w:rFonts w:ascii="Verdana" w:eastAsia="Times New Roman" w:hAnsi="Verdana" w:cs="Arial"/>
                <w:sz w:val="16"/>
                <w:szCs w:val="16"/>
                <w:lang w:eastAsia="ru-RU"/>
              </w:rPr>
              <w:t>9. Постанова Кабінету Міні</w:t>
            </w:r>
            <w:proofErr w:type="gramStart"/>
            <w:r w:rsidRPr="00AB7FAC">
              <w:rPr>
                <w:rFonts w:ascii="Verdana" w:eastAsia="Times New Roman" w:hAnsi="Verdana" w:cs="Arial"/>
                <w:sz w:val="16"/>
                <w:szCs w:val="16"/>
                <w:lang w:eastAsia="ru-RU"/>
              </w:rPr>
              <w:t>стр</w:t>
            </w:r>
            <w:proofErr w:type="gramEnd"/>
            <w:r w:rsidRPr="00AB7FAC">
              <w:rPr>
                <w:rFonts w:ascii="Verdana" w:eastAsia="Times New Roman" w:hAnsi="Verdana" w:cs="Arial"/>
                <w:sz w:val="16"/>
                <w:szCs w:val="16"/>
                <w:lang w:eastAsia="ru-RU"/>
              </w:rPr>
              <w:t>ів України від 28 липня 2010 р. № 647 “Про затвердження Порядку використання коштів, передбачених у державному бюджеті для часткової компенсації вартості складної сільськогосподарської техніки вітчизняного виробництва” (Офіційний вісник України, 2010 р., № 58, ст. 2003).</w:t>
            </w:r>
          </w:p>
          <w:p w:rsidR="00AB7FAC" w:rsidRPr="00AB7FAC" w:rsidRDefault="00AB7FAC" w:rsidP="00AB7FAC">
            <w:pPr>
              <w:spacing w:before="120" w:after="0" w:line="240" w:lineRule="auto"/>
              <w:ind w:firstLine="567"/>
              <w:jc w:val="both"/>
              <w:rPr>
                <w:rFonts w:ascii="Arial" w:eastAsia="Times New Roman" w:hAnsi="Arial" w:cs="Arial"/>
                <w:sz w:val="26"/>
                <w:szCs w:val="26"/>
                <w:lang w:eastAsia="ru-RU"/>
              </w:rPr>
            </w:pPr>
            <w:r w:rsidRPr="00AB7FAC">
              <w:rPr>
                <w:rFonts w:ascii="Verdana" w:eastAsia="Times New Roman" w:hAnsi="Verdana" w:cs="Arial"/>
                <w:sz w:val="16"/>
                <w:szCs w:val="16"/>
                <w:lang w:eastAsia="ru-RU"/>
              </w:rPr>
              <w:t>10. Пункт 12 змін, що вносяться до постанов Кабінету Міні</w:t>
            </w:r>
            <w:proofErr w:type="gramStart"/>
            <w:r w:rsidRPr="00AB7FAC">
              <w:rPr>
                <w:rFonts w:ascii="Verdana" w:eastAsia="Times New Roman" w:hAnsi="Verdana" w:cs="Arial"/>
                <w:sz w:val="16"/>
                <w:szCs w:val="16"/>
                <w:lang w:eastAsia="ru-RU"/>
              </w:rPr>
              <w:t>стр</w:t>
            </w:r>
            <w:proofErr w:type="gramEnd"/>
            <w:r w:rsidRPr="00AB7FAC">
              <w:rPr>
                <w:rFonts w:ascii="Verdana" w:eastAsia="Times New Roman" w:hAnsi="Verdana" w:cs="Arial"/>
                <w:sz w:val="16"/>
                <w:szCs w:val="16"/>
                <w:lang w:eastAsia="ru-RU"/>
              </w:rPr>
              <w:t xml:space="preserve">ів України з питань використання коштів, передбачених у державному бюджеті для підтримки розвитку підприємств агропромислового комплексу, затверджених постановою Кабінету Міністрів України від 7 лютого 2011 р. № 96 (Офіційний вісник України, 2011 p., № </w:t>
            </w:r>
            <w:proofErr w:type="gramStart"/>
            <w:r w:rsidRPr="00AB7FAC">
              <w:rPr>
                <w:rFonts w:ascii="Verdana" w:eastAsia="Times New Roman" w:hAnsi="Verdana" w:cs="Arial"/>
                <w:sz w:val="16"/>
                <w:szCs w:val="16"/>
                <w:lang w:eastAsia="ru-RU"/>
              </w:rPr>
              <w:t>11, ст. 486).</w:t>
            </w:r>
            <w:proofErr w:type="gramEnd"/>
          </w:p>
          <w:p w:rsidR="00AB7FAC" w:rsidRPr="00AB7FAC" w:rsidRDefault="00AB7FAC" w:rsidP="00AB7FAC">
            <w:pPr>
              <w:spacing w:before="120" w:after="0" w:line="240" w:lineRule="auto"/>
              <w:ind w:firstLine="567"/>
              <w:jc w:val="both"/>
              <w:rPr>
                <w:rFonts w:ascii="Arial" w:eastAsia="Times New Roman" w:hAnsi="Arial" w:cs="Arial"/>
                <w:sz w:val="26"/>
                <w:szCs w:val="26"/>
                <w:lang w:eastAsia="ru-RU"/>
              </w:rPr>
            </w:pPr>
            <w:r w:rsidRPr="00AB7FAC">
              <w:rPr>
                <w:rFonts w:ascii="Verdana" w:eastAsia="Times New Roman" w:hAnsi="Verdana" w:cs="Arial"/>
                <w:sz w:val="16"/>
                <w:szCs w:val="16"/>
                <w:lang w:eastAsia="ru-RU"/>
              </w:rPr>
              <w:t>11. Пункт 21 змін, що вносяться до актів Кабінету Міністрів України, затверджених постановою Кабінету Міністрів України від 7 вересня 2011 р. № 968 “Питання</w:t>
            </w:r>
            <w:proofErr w:type="gramStart"/>
            <w:r w:rsidRPr="00AB7FAC">
              <w:rPr>
                <w:rFonts w:ascii="Verdana" w:eastAsia="Times New Roman" w:hAnsi="Verdana" w:cs="Arial"/>
                <w:sz w:val="16"/>
                <w:szCs w:val="16"/>
                <w:lang w:eastAsia="ru-RU"/>
              </w:rPr>
              <w:t xml:space="preserve"> Д</w:t>
            </w:r>
            <w:proofErr w:type="gramEnd"/>
            <w:r w:rsidRPr="00AB7FAC">
              <w:rPr>
                <w:rFonts w:ascii="Verdana" w:eastAsia="Times New Roman" w:hAnsi="Verdana" w:cs="Arial"/>
                <w:sz w:val="16"/>
                <w:szCs w:val="16"/>
                <w:lang w:eastAsia="ru-RU"/>
              </w:rPr>
              <w:t>ержавної фінансової інспекції” (Офіційний вісник України, 2011 p., № 71, ст. 2684).</w:t>
            </w:r>
          </w:p>
          <w:p w:rsidR="00AB7FAC" w:rsidRPr="00AB7FAC" w:rsidRDefault="00AB7FAC" w:rsidP="00AB7FAC">
            <w:pPr>
              <w:spacing w:before="120" w:after="0" w:line="240" w:lineRule="auto"/>
              <w:ind w:firstLine="567"/>
              <w:jc w:val="both"/>
              <w:rPr>
                <w:rFonts w:ascii="Arial" w:eastAsia="Times New Roman" w:hAnsi="Arial" w:cs="Arial"/>
                <w:sz w:val="26"/>
                <w:szCs w:val="26"/>
                <w:lang w:eastAsia="ru-RU"/>
              </w:rPr>
            </w:pPr>
            <w:r w:rsidRPr="00AB7FAC">
              <w:rPr>
                <w:rFonts w:ascii="Verdana" w:eastAsia="Times New Roman" w:hAnsi="Verdana" w:cs="Arial"/>
                <w:sz w:val="16"/>
                <w:szCs w:val="16"/>
                <w:lang w:eastAsia="ru-RU"/>
              </w:rPr>
              <w:t>12. Пункт 4 змін, що вносяться до постанов Кабінету Міні</w:t>
            </w:r>
            <w:proofErr w:type="gramStart"/>
            <w:r w:rsidRPr="00AB7FAC">
              <w:rPr>
                <w:rFonts w:ascii="Verdana" w:eastAsia="Times New Roman" w:hAnsi="Verdana" w:cs="Arial"/>
                <w:sz w:val="16"/>
                <w:szCs w:val="16"/>
                <w:lang w:eastAsia="ru-RU"/>
              </w:rPr>
              <w:t>стр</w:t>
            </w:r>
            <w:proofErr w:type="gramEnd"/>
            <w:r w:rsidRPr="00AB7FAC">
              <w:rPr>
                <w:rFonts w:ascii="Verdana" w:eastAsia="Times New Roman" w:hAnsi="Verdana" w:cs="Arial"/>
                <w:sz w:val="16"/>
                <w:szCs w:val="16"/>
                <w:lang w:eastAsia="ru-RU"/>
              </w:rPr>
              <w:t xml:space="preserve">ів України, затверджених постановою Кабінету Міністрів </w:t>
            </w:r>
            <w:r w:rsidRPr="00AB7FAC">
              <w:rPr>
                <w:rFonts w:ascii="Verdana" w:eastAsia="Times New Roman" w:hAnsi="Verdana" w:cs="Arial"/>
                <w:sz w:val="16"/>
                <w:szCs w:val="16"/>
                <w:lang w:eastAsia="ru-RU"/>
              </w:rPr>
              <w:lastRenderedPageBreak/>
              <w:t>України від 31 травня 2012 р. № 508 “Про затвердження нового складу Міжвідомчої експертної ради з питань визначення пріоритетів у виробництві нової техніки та обладнання для сільськогосподарських товаровиробників та внесення змін до деяких постанов Кабінету Міні</w:t>
            </w:r>
            <w:proofErr w:type="gramStart"/>
            <w:r w:rsidRPr="00AB7FAC">
              <w:rPr>
                <w:rFonts w:ascii="Verdana" w:eastAsia="Times New Roman" w:hAnsi="Verdana" w:cs="Arial"/>
                <w:sz w:val="16"/>
                <w:szCs w:val="16"/>
                <w:lang w:eastAsia="ru-RU"/>
              </w:rPr>
              <w:t>стр</w:t>
            </w:r>
            <w:proofErr w:type="gramEnd"/>
            <w:r w:rsidRPr="00AB7FAC">
              <w:rPr>
                <w:rFonts w:ascii="Verdana" w:eastAsia="Times New Roman" w:hAnsi="Verdana" w:cs="Arial"/>
                <w:sz w:val="16"/>
                <w:szCs w:val="16"/>
                <w:lang w:eastAsia="ru-RU"/>
              </w:rPr>
              <w:t>ів України” (Офіційний вісник України, 2012 p., № 43, ст. 1671).</w:t>
            </w:r>
          </w:p>
          <w:p w:rsidR="00AB7FAC" w:rsidRPr="00AB7FAC" w:rsidRDefault="00AB7FAC" w:rsidP="00AB7FAC">
            <w:pPr>
              <w:spacing w:before="120" w:after="0" w:line="240" w:lineRule="auto"/>
              <w:ind w:firstLine="567"/>
              <w:jc w:val="both"/>
              <w:rPr>
                <w:rFonts w:ascii="Arial" w:eastAsia="Times New Roman" w:hAnsi="Arial" w:cs="Arial"/>
                <w:sz w:val="26"/>
                <w:szCs w:val="26"/>
                <w:lang w:eastAsia="ru-RU"/>
              </w:rPr>
            </w:pPr>
            <w:r w:rsidRPr="00AB7FAC">
              <w:rPr>
                <w:rFonts w:ascii="Verdana" w:eastAsia="Times New Roman" w:hAnsi="Verdana" w:cs="Arial"/>
                <w:sz w:val="16"/>
                <w:szCs w:val="16"/>
                <w:lang w:eastAsia="ru-RU"/>
              </w:rPr>
              <w:t>13. Пункт 4 змін, що вносяться до актів Кабінету Міні</w:t>
            </w:r>
            <w:proofErr w:type="gramStart"/>
            <w:r w:rsidRPr="00AB7FAC">
              <w:rPr>
                <w:rFonts w:ascii="Verdana" w:eastAsia="Times New Roman" w:hAnsi="Verdana" w:cs="Arial"/>
                <w:sz w:val="16"/>
                <w:szCs w:val="16"/>
                <w:lang w:eastAsia="ru-RU"/>
              </w:rPr>
              <w:t>стр</w:t>
            </w:r>
            <w:proofErr w:type="gramEnd"/>
            <w:r w:rsidRPr="00AB7FAC">
              <w:rPr>
                <w:rFonts w:ascii="Verdana" w:eastAsia="Times New Roman" w:hAnsi="Verdana" w:cs="Arial"/>
                <w:sz w:val="16"/>
                <w:szCs w:val="16"/>
                <w:lang w:eastAsia="ru-RU"/>
              </w:rPr>
              <w:t xml:space="preserve">ів України, затверджених постановою Кабінету Міністрів України від 13 березня 2013 р. № 180 “Про ліквідацію деяких консультативних, дорадчих та інших допоміжних органів, утворених Кабінетом Міністрів України” (Офіційний </w:t>
            </w:r>
            <w:proofErr w:type="gramStart"/>
            <w:r w:rsidRPr="00AB7FAC">
              <w:rPr>
                <w:rFonts w:ascii="Verdana" w:eastAsia="Times New Roman" w:hAnsi="Verdana" w:cs="Arial"/>
                <w:sz w:val="16"/>
                <w:szCs w:val="16"/>
                <w:lang w:eastAsia="ru-RU"/>
              </w:rPr>
              <w:t>вісник</w:t>
            </w:r>
            <w:proofErr w:type="gramEnd"/>
            <w:r w:rsidRPr="00AB7FAC">
              <w:rPr>
                <w:rFonts w:ascii="Verdana" w:eastAsia="Times New Roman" w:hAnsi="Verdana" w:cs="Arial"/>
                <w:sz w:val="16"/>
                <w:szCs w:val="16"/>
                <w:lang w:eastAsia="ru-RU"/>
              </w:rPr>
              <w:t xml:space="preserve"> України, 2013 p., № 23, ст. 781).</w:t>
            </w:r>
          </w:p>
          <w:p w:rsidR="00AB7FAC" w:rsidRPr="00AB7FAC" w:rsidRDefault="00AB7FAC" w:rsidP="00AB7FAC">
            <w:pPr>
              <w:spacing w:before="120" w:after="100" w:line="240" w:lineRule="auto"/>
              <w:ind w:firstLine="567"/>
              <w:jc w:val="both"/>
              <w:rPr>
                <w:rFonts w:ascii="Arial" w:eastAsia="Times New Roman" w:hAnsi="Arial" w:cs="Arial"/>
                <w:sz w:val="26"/>
                <w:szCs w:val="26"/>
                <w:lang w:eastAsia="ru-RU"/>
              </w:rPr>
            </w:pPr>
            <w:r w:rsidRPr="00AB7FAC">
              <w:rPr>
                <w:rFonts w:ascii="Verdana" w:eastAsia="Times New Roman" w:hAnsi="Verdana" w:cs="Arial"/>
                <w:sz w:val="16"/>
                <w:szCs w:val="16"/>
                <w:lang w:eastAsia="ru-RU"/>
              </w:rPr>
              <w:t>14. Пункт 10 змін, що вносяться до актів Кабінету Міні</w:t>
            </w:r>
            <w:proofErr w:type="gramStart"/>
            <w:r w:rsidRPr="00AB7FAC">
              <w:rPr>
                <w:rFonts w:ascii="Verdana" w:eastAsia="Times New Roman" w:hAnsi="Verdana" w:cs="Arial"/>
                <w:sz w:val="16"/>
                <w:szCs w:val="16"/>
                <w:lang w:eastAsia="ru-RU"/>
              </w:rPr>
              <w:t>стр</w:t>
            </w:r>
            <w:proofErr w:type="gramEnd"/>
            <w:r w:rsidRPr="00AB7FAC">
              <w:rPr>
                <w:rFonts w:ascii="Verdana" w:eastAsia="Times New Roman" w:hAnsi="Verdana" w:cs="Arial"/>
                <w:sz w:val="16"/>
                <w:szCs w:val="16"/>
                <w:lang w:eastAsia="ru-RU"/>
              </w:rPr>
              <w:t>ів України, затверджених постановою Кабінету Міністрів України від 14 грудня 2016 р. № 950 (Офіційний вісник України, 2016 p., № 100, ст. 3261).</w:t>
            </w:r>
          </w:p>
        </w:tc>
      </w:tr>
    </w:tbl>
    <w:p w:rsidR="00543463" w:rsidRDefault="00543463"/>
    <w:sectPr w:rsidR="00543463" w:rsidSect="00AB7FAC">
      <w:pgSz w:w="11906" w:h="16838"/>
      <w:pgMar w:top="284" w:right="289" w:bottom="34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AB7FAC"/>
    <w:rsid w:val="00000433"/>
    <w:rsid w:val="0000105B"/>
    <w:rsid w:val="0000117A"/>
    <w:rsid w:val="0000158B"/>
    <w:rsid w:val="00001AE2"/>
    <w:rsid w:val="00001EFB"/>
    <w:rsid w:val="00002226"/>
    <w:rsid w:val="00002C2D"/>
    <w:rsid w:val="00002C87"/>
    <w:rsid w:val="00002E7B"/>
    <w:rsid w:val="00003A21"/>
    <w:rsid w:val="00004164"/>
    <w:rsid w:val="000056F1"/>
    <w:rsid w:val="00006AF1"/>
    <w:rsid w:val="00006E1C"/>
    <w:rsid w:val="00010574"/>
    <w:rsid w:val="000110E8"/>
    <w:rsid w:val="00011931"/>
    <w:rsid w:val="00012912"/>
    <w:rsid w:val="00012985"/>
    <w:rsid w:val="00012AA8"/>
    <w:rsid w:val="00012C86"/>
    <w:rsid w:val="0001305E"/>
    <w:rsid w:val="00013449"/>
    <w:rsid w:val="00013CBB"/>
    <w:rsid w:val="0001487B"/>
    <w:rsid w:val="00016A27"/>
    <w:rsid w:val="00017CBC"/>
    <w:rsid w:val="00020348"/>
    <w:rsid w:val="00020CFD"/>
    <w:rsid w:val="0002109F"/>
    <w:rsid w:val="000215B3"/>
    <w:rsid w:val="00021892"/>
    <w:rsid w:val="00021DBD"/>
    <w:rsid w:val="00022AED"/>
    <w:rsid w:val="00022DBE"/>
    <w:rsid w:val="000230D7"/>
    <w:rsid w:val="000234D3"/>
    <w:rsid w:val="00023EB9"/>
    <w:rsid w:val="00024C31"/>
    <w:rsid w:val="00025709"/>
    <w:rsid w:val="00025C97"/>
    <w:rsid w:val="00027A25"/>
    <w:rsid w:val="00027B89"/>
    <w:rsid w:val="00027F0B"/>
    <w:rsid w:val="00031198"/>
    <w:rsid w:val="000312D6"/>
    <w:rsid w:val="000314BB"/>
    <w:rsid w:val="0003187C"/>
    <w:rsid w:val="00032549"/>
    <w:rsid w:val="0003286B"/>
    <w:rsid w:val="00033362"/>
    <w:rsid w:val="000338AD"/>
    <w:rsid w:val="00033E47"/>
    <w:rsid w:val="00034425"/>
    <w:rsid w:val="00034C31"/>
    <w:rsid w:val="00034EB2"/>
    <w:rsid w:val="000351B0"/>
    <w:rsid w:val="00036E2F"/>
    <w:rsid w:val="000400A0"/>
    <w:rsid w:val="000401E1"/>
    <w:rsid w:val="00040513"/>
    <w:rsid w:val="00040638"/>
    <w:rsid w:val="0004201D"/>
    <w:rsid w:val="000429F0"/>
    <w:rsid w:val="00042D26"/>
    <w:rsid w:val="00043147"/>
    <w:rsid w:val="00043202"/>
    <w:rsid w:val="00044777"/>
    <w:rsid w:val="000448B8"/>
    <w:rsid w:val="00044C91"/>
    <w:rsid w:val="00044FA4"/>
    <w:rsid w:val="00045768"/>
    <w:rsid w:val="0004634C"/>
    <w:rsid w:val="0004650E"/>
    <w:rsid w:val="00046D53"/>
    <w:rsid w:val="00047DCE"/>
    <w:rsid w:val="00051319"/>
    <w:rsid w:val="0005344D"/>
    <w:rsid w:val="000535F2"/>
    <w:rsid w:val="00053D9A"/>
    <w:rsid w:val="0005447E"/>
    <w:rsid w:val="000553D0"/>
    <w:rsid w:val="00055C4A"/>
    <w:rsid w:val="00055F5C"/>
    <w:rsid w:val="00057EB7"/>
    <w:rsid w:val="000602FF"/>
    <w:rsid w:val="000605D8"/>
    <w:rsid w:val="00060931"/>
    <w:rsid w:val="00060C4B"/>
    <w:rsid w:val="00061163"/>
    <w:rsid w:val="0006262C"/>
    <w:rsid w:val="00062B0C"/>
    <w:rsid w:val="00062B13"/>
    <w:rsid w:val="00062B5B"/>
    <w:rsid w:val="00063789"/>
    <w:rsid w:val="00063A67"/>
    <w:rsid w:val="00064E60"/>
    <w:rsid w:val="000654F2"/>
    <w:rsid w:val="0006554C"/>
    <w:rsid w:val="0006596E"/>
    <w:rsid w:val="00065A5B"/>
    <w:rsid w:val="0006627F"/>
    <w:rsid w:val="000668EE"/>
    <w:rsid w:val="00066D87"/>
    <w:rsid w:val="00066ED1"/>
    <w:rsid w:val="000701E0"/>
    <w:rsid w:val="00070269"/>
    <w:rsid w:val="000706AE"/>
    <w:rsid w:val="00070704"/>
    <w:rsid w:val="00070AB2"/>
    <w:rsid w:val="00071618"/>
    <w:rsid w:val="000718BD"/>
    <w:rsid w:val="00072DD2"/>
    <w:rsid w:val="00073166"/>
    <w:rsid w:val="000739BB"/>
    <w:rsid w:val="00075110"/>
    <w:rsid w:val="000754B5"/>
    <w:rsid w:val="00075681"/>
    <w:rsid w:val="0007581F"/>
    <w:rsid w:val="00075EE2"/>
    <w:rsid w:val="0007688F"/>
    <w:rsid w:val="00077AF1"/>
    <w:rsid w:val="00077DD1"/>
    <w:rsid w:val="00080BD6"/>
    <w:rsid w:val="0008124C"/>
    <w:rsid w:val="0008170E"/>
    <w:rsid w:val="00082B3B"/>
    <w:rsid w:val="00082DC2"/>
    <w:rsid w:val="00082FA7"/>
    <w:rsid w:val="00083241"/>
    <w:rsid w:val="000838E9"/>
    <w:rsid w:val="00083A27"/>
    <w:rsid w:val="00083DE6"/>
    <w:rsid w:val="00083FF1"/>
    <w:rsid w:val="0008568C"/>
    <w:rsid w:val="000859EB"/>
    <w:rsid w:val="00085A6B"/>
    <w:rsid w:val="00086478"/>
    <w:rsid w:val="00086529"/>
    <w:rsid w:val="00086921"/>
    <w:rsid w:val="0008720A"/>
    <w:rsid w:val="00087837"/>
    <w:rsid w:val="000900EB"/>
    <w:rsid w:val="00090487"/>
    <w:rsid w:val="00090A46"/>
    <w:rsid w:val="000911A8"/>
    <w:rsid w:val="000917D6"/>
    <w:rsid w:val="000921DD"/>
    <w:rsid w:val="0009357B"/>
    <w:rsid w:val="00093CEE"/>
    <w:rsid w:val="000940FB"/>
    <w:rsid w:val="000954A6"/>
    <w:rsid w:val="0009575E"/>
    <w:rsid w:val="00096358"/>
    <w:rsid w:val="00096C6E"/>
    <w:rsid w:val="000970B6"/>
    <w:rsid w:val="000973F7"/>
    <w:rsid w:val="00097C47"/>
    <w:rsid w:val="000A0BFA"/>
    <w:rsid w:val="000A0F27"/>
    <w:rsid w:val="000A0FAC"/>
    <w:rsid w:val="000A123F"/>
    <w:rsid w:val="000A13E9"/>
    <w:rsid w:val="000A1604"/>
    <w:rsid w:val="000A1DDD"/>
    <w:rsid w:val="000A208A"/>
    <w:rsid w:val="000A3011"/>
    <w:rsid w:val="000A34ED"/>
    <w:rsid w:val="000A35A5"/>
    <w:rsid w:val="000A5088"/>
    <w:rsid w:val="000A5152"/>
    <w:rsid w:val="000A5342"/>
    <w:rsid w:val="000A587E"/>
    <w:rsid w:val="000A63C0"/>
    <w:rsid w:val="000A6C38"/>
    <w:rsid w:val="000A7411"/>
    <w:rsid w:val="000A7759"/>
    <w:rsid w:val="000B0F7A"/>
    <w:rsid w:val="000B0FEE"/>
    <w:rsid w:val="000B106C"/>
    <w:rsid w:val="000B113E"/>
    <w:rsid w:val="000B1487"/>
    <w:rsid w:val="000B160E"/>
    <w:rsid w:val="000B1792"/>
    <w:rsid w:val="000B2646"/>
    <w:rsid w:val="000B281D"/>
    <w:rsid w:val="000B3671"/>
    <w:rsid w:val="000B3A75"/>
    <w:rsid w:val="000B3CAF"/>
    <w:rsid w:val="000B42A7"/>
    <w:rsid w:val="000B44D0"/>
    <w:rsid w:val="000B4702"/>
    <w:rsid w:val="000B47CB"/>
    <w:rsid w:val="000B5695"/>
    <w:rsid w:val="000B5E4B"/>
    <w:rsid w:val="000B6128"/>
    <w:rsid w:val="000B6145"/>
    <w:rsid w:val="000B7340"/>
    <w:rsid w:val="000B748F"/>
    <w:rsid w:val="000B790E"/>
    <w:rsid w:val="000B7D5C"/>
    <w:rsid w:val="000C0EB5"/>
    <w:rsid w:val="000C1003"/>
    <w:rsid w:val="000C1320"/>
    <w:rsid w:val="000C20FB"/>
    <w:rsid w:val="000C21EF"/>
    <w:rsid w:val="000C2FAD"/>
    <w:rsid w:val="000C3941"/>
    <w:rsid w:val="000C4A49"/>
    <w:rsid w:val="000C5038"/>
    <w:rsid w:val="000C51BC"/>
    <w:rsid w:val="000C5C5C"/>
    <w:rsid w:val="000C7EF2"/>
    <w:rsid w:val="000D033C"/>
    <w:rsid w:val="000D0A4E"/>
    <w:rsid w:val="000D0D79"/>
    <w:rsid w:val="000D0E28"/>
    <w:rsid w:val="000D0E5B"/>
    <w:rsid w:val="000D16B4"/>
    <w:rsid w:val="000D2103"/>
    <w:rsid w:val="000D27D5"/>
    <w:rsid w:val="000D34E6"/>
    <w:rsid w:val="000D3A4B"/>
    <w:rsid w:val="000D455A"/>
    <w:rsid w:val="000D526D"/>
    <w:rsid w:val="000D60FF"/>
    <w:rsid w:val="000D7527"/>
    <w:rsid w:val="000E05E7"/>
    <w:rsid w:val="000E0C8C"/>
    <w:rsid w:val="000E1692"/>
    <w:rsid w:val="000E1827"/>
    <w:rsid w:val="000E1A3B"/>
    <w:rsid w:val="000E3A29"/>
    <w:rsid w:val="000E3BB6"/>
    <w:rsid w:val="000E3FDF"/>
    <w:rsid w:val="000E405C"/>
    <w:rsid w:val="000E4CB3"/>
    <w:rsid w:val="000E5871"/>
    <w:rsid w:val="000E5B9E"/>
    <w:rsid w:val="000E5CE7"/>
    <w:rsid w:val="000E604B"/>
    <w:rsid w:val="000E60C6"/>
    <w:rsid w:val="000E7110"/>
    <w:rsid w:val="000E7EEB"/>
    <w:rsid w:val="000E7FB4"/>
    <w:rsid w:val="000F10AB"/>
    <w:rsid w:val="000F1F27"/>
    <w:rsid w:val="000F2AEC"/>
    <w:rsid w:val="000F2ED8"/>
    <w:rsid w:val="000F2FAF"/>
    <w:rsid w:val="000F3530"/>
    <w:rsid w:val="000F3AEF"/>
    <w:rsid w:val="000F3DE4"/>
    <w:rsid w:val="000F3E4B"/>
    <w:rsid w:val="000F4C63"/>
    <w:rsid w:val="000F5550"/>
    <w:rsid w:val="000F5D43"/>
    <w:rsid w:val="000F5D9E"/>
    <w:rsid w:val="000F63E6"/>
    <w:rsid w:val="000F70B3"/>
    <w:rsid w:val="000F764E"/>
    <w:rsid w:val="0010006C"/>
    <w:rsid w:val="001001CC"/>
    <w:rsid w:val="00100552"/>
    <w:rsid w:val="001005B0"/>
    <w:rsid w:val="00100AA6"/>
    <w:rsid w:val="00100E1A"/>
    <w:rsid w:val="001016AA"/>
    <w:rsid w:val="00102CE1"/>
    <w:rsid w:val="00102E8B"/>
    <w:rsid w:val="00103810"/>
    <w:rsid w:val="00104577"/>
    <w:rsid w:val="00104FB0"/>
    <w:rsid w:val="00106407"/>
    <w:rsid w:val="00106525"/>
    <w:rsid w:val="0010776B"/>
    <w:rsid w:val="00107906"/>
    <w:rsid w:val="00107B37"/>
    <w:rsid w:val="00107B7A"/>
    <w:rsid w:val="00107DE1"/>
    <w:rsid w:val="00110AAE"/>
    <w:rsid w:val="00113722"/>
    <w:rsid w:val="00113985"/>
    <w:rsid w:val="001141A3"/>
    <w:rsid w:val="00115224"/>
    <w:rsid w:val="00115332"/>
    <w:rsid w:val="00115D53"/>
    <w:rsid w:val="00115E0E"/>
    <w:rsid w:val="001162F5"/>
    <w:rsid w:val="001163AD"/>
    <w:rsid w:val="001165FF"/>
    <w:rsid w:val="001166C3"/>
    <w:rsid w:val="001168E6"/>
    <w:rsid w:val="00116FD1"/>
    <w:rsid w:val="001179CD"/>
    <w:rsid w:val="00117A2B"/>
    <w:rsid w:val="00120C02"/>
    <w:rsid w:val="00120C68"/>
    <w:rsid w:val="00120CB5"/>
    <w:rsid w:val="00120CC3"/>
    <w:rsid w:val="001213D8"/>
    <w:rsid w:val="0012171E"/>
    <w:rsid w:val="00122493"/>
    <w:rsid w:val="00122BB5"/>
    <w:rsid w:val="00122D3E"/>
    <w:rsid w:val="00122E7D"/>
    <w:rsid w:val="00123DDF"/>
    <w:rsid w:val="001246DE"/>
    <w:rsid w:val="00125C38"/>
    <w:rsid w:val="00126979"/>
    <w:rsid w:val="00126F4D"/>
    <w:rsid w:val="00127356"/>
    <w:rsid w:val="0012787E"/>
    <w:rsid w:val="00130603"/>
    <w:rsid w:val="00130CB1"/>
    <w:rsid w:val="00130CF9"/>
    <w:rsid w:val="00130D97"/>
    <w:rsid w:val="0013144B"/>
    <w:rsid w:val="00131DBE"/>
    <w:rsid w:val="001320EF"/>
    <w:rsid w:val="001322D4"/>
    <w:rsid w:val="0013339D"/>
    <w:rsid w:val="00133409"/>
    <w:rsid w:val="001334B4"/>
    <w:rsid w:val="0013359B"/>
    <w:rsid w:val="00134898"/>
    <w:rsid w:val="0013528A"/>
    <w:rsid w:val="00136E50"/>
    <w:rsid w:val="001371AA"/>
    <w:rsid w:val="0013732D"/>
    <w:rsid w:val="0013746C"/>
    <w:rsid w:val="0013778D"/>
    <w:rsid w:val="001378C5"/>
    <w:rsid w:val="001402E7"/>
    <w:rsid w:val="00141193"/>
    <w:rsid w:val="00141300"/>
    <w:rsid w:val="001421FD"/>
    <w:rsid w:val="00143987"/>
    <w:rsid w:val="00143C1C"/>
    <w:rsid w:val="00143D7E"/>
    <w:rsid w:val="00144210"/>
    <w:rsid w:val="00144923"/>
    <w:rsid w:val="00145474"/>
    <w:rsid w:val="0014621C"/>
    <w:rsid w:val="001466C8"/>
    <w:rsid w:val="00146927"/>
    <w:rsid w:val="00146B7C"/>
    <w:rsid w:val="00146BD3"/>
    <w:rsid w:val="0014712C"/>
    <w:rsid w:val="001505CB"/>
    <w:rsid w:val="00150AD8"/>
    <w:rsid w:val="00150FF8"/>
    <w:rsid w:val="001512E1"/>
    <w:rsid w:val="00151849"/>
    <w:rsid w:val="00151A79"/>
    <w:rsid w:val="0015201E"/>
    <w:rsid w:val="00152FAA"/>
    <w:rsid w:val="001537C3"/>
    <w:rsid w:val="001540F1"/>
    <w:rsid w:val="001544D9"/>
    <w:rsid w:val="001554A6"/>
    <w:rsid w:val="001556A5"/>
    <w:rsid w:val="00155B8D"/>
    <w:rsid w:val="00156249"/>
    <w:rsid w:val="00156363"/>
    <w:rsid w:val="00156383"/>
    <w:rsid w:val="00156C4A"/>
    <w:rsid w:val="00156C6C"/>
    <w:rsid w:val="00157768"/>
    <w:rsid w:val="00160595"/>
    <w:rsid w:val="00160F32"/>
    <w:rsid w:val="00161BFE"/>
    <w:rsid w:val="00161E55"/>
    <w:rsid w:val="0016396A"/>
    <w:rsid w:val="001639FA"/>
    <w:rsid w:val="001640A1"/>
    <w:rsid w:val="001640B6"/>
    <w:rsid w:val="00164482"/>
    <w:rsid w:val="00164490"/>
    <w:rsid w:val="00164F31"/>
    <w:rsid w:val="001650F6"/>
    <w:rsid w:val="00165477"/>
    <w:rsid w:val="00165773"/>
    <w:rsid w:val="00165E43"/>
    <w:rsid w:val="001668ED"/>
    <w:rsid w:val="001669F5"/>
    <w:rsid w:val="00166C0B"/>
    <w:rsid w:val="001674B7"/>
    <w:rsid w:val="0016770B"/>
    <w:rsid w:val="001705E5"/>
    <w:rsid w:val="00170B33"/>
    <w:rsid w:val="00170C45"/>
    <w:rsid w:val="001716DE"/>
    <w:rsid w:val="001718F8"/>
    <w:rsid w:val="00172FD1"/>
    <w:rsid w:val="001737A5"/>
    <w:rsid w:val="00173D6A"/>
    <w:rsid w:val="00173DCA"/>
    <w:rsid w:val="0017414E"/>
    <w:rsid w:val="001743FF"/>
    <w:rsid w:val="0017466E"/>
    <w:rsid w:val="00174CF3"/>
    <w:rsid w:val="00175342"/>
    <w:rsid w:val="00176689"/>
    <w:rsid w:val="00177996"/>
    <w:rsid w:val="00177DCF"/>
    <w:rsid w:val="00177F31"/>
    <w:rsid w:val="0018004A"/>
    <w:rsid w:val="001801C6"/>
    <w:rsid w:val="00180617"/>
    <w:rsid w:val="00181A28"/>
    <w:rsid w:val="00181E21"/>
    <w:rsid w:val="0018238C"/>
    <w:rsid w:val="0018296B"/>
    <w:rsid w:val="00182D1C"/>
    <w:rsid w:val="00183278"/>
    <w:rsid w:val="00183448"/>
    <w:rsid w:val="00185460"/>
    <w:rsid w:val="001854D4"/>
    <w:rsid w:val="0018635E"/>
    <w:rsid w:val="00187FBF"/>
    <w:rsid w:val="00190983"/>
    <w:rsid w:val="00190B58"/>
    <w:rsid w:val="00191EEB"/>
    <w:rsid w:val="00192B8F"/>
    <w:rsid w:val="00192CE7"/>
    <w:rsid w:val="00193598"/>
    <w:rsid w:val="00194192"/>
    <w:rsid w:val="00194257"/>
    <w:rsid w:val="00194272"/>
    <w:rsid w:val="00194318"/>
    <w:rsid w:val="001956B3"/>
    <w:rsid w:val="001956EB"/>
    <w:rsid w:val="0019585A"/>
    <w:rsid w:val="00195DA6"/>
    <w:rsid w:val="001967EB"/>
    <w:rsid w:val="00196A0A"/>
    <w:rsid w:val="00197581"/>
    <w:rsid w:val="001A01AF"/>
    <w:rsid w:val="001A04D1"/>
    <w:rsid w:val="001A0D54"/>
    <w:rsid w:val="001A1153"/>
    <w:rsid w:val="001A18DB"/>
    <w:rsid w:val="001A199B"/>
    <w:rsid w:val="001A3286"/>
    <w:rsid w:val="001A4CCF"/>
    <w:rsid w:val="001A5054"/>
    <w:rsid w:val="001A50D5"/>
    <w:rsid w:val="001A5962"/>
    <w:rsid w:val="001A5C05"/>
    <w:rsid w:val="001A5E45"/>
    <w:rsid w:val="001A6158"/>
    <w:rsid w:val="001A6581"/>
    <w:rsid w:val="001A6DF0"/>
    <w:rsid w:val="001A6E60"/>
    <w:rsid w:val="001A7135"/>
    <w:rsid w:val="001A7731"/>
    <w:rsid w:val="001B100D"/>
    <w:rsid w:val="001B126E"/>
    <w:rsid w:val="001B1A08"/>
    <w:rsid w:val="001B2497"/>
    <w:rsid w:val="001B2849"/>
    <w:rsid w:val="001B2A87"/>
    <w:rsid w:val="001B32DC"/>
    <w:rsid w:val="001B37BB"/>
    <w:rsid w:val="001B37E4"/>
    <w:rsid w:val="001B390B"/>
    <w:rsid w:val="001B468C"/>
    <w:rsid w:val="001B4B38"/>
    <w:rsid w:val="001B4D00"/>
    <w:rsid w:val="001B5A72"/>
    <w:rsid w:val="001B5D16"/>
    <w:rsid w:val="001B5DEB"/>
    <w:rsid w:val="001B5E6B"/>
    <w:rsid w:val="001C0635"/>
    <w:rsid w:val="001C0C0D"/>
    <w:rsid w:val="001C1277"/>
    <w:rsid w:val="001C1653"/>
    <w:rsid w:val="001C24B2"/>
    <w:rsid w:val="001C29C8"/>
    <w:rsid w:val="001C2E7E"/>
    <w:rsid w:val="001C3F2C"/>
    <w:rsid w:val="001C3F40"/>
    <w:rsid w:val="001C4912"/>
    <w:rsid w:val="001C4B19"/>
    <w:rsid w:val="001C4DC2"/>
    <w:rsid w:val="001C5C6E"/>
    <w:rsid w:val="001C611E"/>
    <w:rsid w:val="001C68A2"/>
    <w:rsid w:val="001C6EC5"/>
    <w:rsid w:val="001C7289"/>
    <w:rsid w:val="001C73DB"/>
    <w:rsid w:val="001C746C"/>
    <w:rsid w:val="001C79BC"/>
    <w:rsid w:val="001D00E2"/>
    <w:rsid w:val="001D0896"/>
    <w:rsid w:val="001D1161"/>
    <w:rsid w:val="001D1E68"/>
    <w:rsid w:val="001D1F36"/>
    <w:rsid w:val="001D28CD"/>
    <w:rsid w:val="001D29C0"/>
    <w:rsid w:val="001D2A35"/>
    <w:rsid w:val="001D33C3"/>
    <w:rsid w:val="001D3C21"/>
    <w:rsid w:val="001D3D36"/>
    <w:rsid w:val="001D5072"/>
    <w:rsid w:val="001D51DB"/>
    <w:rsid w:val="001D57DE"/>
    <w:rsid w:val="001D5DA8"/>
    <w:rsid w:val="001D5FD9"/>
    <w:rsid w:val="001D61F1"/>
    <w:rsid w:val="001D6A74"/>
    <w:rsid w:val="001D7078"/>
    <w:rsid w:val="001D71DC"/>
    <w:rsid w:val="001D7247"/>
    <w:rsid w:val="001D7A60"/>
    <w:rsid w:val="001E07A7"/>
    <w:rsid w:val="001E0A60"/>
    <w:rsid w:val="001E0C7D"/>
    <w:rsid w:val="001E10E7"/>
    <w:rsid w:val="001E1A5E"/>
    <w:rsid w:val="001E2777"/>
    <w:rsid w:val="001E2EEB"/>
    <w:rsid w:val="001E4028"/>
    <w:rsid w:val="001E40B4"/>
    <w:rsid w:val="001E43F1"/>
    <w:rsid w:val="001E4986"/>
    <w:rsid w:val="001E58FE"/>
    <w:rsid w:val="001E61D4"/>
    <w:rsid w:val="001E7CDA"/>
    <w:rsid w:val="001E7E86"/>
    <w:rsid w:val="001F13A2"/>
    <w:rsid w:val="001F156D"/>
    <w:rsid w:val="001F1A6C"/>
    <w:rsid w:val="001F1B6F"/>
    <w:rsid w:val="001F2A6E"/>
    <w:rsid w:val="001F3705"/>
    <w:rsid w:val="001F40B4"/>
    <w:rsid w:val="001F43D6"/>
    <w:rsid w:val="001F446E"/>
    <w:rsid w:val="001F5742"/>
    <w:rsid w:val="001F62DF"/>
    <w:rsid w:val="001F6695"/>
    <w:rsid w:val="001F6722"/>
    <w:rsid w:val="001F7908"/>
    <w:rsid w:val="00200137"/>
    <w:rsid w:val="0020050A"/>
    <w:rsid w:val="00200D3F"/>
    <w:rsid w:val="0020154A"/>
    <w:rsid w:val="0020164D"/>
    <w:rsid w:val="00201684"/>
    <w:rsid w:val="002024F1"/>
    <w:rsid w:val="00202946"/>
    <w:rsid w:val="00202DB9"/>
    <w:rsid w:val="002033E6"/>
    <w:rsid w:val="002037B1"/>
    <w:rsid w:val="00203A40"/>
    <w:rsid w:val="00203EDE"/>
    <w:rsid w:val="00204407"/>
    <w:rsid w:val="00204546"/>
    <w:rsid w:val="00204557"/>
    <w:rsid w:val="00204DFD"/>
    <w:rsid w:val="002051D2"/>
    <w:rsid w:val="00205202"/>
    <w:rsid w:val="002054B6"/>
    <w:rsid w:val="00205A93"/>
    <w:rsid w:val="00206187"/>
    <w:rsid w:val="0020634C"/>
    <w:rsid w:val="0020635B"/>
    <w:rsid w:val="002068FE"/>
    <w:rsid w:val="00206C31"/>
    <w:rsid w:val="00206CB9"/>
    <w:rsid w:val="002070C2"/>
    <w:rsid w:val="002076AE"/>
    <w:rsid w:val="00207B0C"/>
    <w:rsid w:val="00211408"/>
    <w:rsid w:val="002119B1"/>
    <w:rsid w:val="00211E54"/>
    <w:rsid w:val="00212096"/>
    <w:rsid w:val="00212589"/>
    <w:rsid w:val="00212F5D"/>
    <w:rsid w:val="00212F6A"/>
    <w:rsid w:val="002130C5"/>
    <w:rsid w:val="00213138"/>
    <w:rsid w:val="00214744"/>
    <w:rsid w:val="00214B69"/>
    <w:rsid w:val="00215333"/>
    <w:rsid w:val="00215F3B"/>
    <w:rsid w:val="002163CB"/>
    <w:rsid w:val="00217844"/>
    <w:rsid w:val="00217A27"/>
    <w:rsid w:val="00217B8F"/>
    <w:rsid w:val="00217FC2"/>
    <w:rsid w:val="002210ED"/>
    <w:rsid w:val="00221550"/>
    <w:rsid w:val="00221968"/>
    <w:rsid w:val="0022197F"/>
    <w:rsid w:val="002219CE"/>
    <w:rsid w:val="00221F3A"/>
    <w:rsid w:val="00221F49"/>
    <w:rsid w:val="002228C1"/>
    <w:rsid w:val="00222F43"/>
    <w:rsid w:val="00223B89"/>
    <w:rsid w:val="00223E88"/>
    <w:rsid w:val="00224D22"/>
    <w:rsid w:val="00225309"/>
    <w:rsid w:val="0022701A"/>
    <w:rsid w:val="00227351"/>
    <w:rsid w:val="002275B1"/>
    <w:rsid w:val="00230BDD"/>
    <w:rsid w:val="00230F2E"/>
    <w:rsid w:val="002313EF"/>
    <w:rsid w:val="0023160B"/>
    <w:rsid w:val="002318BA"/>
    <w:rsid w:val="00231C2E"/>
    <w:rsid w:val="002329AE"/>
    <w:rsid w:val="0023483A"/>
    <w:rsid w:val="002349C4"/>
    <w:rsid w:val="00235635"/>
    <w:rsid w:val="0023567A"/>
    <w:rsid w:val="00235A03"/>
    <w:rsid w:val="002364C9"/>
    <w:rsid w:val="0023654E"/>
    <w:rsid w:val="00236A54"/>
    <w:rsid w:val="00237502"/>
    <w:rsid w:val="00237570"/>
    <w:rsid w:val="0023797E"/>
    <w:rsid w:val="00237E3B"/>
    <w:rsid w:val="0024003E"/>
    <w:rsid w:val="002406BB"/>
    <w:rsid w:val="0024167E"/>
    <w:rsid w:val="00241BE9"/>
    <w:rsid w:val="00242571"/>
    <w:rsid w:val="002427BC"/>
    <w:rsid w:val="00242947"/>
    <w:rsid w:val="002437ED"/>
    <w:rsid w:val="00243CEE"/>
    <w:rsid w:val="00244357"/>
    <w:rsid w:val="002445C1"/>
    <w:rsid w:val="002451DB"/>
    <w:rsid w:val="002454DE"/>
    <w:rsid w:val="002466A9"/>
    <w:rsid w:val="00246935"/>
    <w:rsid w:val="00247491"/>
    <w:rsid w:val="00247ACF"/>
    <w:rsid w:val="00247C50"/>
    <w:rsid w:val="00250556"/>
    <w:rsid w:val="00250616"/>
    <w:rsid w:val="002516F6"/>
    <w:rsid w:val="00251EF4"/>
    <w:rsid w:val="00252772"/>
    <w:rsid w:val="00253093"/>
    <w:rsid w:val="00253634"/>
    <w:rsid w:val="00253969"/>
    <w:rsid w:val="0025403D"/>
    <w:rsid w:val="00254984"/>
    <w:rsid w:val="00255AD0"/>
    <w:rsid w:val="00255B28"/>
    <w:rsid w:val="00255F72"/>
    <w:rsid w:val="00256871"/>
    <w:rsid w:val="002569DE"/>
    <w:rsid w:val="002573E4"/>
    <w:rsid w:val="00257C0A"/>
    <w:rsid w:val="0026125A"/>
    <w:rsid w:val="0026290B"/>
    <w:rsid w:val="00262D2C"/>
    <w:rsid w:val="002632E3"/>
    <w:rsid w:val="002646DE"/>
    <w:rsid w:val="002650C7"/>
    <w:rsid w:val="00265E0D"/>
    <w:rsid w:val="00265E14"/>
    <w:rsid w:val="00266B3E"/>
    <w:rsid w:val="00267B0D"/>
    <w:rsid w:val="00270DBE"/>
    <w:rsid w:val="00271185"/>
    <w:rsid w:val="002718D5"/>
    <w:rsid w:val="00271928"/>
    <w:rsid w:val="00272A06"/>
    <w:rsid w:val="00272B0D"/>
    <w:rsid w:val="0027317A"/>
    <w:rsid w:val="0027320D"/>
    <w:rsid w:val="00273B29"/>
    <w:rsid w:val="00273DA7"/>
    <w:rsid w:val="0027430D"/>
    <w:rsid w:val="002745F3"/>
    <w:rsid w:val="00276C2A"/>
    <w:rsid w:val="00276DBC"/>
    <w:rsid w:val="00280161"/>
    <w:rsid w:val="00280455"/>
    <w:rsid w:val="00280B2C"/>
    <w:rsid w:val="002814BA"/>
    <w:rsid w:val="00281B81"/>
    <w:rsid w:val="00281F73"/>
    <w:rsid w:val="002834D1"/>
    <w:rsid w:val="0028403A"/>
    <w:rsid w:val="002849CE"/>
    <w:rsid w:val="002857AA"/>
    <w:rsid w:val="00285E25"/>
    <w:rsid w:val="00286031"/>
    <w:rsid w:val="0028613D"/>
    <w:rsid w:val="00286264"/>
    <w:rsid w:val="0028742D"/>
    <w:rsid w:val="002909B5"/>
    <w:rsid w:val="00290BC5"/>
    <w:rsid w:val="00290FA1"/>
    <w:rsid w:val="0029139E"/>
    <w:rsid w:val="0029144B"/>
    <w:rsid w:val="0029178B"/>
    <w:rsid w:val="00291F8C"/>
    <w:rsid w:val="00292178"/>
    <w:rsid w:val="00292D73"/>
    <w:rsid w:val="0029311F"/>
    <w:rsid w:val="00293158"/>
    <w:rsid w:val="002934DF"/>
    <w:rsid w:val="00294039"/>
    <w:rsid w:val="00294A9E"/>
    <w:rsid w:val="00294D20"/>
    <w:rsid w:val="0029505C"/>
    <w:rsid w:val="00295BE3"/>
    <w:rsid w:val="00295FE7"/>
    <w:rsid w:val="00297EAA"/>
    <w:rsid w:val="002A0593"/>
    <w:rsid w:val="002A1370"/>
    <w:rsid w:val="002A15A4"/>
    <w:rsid w:val="002A1E11"/>
    <w:rsid w:val="002A2112"/>
    <w:rsid w:val="002A2EF7"/>
    <w:rsid w:val="002A3D3D"/>
    <w:rsid w:val="002A471F"/>
    <w:rsid w:val="002A4DD0"/>
    <w:rsid w:val="002A622C"/>
    <w:rsid w:val="002B007A"/>
    <w:rsid w:val="002B0848"/>
    <w:rsid w:val="002B0AC8"/>
    <w:rsid w:val="002B0C37"/>
    <w:rsid w:val="002B2047"/>
    <w:rsid w:val="002B2658"/>
    <w:rsid w:val="002B27AD"/>
    <w:rsid w:val="002B2B17"/>
    <w:rsid w:val="002B2C27"/>
    <w:rsid w:val="002B2CEF"/>
    <w:rsid w:val="002B2E47"/>
    <w:rsid w:val="002B3900"/>
    <w:rsid w:val="002B3A66"/>
    <w:rsid w:val="002B3DEF"/>
    <w:rsid w:val="002B44FB"/>
    <w:rsid w:val="002B53E9"/>
    <w:rsid w:val="002B5BAB"/>
    <w:rsid w:val="002B5C5A"/>
    <w:rsid w:val="002B65E6"/>
    <w:rsid w:val="002B65FA"/>
    <w:rsid w:val="002B75AB"/>
    <w:rsid w:val="002B7922"/>
    <w:rsid w:val="002B7CE8"/>
    <w:rsid w:val="002B7E9E"/>
    <w:rsid w:val="002C027D"/>
    <w:rsid w:val="002C18BC"/>
    <w:rsid w:val="002C256B"/>
    <w:rsid w:val="002C31DF"/>
    <w:rsid w:val="002C37E3"/>
    <w:rsid w:val="002C3A4E"/>
    <w:rsid w:val="002C4092"/>
    <w:rsid w:val="002C466A"/>
    <w:rsid w:val="002C4ABB"/>
    <w:rsid w:val="002C56B9"/>
    <w:rsid w:val="002C5D81"/>
    <w:rsid w:val="002C6108"/>
    <w:rsid w:val="002C63C3"/>
    <w:rsid w:val="002C7094"/>
    <w:rsid w:val="002C770D"/>
    <w:rsid w:val="002D00B3"/>
    <w:rsid w:val="002D2148"/>
    <w:rsid w:val="002D4C08"/>
    <w:rsid w:val="002D757F"/>
    <w:rsid w:val="002D763F"/>
    <w:rsid w:val="002E043D"/>
    <w:rsid w:val="002E0F42"/>
    <w:rsid w:val="002E106B"/>
    <w:rsid w:val="002E11B4"/>
    <w:rsid w:val="002E150E"/>
    <w:rsid w:val="002E1C5C"/>
    <w:rsid w:val="002E330A"/>
    <w:rsid w:val="002E335D"/>
    <w:rsid w:val="002E42EC"/>
    <w:rsid w:val="002E4938"/>
    <w:rsid w:val="002E4CBB"/>
    <w:rsid w:val="002E50E2"/>
    <w:rsid w:val="002E59AA"/>
    <w:rsid w:val="002E5A11"/>
    <w:rsid w:val="002E5F2C"/>
    <w:rsid w:val="002E62AB"/>
    <w:rsid w:val="002E6387"/>
    <w:rsid w:val="002E6B0B"/>
    <w:rsid w:val="002E6B6C"/>
    <w:rsid w:val="002E766E"/>
    <w:rsid w:val="002E78B0"/>
    <w:rsid w:val="002E7A1E"/>
    <w:rsid w:val="002F0878"/>
    <w:rsid w:val="002F09CC"/>
    <w:rsid w:val="002F0B27"/>
    <w:rsid w:val="002F0BD7"/>
    <w:rsid w:val="002F133E"/>
    <w:rsid w:val="002F1C9F"/>
    <w:rsid w:val="002F1F2B"/>
    <w:rsid w:val="002F24EA"/>
    <w:rsid w:val="002F298D"/>
    <w:rsid w:val="002F2D92"/>
    <w:rsid w:val="002F2EC2"/>
    <w:rsid w:val="002F316A"/>
    <w:rsid w:val="002F50DB"/>
    <w:rsid w:val="002F5740"/>
    <w:rsid w:val="002F5DEF"/>
    <w:rsid w:val="002F610B"/>
    <w:rsid w:val="002F61E5"/>
    <w:rsid w:val="002F6532"/>
    <w:rsid w:val="002F691E"/>
    <w:rsid w:val="002F6E56"/>
    <w:rsid w:val="002F78D0"/>
    <w:rsid w:val="002F7DA3"/>
    <w:rsid w:val="002F7E22"/>
    <w:rsid w:val="00300975"/>
    <w:rsid w:val="00300C88"/>
    <w:rsid w:val="0030187F"/>
    <w:rsid w:val="00302268"/>
    <w:rsid w:val="003028BA"/>
    <w:rsid w:val="00302B1A"/>
    <w:rsid w:val="00303440"/>
    <w:rsid w:val="00303506"/>
    <w:rsid w:val="003035FF"/>
    <w:rsid w:val="00303CC6"/>
    <w:rsid w:val="00304180"/>
    <w:rsid w:val="00305189"/>
    <w:rsid w:val="00305989"/>
    <w:rsid w:val="00306E86"/>
    <w:rsid w:val="0030723A"/>
    <w:rsid w:val="00307D16"/>
    <w:rsid w:val="00307DA6"/>
    <w:rsid w:val="00310400"/>
    <w:rsid w:val="003107F7"/>
    <w:rsid w:val="00311CA6"/>
    <w:rsid w:val="00311DEF"/>
    <w:rsid w:val="00311E80"/>
    <w:rsid w:val="00312215"/>
    <w:rsid w:val="00313124"/>
    <w:rsid w:val="003132EC"/>
    <w:rsid w:val="0031424D"/>
    <w:rsid w:val="003154D8"/>
    <w:rsid w:val="0031576F"/>
    <w:rsid w:val="0031584A"/>
    <w:rsid w:val="00315C4D"/>
    <w:rsid w:val="003165BA"/>
    <w:rsid w:val="00316DC5"/>
    <w:rsid w:val="00317205"/>
    <w:rsid w:val="003174EF"/>
    <w:rsid w:val="003207EC"/>
    <w:rsid w:val="0032145C"/>
    <w:rsid w:val="00321C07"/>
    <w:rsid w:val="00322080"/>
    <w:rsid w:val="003224EE"/>
    <w:rsid w:val="00322501"/>
    <w:rsid w:val="00322518"/>
    <w:rsid w:val="00323099"/>
    <w:rsid w:val="0032367D"/>
    <w:rsid w:val="00324551"/>
    <w:rsid w:val="00324FE7"/>
    <w:rsid w:val="003251C2"/>
    <w:rsid w:val="00326AA0"/>
    <w:rsid w:val="00326F52"/>
    <w:rsid w:val="00327B34"/>
    <w:rsid w:val="003309A2"/>
    <w:rsid w:val="00330FA4"/>
    <w:rsid w:val="0033126F"/>
    <w:rsid w:val="003317D4"/>
    <w:rsid w:val="00332E52"/>
    <w:rsid w:val="00333576"/>
    <w:rsid w:val="0033368A"/>
    <w:rsid w:val="0033541C"/>
    <w:rsid w:val="00335D9C"/>
    <w:rsid w:val="003360BF"/>
    <w:rsid w:val="00336B3D"/>
    <w:rsid w:val="003372E9"/>
    <w:rsid w:val="00337706"/>
    <w:rsid w:val="00340048"/>
    <w:rsid w:val="003407F6"/>
    <w:rsid w:val="00341468"/>
    <w:rsid w:val="003440E0"/>
    <w:rsid w:val="00344C2E"/>
    <w:rsid w:val="0034531D"/>
    <w:rsid w:val="003468EE"/>
    <w:rsid w:val="00346CCA"/>
    <w:rsid w:val="00346D10"/>
    <w:rsid w:val="00347112"/>
    <w:rsid w:val="00347237"/>
    <w:rsid w:val="00347B1D"/>
    <w:rsid w:val="0035013A"/>
    <w:rsid w:val="0035099B"/>
    <w:rsid w:val="003509FA"/>
    <w:rsid w:val="00350BD6"/>
    <w:rsid w:val="00351337"/>
    <w:rsid w:val="00351517"/>
    <w:rsid w:val="00352A5B"/>
    <w:rsid w:val="003544AF"/>
    <w:rsid w:val="0035486C"/>
    <w:rsid w:val="00354E90"/>
    <w:rsid w:val="00354EBC"/>
    <w:rsid w:val="00356656"/>
    <w:rsid w:val="00356C90"/>
    <w:rsid w:val="00356E51"/>
    <w:rsid w:val="00356E65"/>
    <w:rsid w:val="0035762D"/>
    <w:rsid w:val="00357AAF"/>
    <w:rsid w:val="00357E3A"/>
    <w:rsid w:val="00357F4B"/>
    <w:rsid w:val="0036034E"/>
    <w:rsid w:val="00360ACF"/>
    <w:rsid w:val="00360B4F"/>
    <w:rsid w:val="00361061"/>
    <w:rsid w:val="00361A4B"/>
    <w:rsid w:val="00361E60"/>
    <w:rsid w:val="0036255E"/>
    <w:rsid w:val="00362774"/>
    <w:rsid w:val="00362882"/>
    <w:rsid w:val="00362B56"/>
    <w:rsid w:val="00362C78"/>
    <w:rsid w:val="0036317D"/>
    <w:rsid w:val="00366156"/>
    <w:rsid w:val="00366476"/>
    <w:rsid w:val="003665A8"/>
    <w:rsid w:val="00367D8E"/>
    <w:rsid w:val="00370456"/>
    <w:rsid w:val="0037085B"/>
    <w:rsid w:val="00371678"/>
    <w:rsid w:val="00371AE2"/>
    <w:rsid w:val="00372332"/>
    <w:rsid w:val="00372452"/>
    <w:rsid w:val="003724E5"/>
    <w:rsid w:val="0037275E"/>
    <w:rsid w:val="00372D48"/>
    <w:rsid w:val="00373D4D"/>
    <w:rsid w:val="00373DA9"/>
    <w:rsid w:val="0037454F"/>
    <w:rsid w:val="0037480B"/>
    <w:rsid w:val="00374B0B"/>
    <w:rsid w:val="00375228"/>
    <w:rsid w:val="00375752"/>
    <w:rsid w:val="003759A3"/>
    <w:rsid w:val="00375E13"/>
    <w:rsid w:val="00375E1C"/>
    <w:rsid w:val="0037630F"/>
    <w:rsid w:val="003770A0"/>
    <w:rsid w:val="0037723C"/>
    <w:rsid w:val="00380326"/>
    <w:rsid w:val="00380339"/>
    <w:rsid w:val="003803C7"/>
    <w:rsid w:val="003812B8"/>
    <w:rsid w:val="0038137E"/>
    <w:rsid w:val="003815D9"/>
    <w:rsid w:val="00381A7D"/>
    <w:rsid w:val="00382520"/>
    <w:rsid w:val="00382B7F"/>
    <w:rsid w:val="0038307B"/>
    <w:rsid w:val="00383F71"/>
    <w:rsid w:val="00384A57"/>
    <w:rsid w:val="00384EEC"/>
    <w:rsid w:val="003851AF"/>
    <w:rsid w:val="0038552F"/>
    <w:rsid w:val="00385D95"/>
    <w:rsid w:val="003866C3"/>
    <w:rsid w:val="0038704D"/>
    <w:rsid w:val="00387128"/>
    <w:rsid w:val="003876AC"/>
    <w:rsid w:val="0038778C"/>
    <w:rsid w:val="00387CC6"/>
    <w:rsid w:val="003908C4"/>
    <w:rsid w:val="00390DB4"/>
    <w:rsid w:val="00390FAA"/>
    <w:rsid w:val="00391B44"/>
    <w:rsid w:val="00391B50"/>
    <w:rsid w:val="00391BCA"/>
    <w:rsid w:val="003924AC"/>
    <w:rsid w:val="00392B63"/>
    <w:rsid w:val="00393514"/>
    <w:rsid w:val="00394A0E"/>
    <w:rsid w:val="00394F40"/>
    <w:rsid w:val="0039505A"/>
    <w:rsid w:val="003951CF"/>
    <w:rsid w:val="00395BDE"/>
    <w:rsid w:val="003971DC"/>
    <w:rsid w:val="00397230"/>
    <w:rsid w:val="00397306"/>
    <w:rsid w:val="00397D1F"/>
    <w:rsid w:val="00397DCD"/>
    <w:rsid w:val="003A0246"/>
    <w:rsid w:val="003A0A15"/>
    <w:rsid w:val="003A0AC8"/>
    <w:rsid w:val="003A0F31"/>
    <w:rsid w:val="003A14E8"/>
    <w:rsid w:val="003A192F"/>
    <w:rsid w:val="003A1EF4"/>
    <w:rsid w:val="003A27AF"/>
    <w:rsid w:val="003A2E46"/>
    <w:rsid w:val="003A3879"/>
    <w:rsid w:val="003A434A"/>
    <w:rsid w:val="003A489B"/>
    <w:rsid w:val="003A4E0E"/>
    <w:rsid w:val="003A533E"/>
    <w:rsid w:val="003A56B7"/>
    <w:rsid w:val="003A659C"/>
    <w:rsid w:val="003A675C"/>
    <w:rsid w:val="003B0507"/>
    <w:rsid w:val="003B149B"/>
    <w:rsid w:val="003B1D62"/>
    <w:rsid w:val="003B26D7"/>
    <w:rsid w:val="003B4366"/>
    <w:rsid w:val="003B48C0"/>
    <w:rsid w:val="003B4AAE"/>
    <w:rsid w:val="003B50C2"/>
    <w:rsid w:val="003B55DE"/>
    <w:rsid w:val="003B5B1E"/>
    <w:rsid w:val="003B5FFE"/>
    <w:rsid w:val="003B6BD6"/>
    <w:rsid w:val="003C032F"/>
    <w:rsid w:val="003C131F"/>
    <w:rsid w:val="003C1A42"/>
    <w:rsid w:val="003C3201"/>
    <w:rsid w:val="003C3702"/>
    <w:rsid w:val="003C3DAA"/>
    <w:rsid w:val="003C3FF0"/>
    <w:rsid w:val="003C4592"/>
    <w:rsid w:val="003C56EB"/>
    <w:rsid w:val="003C5969"/>
    <w:rsid w:val="003C5BE3"/>
    <w:rsid w:val="003C64CB"/>
    <w:rsid w:val="003C75BE"/>
    <w:rsid w:val="003C7A37"/>
    <w:rsid w:val="003D0270"/>
    <w:rsid w:val="003D0373"/>
    <w:rsid w:val="003D0A2B"/>
    <w:rsid w:val="003D0C81"/>
    <w:rsid w:val="003D0EB2"/>
    <w:rsid w:val="003D1B08"/>
    <w:rsid w:val="003D20F9"/>
    <w:rsid w:val="003D24D4"/>
    <w:rsid w:val="003D26D4"/>
    <w:rsid w:val="003D34F2"/>
    <w:rsid w:val="003D35F3"/>
    <w:rsid w:val="003D363C"/>
    <w:rsid w:val="003D3D58"/>
    <w:rsid w:val="003D3E95"/>
    <w:rsid w:val="003D4160"/>
    <w:rsid w:val="003D4490"/>
    <w:rsid w:val="003D48BE"/>
    <w:rsid w:val="003D48D6"/>
    <w:rsid w:val="003D4F12"/>
    <w:rsid w:val="003D4FF8"/>
    <w:rsid w:val="003D50A4"/>
    <w:rsid w:val="003D5A58"/>
    <w:rsid w:val="003D5DE2"/>
    <w:rsid w:val="003D5F66"/>
    <w:rsid w:val="003D690F"/>
    <w:rsid w:val="003D738A"/>
    <w:rsid w:val="003E0A91"/>
    <w:rsid w:val="003E1A16"/>
    <w:rsid w:val="003E1FD7"/>
    <w:rsid w:val="003E305C"/>
    <w:rsid w:val="003E3C90"/>
    <w:rsid w:val="003E4069"/>
    <w:rsid w:val="003E5B02"/>
    <w:rsid w:val="003E6441"/>
    <w:rsid w:val="003E67C6"/>
    <w:rsid w:val="003E6A86"/>
    <w:rsid w:val="003E6BA8"/>
    <w:rsid w:val="003E6BD4"/>
    <w:rsid w:val="003E7C4F"/>
    <w:rsid w:val="003F04AB"/>
    <w:rsid w:val="003F0BE4"/>
    <w:rsid w:val="003F14C6"/>
    <w:rsid w:val="003F1842"/>
    <w:rsid w:val="003F1BAA"/>
    <w:rsid w:val="003F1D84"/>
    <w:rsid w:val="003F1E12"/>
    <w:rsid w:val="003F1EE4"/>
    <w:rsid w:val="003F1FF5"/>
    <w:rsid w:val="003F26CE"/>
    <w:rsid w:val="003F349E"/>
    <w:rsid w:val="003F37DC"/>
    <w:rsid w:val="003F470D"/>
    <w:rsid w:val="003F5506"/>
    <w:rsid w:val="003F56D9"/>
    <w:rsid w:val="003F659A"/>
    <w:rsid w:val="003F65BE"/>
    <w:rsid w:val="003F65C0"/>
    <w:rsid w:val="003F67CE"/>
    <w:rsid w:val="003F7A78"/>
    <w:rsid w:val="00400446"/>
    <w:rsid w:val="00401C91"/>
    <w:rsid w:val="00402174"/>
    <w:rsid w:val="004025D2"/>
    <w:rsid w:val="004026AF"/>
    <w:rsid w:val="004028F6"/>
    <w:rsid w:val="004034FB"/>
    <w:rsid w:val="0040378B"/>
    <w:rsid w:val="00403A1A"/>
    <w:rsid w:val="00403DCF"/>
    <w:rsid w:val="004051A3"/>
    <w:rsid w:val="00405403"/>
    <w:rsid w:val="00406074"/>
    <w:rsid w:val="004069D3"/>
    <w:rsid w:val="00406E90"/>
    <w:rsid w:val="00407252"/>
    <w:rsid w:val="00407979"/>
    <w:rsid w:val="00407F3E"/>
    <w:rsid w:val="00410421"/>
    <w:rsid w:val="004108AF"/>
    <w:rsid w:val="00410A06"/>
    <w:rsid w:val="0041159E"/>
    <w:rsid w:val="004121A0"/>
    <w:rsid w:val="004128AB"/>
    <w:rsid w:val="004134B1"/>
    <w:rsid w:val="00413C1A"/>
    <w:rsid w:val="00414D76"/>
    <w:rsid w:val="00414EE0"/>
    <w:rsid w:val="004159FC"/>
    <w:rsid w:val="00415FF2"/>
    <w:rsid w:val="004169E8"/>
    <w:rsid w:val="00417C04"/>
    <w:rsid w:val="00417E67"/>
    <w:rsid w:val="00420183"/>
    <w:rsid w:val="004207E8"/>
    <w:rsid w:val="004209F2"/>
    <w:rsid w:val="00421A33"/>
    <w:rsid w:val="00421E18"/>
    <w:rsid w:val="00422783"/>
    <w:rsid w:val="004227FC"/>
    <w:rsid w:val="00422DE5"/>
    <w:rsid w:val="004236BF"/>
    <w:rsid w:val="00423D60"/>
    <w:rsid w:val="00424B3C"/>
    <w:rsid w:val="00424EE9"/>
    <w:rsid w:val="00425130"/>
    <w:rsid w:val="00425199"/>
    <w:rsid w:val="00425642"/>
    <w:rsid w:val="004261DC"/>
    <w:rsid w:val="00426E2F"/>
    <w:rsid w:val="00426FD8"/>
    <w:rsid w:val="00427614"/>
    <w:rsid w:val="00427CBF"/>
    <w:rsid w:val="00427D75"/>
    <w:rsid w:val="00430BDD"/>
    <w:rsid w:val="0043140F"/>
    <w:rsid w:val="00431FDC"/>
    <w:rsid w:val="00432F84"/>
    <w:rsid w:val="00433EDB"/>
    <w:rsid w:val="00433F2F"/>
    <w:rsid w:val="004360E0"/>
    <w:rsid w:val="00436692"/>
    <w:rsid w:val="00436959"/>
    <w:rsid w:val="00436A9B"/>
    <w:rsid w:val="00440250"/>
    <w:rsid w:val="00440FE7"/>
    <w:rsid w:val="00441318"/>
    <w:rsid w:val="004415AD"/>
    <w:rsid w:val="00441F57"/>
    <w:rsid w:val="00442672"/>
    <w:rsid w:val="00444A4A"/>
    <w:rsid w:val="004458D2"/>
    <w:rsid w:val="00446621"/>
    <w:rsid w:val="00447197"/>
    <w:rsid w:val="004475D2"/>
    <w:rsid w:val="00447B43"/>
    <w:rsid w:val="00450311"/>
    <w:rsid w:val="00450473"/>
    <w:rsid w:val="004506F5"/>
    <w:rsid w:val="00451B6A"/>
    <w:rsid w:val="00451BC0"/>
    <w:rsid w:val="00451F20"/>
    <w:rsid w:val="00452B18"/>
    <w:rsid w:val="00454CAE"/>
    <w:rsid w:val="00457984"/>
    <w:rsid w:val="00460A11"/>
    <w:rsid w:val="00460C34"/>
    <w:rsid w:val="00461CB5"/>
    <w:rsid w:val="0046271A"/>
    <w:rsid w:val="00462B11"/>
    <w:rsid w:val="004638D0"/>
    <w:rsid w:val="0046396F"/>
    <w:rsid w:val="00463E7B"/>
    <w:rsid w:val="00464EB5"/>
    <w:rsid w:val="00464F40"/>
    <w:rsid w:val="004650F6"/>
    <w:rsid w:val="004655C8"/>
    <w:rsid w:val="004674FC"/>
    <w:rsid w:val="004679D1"/>
    <w:rsid w:val="004707C8"/>
    <w:rsid w:val="00471169"/>
    <w:rsid w:val="004715B0"/>
    <w:rsid w:val="00471694"/>
    <w:rsid w:val="00471D59"/>
    <w:rsid w:val="004724E9"/>
    <w:rsid w:val="00473D3A"/>
    <w:rsid w:val="0047489C"/>
    <w:rsid w:val="00474F7A"/>
    <w:rsid w:val="004750DD"/>
    <w:rsid w:val="00475527"/>
    <w:rsid w:val="00475785"/>
    <w:rsid w:val="0047583F"/>
    <w:rsid w:val="00477369"/>
    <w:rsid w:val="00481241"/>
    <w:rsid w:val="0048226C"/>
    <w:rsid w:val="0048240B"/>
    <w:rsid w:val="00482E69"/>
    <w:rsid w:val="0048342B"/>
    <w:rsid w:val="00484BA7"/>
    <w:rsid w:val="00485848"/>
    <w:rsid w:val="00486F46"/>
    <w:rsid w:val="00487342"/>
    <w:rsid w:val="00487423"/>
    <w:rsid w:val="004875F7"/>
    <w:rsid w:val="00487D1F"/>
    <w:rsid w:val="004900F0"/>
    <w:rsid w:val="00490836"/>
    <w:rsid w:val="0049091A"/>
    <w:rsid w:val="00490C86"/>
    <w:rsid w:val="0049118C"/>
    <w:rsid w:val="004918F0"/>
    <w:rsid w:val="00491ED7"/>
    <w:rsid w:val="00492116"/>
    <w:rsid w:val="004928CE"/>
    <w:rsid w:val="00493A99"/>
    <w:rsid w:val="00494686"/>
    <w:rsid w:val="004949E2"/>
    <w:rsid w:val="004957C9"/>
    <w:rsid w:val="004958C2"/>
    <w:rsid w:val="004962A7"/>
    <w:rsid w:val="004967A7"/>
    <w:rsid w:val="00496ADE"/>
    <w:rsid w:val="00496EF4"/>
    <w:rsid w:val="00496FCA"/>
    <w:rsid w:val="00497F80"/>
    <w:rsid w:val="00497FCC"/>
    <w:rsid w:val="004A013B"/>
    <w:rsid w:val="004A0237"/>
    <w:rsid w:val="004A0B82"/>
    <w:rsid w:val="004A0C9D"/>
    <w:rsid w:val="004A1AB4"/>
    <w:rsid w:val="004A1B9D"/>
    <w:rsid w:val="004A22B9"/>
    <w:rsid w:val="004A2FDA"/>
    <w:rsid w:val="004A3748"/>
    <w:rsid w:val="004A3B63"/>
    <w:rsid w:val="004A3E76"/>
    <w:rsid w:val="004A4208"/>
    <w:rsid w:val="004A42F9"/>
    <w:rsid w:val="004A6206"/>
    <w:rsid w:val="004A649F"/>
    <w:rsid w:val="004B034A"/>
    <w:rsid w:val="004B26D0"/>
    <w:rsid w:val="004B2FE3"/>
    <w:rsid w:val="004B3014"/>
    <w:rsid w:val="004B36CD"/>
    <w:rsid w:val="004B3BB6"/>
    <w:rsid w:val="004B4781"/>
    <w:rsid w:val="004B4C5B"/>
    <w:rsid w:val="004B5338"/>
    <w:rsid w:val="004B5428"/>
    <w:rsid w:val="004B57C5"/>
    <w:rsid w:val="004B5D28"/>
    <w:rsid w:val="004B633B"/>
    <w:rsid w:val="004B697F"/>
    <w:rsid w:val="004B6C95"/>
    <w:rsid w:val="004B77CC"/>
    <w:rsid w:val="004B7D52"/>
    <w:rsid w:val="004C046C"/>
    <w:rsid w:val="004C062D"/>
    <w:rsid w:val="004C0C95"/>
    <w:rsid w:val="004C229B"/>
    <w:rsid w:val="004C264B"/>
    <w:rsid w:val="004C2A42"/>
    <w:rsid w:val="004C3282"/>
    <w:rsid w:val="004C3640"/>
    <w:rsid w:val="004C3670"/>
    <w:rsid w:val="004C36C1"/>
    <w:rsid w:val="004C41EA"/>
    <w:rsid w:val="004C479D"/>
    <w:rsid w:val="004C48EE"/>
    <w:rsid w:val="004C531F"/>
    <w:rsid w:val="004C5C42"/>
    <w:rsid w:val="004C5DE7"/>
    <w:rsid w:val="004C62D5"/>
    <w:rsid w:val="004C652D"/>
    <w:rsid w:val="004C69B9"/>
    <w:rsid w:val="004C6EF1"/>
    <w:rsid w:val="004C70CA"/>
    <w:rsid w:val="004C72C2"/>
    <w:rsid w:val="004C7584"/>
    <w:rsid w:val="004C76EF"/>
    <w:rsid w:val="004D02ED"/>
    <w:rsid w:val="004D1148"/>
    <w:rsid w:val="004D1680"/>
    <w:rsid w:val="004D1C71"/>
    <w:rsid w:val="004D1DF8"/>
    <w:rsid w:val="004D27A5"/>
    <w:rsid w:val="004D2965"/>
    <w:rsid w:val="004D3A2B"/>
    <w:rsid w:val="004D4F36"/>
    <w:rsid w:val="004D50DF"/>
    <w:rsid w:val="004D58A8"/>
    <w:rsid w:val="004D5B40"/>
    <w:rsid w:val="004D6238"/>
    <w:rsid w:val="004D645E"/>
    <w:rsid w:val="004D6A64"/>
    <w:rsid w:val="004D6D09"/>
    <w:rsid w:val="004D6D82"/>
    <w:rsid w:val="004D7673"/>
    <w:rsid w:val="004D7B84"/>
    <w:rsid w:val="004D7B89"/>
    <w:rsid w:val="004D7D90"/>
    <w:rsid w:val="004E0F85"/>
    <w:rsid w:val="004E149C"/>
    <w:rsid w:val="004E372A"/>
    <w:rsid w:val="004E4CEB"/>
    <w:rsid w:val="004E5463"/>
    <w:rsid w:val="004E6414"/>
    <w:rsid w:val="004E657A"/>
    <w:rsid w:val="004E65B4"/>
    <w:rsid w:val="004F0804"/>
    <w:rsid w:val="004F1B47"/>
    <w:rsid w:val="004F2FAA"/>
    <w:rsid w:val="004F3478"/>
    <w:rsid w:val="004F36E3"/>
    <w:rsid w:val="004F3815"/>
    <w:rsid w:val="004F574B"/>
    <w:rsid w:val="004F58B8"/>
    <w:rsid w:val="004F65E5"/>
    <w:rsid w:val="00500175"/>
    <w:rsid w:val="005001A6"/>
    <w:rsid w:val="00502DC4"/>
    <w:rsid w:val="00503072"/>
    <w:rsid w:val="00503356"/>
    <w:rsid w:val="0050381E"/>
    <w:rsid w:val="005053E4"/>
    <w:rsid w:val="00505ACB"/>
    <w:rsid w:val="00505C1C"/>
    <w:rsid w:val="00505FED"/>
    <w:rsid w:val="0050637C"/>
    <w:rsid w:val="0050779D"/>
    <w:rsid w:val="005079AE"/>
    <w:rsid w:val="00507A1F"/>
    <w:rsid w:val="00507E9B"/>
    <w:rsid w:val="00507F0D"/>
    <w:rsid w:val="00510B3A"/>
    <w:rsid w:val="00510CB0"/>
    <w:rsid w:val="005125EB"/>
    <w:rsid w:val="005128D4"/>
    <w:rsid w:val="00513CD5"/>
    <w:rsid w:val="00515452"/>
    <w:rsid w:val="005157A5"/>
    <w:rsid w:val="00515BCE"/>
    <w:rsid w:val="0051607E"/>
    <w:rsid w:val="005164CC"/>
    <w:rsid w:val="00517224"/>
    <w:rsid w:val="0051767E"/>
    <w:rsid w:val="005176AA"/>
    <w:rsid w:val="00517703"/>
    <w:rsid w:val="00517A1E"/>
    <w:rsid w:val="0052000C"/>
    <w:rsid w:val="00520A5F"/>
    <w:rsid w:val="00520D8D"/>
    <w:rsid w:val="0052178A"/>
    <w:rsid w:val="00521BEF"/>
    <w:rsid w:val="005239B8"/>
    <w:rsid w:val="005240F6"/>
    <w:rsid w:val="0052506D"/>
    <w:rsid w:val="005253A9"/>
    <w:rsid w:val="00525D50"/>
    <w:rsid w:val="00525EA4"/>
    <w:rsid w:val="0052603F"/>
    <w:rsid w:val="005261B7"/>
    <w:rsid w:val="0052651F"/>
    <w:rsid w:val="00527025"/>
    <w:rsid w:val="0052719E"/>
    <w:rsid w:val="00527685"/>
    <w:rsid w:val="005319E3"/>
    <w:rsid w:val="00531AEC"/>
    <w:rsid w:val="005325F6"/>
    <w:rsid w:val="005328DA"/>
    <w:rsid w:val="00532A76"/>
    <w:rsid w:val="00532E93"/>
    <w:rsid w:val="0053477B"/>
    <w:rsid w:val="00534B71"/>
    <w:rsid w:val="00536D03"/>
    <w:rsid w:val="00536D94"/>
    <w:rsid w:val="0053763F"/>
    <w:rsid w:val="00537E19"/>
    <w:rsid w:val="00537F37"/>
    <w:rsid w:val="00537F38"/>
    <w:rsid w:val="00540E19"/>
    <w:rsid w:val="00541226"/>
    <w:rsid w:val="00543463"/>
    <w:rsid w:val="00544146"/>
    <w:rsid w:val="00544C78"/>
    <w:rsid w:val="00544E12"/>
    <w:rsid w:val="0054541A"/>
    <w:rsid w:val="005454FA"/>
    <w:rsid w:val="00545829"/>
    <w:rsid w:val="0054673F"/>
    <w:rsid w:val="00546D97"/>
    <w:rsid w:val="00547DF4"/>
    <w:rsid w:val="0055014E"/>
    <w:rsid w:val="00550487"/>
    <w:rsid w:val="005506E8"/>
    <w:rsid w:val="00550ABF"/>
    <w:rsid w:val="00550E2F"/>
    <w:rsid w:val="00551C5B"/>
    <w:rsid w:val="00551DE3"/>
    <w:rsid w:val="00553EE4"/>
    <w:rsid w:val="00554CFB"/>
    <w:rsid w:val="005554E0"/>
    <w:rsid w:val="005556AF"/>
    <w:rsid w:val="00556DBB"/>
    <w:rsid w:val="00556F8C"/>
    <w:rsid w:val="00557B40"/>
    <w:rsid w:val="00560A81"/>
    <w:rsid w:val="00560ACB"/>
    <w:rsid w:val="0056120F"/>
    <w:rsid w:val="005612C3"/>
    <w:rsid w:val="0056150B"/>
    <w:rsid w:val="005615C7"/>
    <w:rsid w:val="00561A82"/>
    <w:rsid w:val="00561E28"/>
    <w:rsid w:val="005622CB"/>
    <w:rsid w:val="0056321E"/>
    <w:rsid w:val="00564210"/>
    <w:rsid w:val="005642BD"/>
    <w:rsid w:val="005643A4"/>
    <w:rsid w:val="00564DC2"/>
    <w:rsid w:val="005659DC"/>
    <w:rsid w:val="00565EF0"/>
    <w:rsid w:val="00567684"/>
    <w:rsid w:val="00567705"/>
    <w:rsid w:val="00570D84"/>
    <w:rsid w:val="00571638"/>
    <w:rsid w:val="0057167E"/>
    <w:rsid w:val="00571DD3"/>
    <w:rsid w:val="0057272C"/>
    <w:rsid w:val="00573442"/>
    <w:rsid w:val="005734B4"/>
    <w:rsid w:val="00573519"/>
    <w:rsid w:val="00573D45"/>
    <w:rsid w:val="00573D50"/>
    <w:rsid w:val="0057433D"/>
    <w:rsid w:val="00574AA6"/>
    <w:rsid w:val="00575839"/>
    <w:rsid w:val="0057616D"/>
    <w:rsid w:val="0058049C"/>
    <w:rsid w:val="005806F4"/>
    <w:rsid w:val="00580BA6"/>
    <w:rsid w:val="00580F07"/>
    <w:rsid w:val="005813D4"/>
    <w:rsid w:val="00583D6D"/>
    <w:rsid w:val="005853C3"/>
    <w:rsid w:val="0058559F"/>
    <w:rsid w:val="0058636A"/>
    <w:rsid w:val="00586920"/>
    <w:rsid w:val="00586F33"/>
    <w:rsid w:val="00587444"/>
    <w:rsid w:val="00590AD4"/>
    <w:rsid w:val="00590E11"/>
    <w:rsid w:val="00590E1C"/>
    <w:rsid w:val="0059141A"/>
    <w:rsid w:val="00591891"/>
    <w:rsid w:val="0059196C"/>
    <w:rsid w:val="00591B53"/>
    <w:rsid w:val="005922BC"/>
    <w:rsid w:val="005923A4"/>
    <w:rsid w:val="005923FC"/>
    <w:rsid w:val="005927C9"/>
    <w:rsid w:val="00592A50"/>
    <w:rsid w:val="005930A1"/>
    <w:rsid w:val="005931C1"/>
    <w:rsid w:val="00594014"/>
    <w:rsid w:val="00594782"/>
    <w:rsid w:val="00595127"/>
    <w:rsid w:val="00595395"/>
    <w:rsid w:val="005960B9"/>
    <w:rsid w:val="005966E9"/>
    <w:rsid w:val="00596CFE"/>
    <w:rsid w:val="00596EEE"/>
    <w:rsid w:val="00597565"/>
    <w:rsid w:val="0059765F"/>
    <w:rsid w:val="005A00D2"/>
    <w:rsid w:val="005A0BF4"/>
    <w:rsid w:val="005A1999"/>
    <w:rsid w:val="005A1F95"/>
    <w:rsid w:val="005A21CC"/>
    <w:rsid w:val="005A37B9"/>
    <w:rsid w:val="005A3C68"/>
    <w:rsid w:val="005A44DE"/>
    <w:rsid w:val="005A50C0"/>
    <w:rsid w:val="005A50C2"/>
    <w:rsid w:val="005A527C"/>
    <w:rsid w:val="005A6439"/>
    <w:rsid w:val="005A696C"/>
    <w:rsid w:val="005A6B73"/>
    <w:rsid w:val="005B0D3A"/>
    <w:rsid w:val="005B2C9D"/>
    <w:rsid w:val="005B3547"/>
    <w:rsid w:val="005B4A01"/>
    <w:rsid w:val="005B4AAA"/>
    <w:rsid w:val="005B59CC"/>
    <w:rsid w:val="005B6E56"/>
    <w:rsid w:val="005B79DD"/>
    <w:rsid w:val="005B7E21"/>
    <w:rsid w:val="005B7F2A"/>
    <w:rsid w:val="005B7F45"/>
    <w:rsid w:val="005C079F"/>
    <w:rsid w:val="005C0BA0"/>
    <w:rsid w:val="005C17A2"/>
    <w:rsid w:val="005C1C15"/>
    <w:rsid w:val="005C2A1A"/>
    <w:rsid w:val="005C3787"/>
    <w:rsid w:val="005C38C5"/>
    <w:rsid w:val="005C3C98"/>
    <w:rsid w:val="005C43A1"/>
    <w:rsid w:val="005C4AAD"/>
    <w:rsid w:val="005C601C"/>
    <w:rsid w:val="005C624F"/>
    <w:rsid w:val="005C6994"/>
    <w:rsid w:val="005C6C4D"/>
    <w:rsid w:val="005C6EA0"/>
    <w:rsid w:val="005C75B8"/>
    <w:rsid w:val="005C76B2"/>
    <w:rsid w:val="005C7924"/>
    <w:rsid w:val="005C7B96"/>
    <w:rsid w:val="005C7D13"/>
    <w:rsid w:val="005D00C6"/>
    <w:rsid w:val="005D0520"/>
    <w:rsid w:val="005D08EA"/>
    <w:rsid w:val="005D0ED6"/>
    <w:rsid w:val="005D0F40"/>
    <w:rsid w:val="005D1B33"/>
    <w:rsid w:val="005D2C6D"/>
    <w:rsid w:val="005D5B7D"/>
    <w:rsid w:val="005D66A5"/>
    <w:rsid w:val="005D688F"/>
    <w:rsid w:val="005D6EEB"/>
    <w:rsid w:val="005E0E67"/>
    <w:rsid w:val="005E0ED7"/>
    <w:rsid w:val="005E1C7D"/>
    <w:rsid w:val="005E2A9F"/>
    <w:rsid w:val="005E2CC7"/>
    <w:rsid w:val="005E2D17"/>
    <w:rsid w:val="005E34C3"/>
    <w:rsid w:val="005E3991"/>
    <w:rsid w:val="005E50D6"/>
    <w:rsid w:val="005E573E"/>
    <w:rsid w:val="005E67FE"/>
    <w:rsid w:val="005E6BBA"/>
    <w:rsid w:val="005E7023"/>
    <w:rsid w:val="005E781D"/>
    <w:rsid w:val="005F00BD"/>
    <w:rsid w:val="005F09E9"/>
    <w:rsid w:val="005F0FCB"/>
    <w:rsid w:val="005F1290"/>
    <w:rsid w:val="005F17CE"/>
    <w:rsid w:val="005F1BD2"/>
    <w:rsid w:val="005F2956"/>
    <w:rsid w:val="005F2D2B"/>
    <w:rsid w:val="005F2E57"/>
    <w:rsid w:val="005F30AC"/>
    <w:rsid w:val="005F3EC1"/>
    <w:rsid w:val="005F4599"/>
    <w:rsid w:val="005F49A2"/>
    <w:rsid w:val="005F54AD"/>
    <w:rsid w:val="005F58A1"/>
    <w:rsid w:val="005F5D3C"/>
    <w:rsid w:val="005F6AFC"/>
    <w:rsid w:val="005F6C76"/>
    <w:rsid w:val="005F7369"/>
    <w:rsid w:val="005F7538"/>
    <w:rsid w:val="005F79F0"/>
    <w:rsid w:val="005F7F9D"/>
    <w:rsid w:val="006002A2"/>
    <w:rsid w:val="006002CF"/>
    <w:rsid w:val="00601191"/>
    <w:rsid w:val="006014F9"/>
    <w:rsid w:val="00602244"/>
    <w:rsid w:val="00602BB5"/>
    <w:rsid w:val="00602BDC"/>
    <w:rsid w:val="0060342D"/>
    <w:rsid w:val="0060344D"/>
    <w:rsid w:val="00603A51"/>
    <w:rsid w:val="00604A1E"/>
    <w:rsid w:val="00604B42"/>
    <w:rsid w:val="00604C4C"/>
    <w:rsid w:val="00604C52"/>
    <w:rsid w:val="006054D9"/>
    <w:rsid w:val="006057A3"/>
    <w:rsid w:val="006061BB"/>
    <w:rsid w:val="0060633D"/>
    <w:rsid w:val="00607275"/>
    <w:rsid w:val="006073DF"/>
    <w:rsid w:val="0060747E"/>
    <w:rsid w:val="0060775D"/>
    <w:rsid w:val="006078AD"/>
    <w:rsid w:val="00611184"/>
    <w:rsid w:val="006112D6"/>
    <w:rsid w:val="0061176C"/>
    <w:rsid w:val="00611E55"/>
    <w:rsid w:val="00611E7A"/>
    <w:rsid w:val="006121EC"/>
    <w:rsid w:val="006124B8"/>
    <w:rsid w:val="00612C4C"/>
    <w:rsid w:val="00612D14"/>
    <w:rsid w:val="00612DE7"/>
    <w:rsid w:val="006131E1"/>
    <w:rsid w:val="00613201"/>
    <w:rsid w:val="00613A11"/>
    <w:rsid w:val="006148ED"/>
    <w:rsid w:val="00614BFA"/>
    <w:rsid w:val="00614BFD"/>
    <w:rsid w:val="00614F9C"/>
    <w:rsid w:val="00615680"/>
    <w:rsid w:val="00617D33"/>
    <w:rsid w:val="006209BB"/>
    <w:rsid w:val="00620B8D"/>
    <w:rsid w:val="006211EE"/>
    <w:rsid w:val="00622541"/>
    <w:rsid w:val="006229F9"/>
    <w:rsid w:val="0062342D"/>
    <w:rsid w:val="0062347F"/>
    <w:rsid w:val="0062363D"/>
    <w:rsid w:val="00623BAE"/>
    <w:rsid w:val="006241DF"/>
    <w:rsid w:val="006243B3"/>
    <w:rsid w:val="006246AC"/>
    <w:rsid w:val="00624794"/>
    <w:rsid w:val="00624CA8"/>
    <w:rsid w:val="00625A90"/>
    <w:rsid w:val="00625AC9"/>
    <w:rsid w:val="00625B88"/>
    <w:rsid w:val="006272F0"/>
    <w:rsid w:val="0062761A"/>
    <w:rsid w:val="00627A52"/>
    <w:rsid w:val="00627BB0"/>
    <w:rsid w:val="00627FD3"/>
    <w:rsid w:val="0063052D"/>
    <w:rsid w:val="006306B7"/>
    <w:rsid w:val="00630782"/>
    <w:rsid w:val="00630CBC"/>
    <w:rsid w:val="00630D02"/>
    <w:rsid w:val="00630E95"/>
    <w:rsid w:val="006318EA"/>
    <w:rsid w:val="00632526"/>
    <w:rsid w:val="006325B7"/>
    <w:rsid w:val="00633489"/>
    <w:rsid w:val="006342A9"/>
    <w:rsid w:val="0063450A"/>
    <w:rsid w:val="0063492F"/>
    <w:rsid w:val="006354D2"/>
    <w:rsid w:val="0063580C"/>
    <w:rsid w:val="00635A6F"/>
    <w:rsid w:val="0063604F"/>
    <w:rsid w:val="00636798"/>
    <w:rsid w:val="00636807"/>
    <w:rsid w:val="0064009E"/>
    <w:rsid w:val="0064132A"/>
    <w:rsid w:val="006413FB"/>
    <w:rsid w:val="006417CB"/>
    <w:rsid w:val="00641D15"/>
    <w:rsid w:val="00641DA5"/>
    <w:rsid w:val="00642442"/>
    <w:rsid w:val="00642459"/>
    <w:rsid w:val="006428A5"/>
    <w:rsid w:val="00642F6C"/>
    <w:rsid w:val="0064333A"/>
    <w:rsid w:val="00643D3C"/>
    <w:rsid w:val="00644696"/>
    <w:rsid w:val="00644AD6"/>
    <w:rsid w:val="006455EC"/>
    <w:rsid w:val="00645CDE"/>
    <w:rsid w:val="00646147"/>
    <w:rsid w:val="0064669A"/>
    <w:rsid w:val="00646A97"/>
    <w:rsid w:val="006475EC"/>
    <w:rsid w:val="006478CD"/>
    <w:rsid w:val="00647D33"/>
    <w:rsid w:val="0065052C"/>
    <w:rsid w:val="00650834"/>
    <w:rsid w:val="00651757"/>
    <w:rsid w:val="006518ED"/>
    <w:rsid w:val="0065194E"/>
    <w:rsid w:val="00651AA5"/>
    <w:rsid w:val="00653052"/>
    <w:rsid w:val="00653B6E"/>
    <w:rsid w:val="006549E0"/>
    <w:rsid w:val="00654B98"/>
    <w:rsid w:val="00654CE5"/>
    <w:rsid w:val="006550B4"/>
    <w:rsid w:val="006558F4"/>
    <w:rsid w:val="00655DD0"/>
    <w:rsid w:val="00656187"/>
    <w:rsid w:val="0065625F"/>
    <w:rsid w:val="006574DA"/>
    <w:rsid w:val="0066029E"/>
    <w:rsid w:val="006602D2"/>
    <w:rsid w:val="00660476"/>
    <w:rsid w:val="00660CC7"/>
    <w:rsid w:val="0066372A"/>
    <w:rsid w:val="006638D2"/>
    <w:rsid w:val="00663DE5"/>
    <w:rsid w:val="00663E20"/>
    <w:rsid w:val="00664954"/>
    <w:rsid w:val="00665B0B"/>
    <w:rsid w:val="00666888"/>
    <w:rsid w:val="0066715F"/>
    <w:rsid w:val="00667EEA"/>
    <w:rsid w:val="006703B7"/>
    <w:rsid w:val="006703D5"/>
    <w:rsid w:val="00671290"/>
    <w:rsid w:val="00671488"/>
    <w:rsid w:val="00671BB6"/>
    <w:rsid w:val="00672DF1"/>
    <w:rsid w:val="00674895"/>
    <w:rsid w:val="00674A73"/>
    <w:rsid w:val="006755F4"/>
    <w:rsid w:val="0067626A"/>
    <w:rsid w:val="00676C3C"/>
    <w:rsid w:val="00676CBD"/>
    <w:rsid w:val="00676D82"/>
    <w:rsid w:val="006801B8"/>
    <w:rsid w:val="006815DA"/>
    <w:rsid w:val="006818C1"/>
    <w:rsid w:val="00682058"/>
    <w:rsid w:val="006824AB"/>
    <w:rsid w:val="00682722"/>
    <w:rsid w:val="006829E2"/>
    <w:rsid w:val="00682A66"/>
    <w:rsid w:val="00682E06"/>
    <w:rsid w:val="00683412"/>
    <w:rsid w:val="0068359B"/>
    <w:rsid w:val="00683933"/>
    <w:rsid w:val="00683BDE"/>
    <w:rsid w:val="00684113"/>
    <w:rsid w:val="006849C5"/>
    <w:rsid w:val="00686AC9"/>
    <w:rsid w:val="00691407"/>
    <w:rsid w:val="0069197C"/>
    <w:rsid w:val="0069288A"/>
    <w:rsid w:val="00693692"/>
    <w:rsid w:val="00693E69"/>
    <w:rsid w:val="00694A79"/>
    <w:rsid w:val="00694C29"/>
    <w:rsid w:val="00694EF5"/>
    <w:rsid w:val="0069522F"/>
    <w:rsid w:val="006964C5"/>
    <w:rsid w:val="006970C2"/>
    <w:rsid w:val="0069799A"/>
    <w:rsid w:val="00697B9A"/>
    <w:rsid w:val="006A0526"/>
    <w:rsid w:val="006A0F8B"/>
    <w:rsid w:val="006A120D"/>
    <w:rsid w:val="006A1EC8"/>
    <w:rsid w:val="006A252D"/>
    <w:rsid w:val="006A25C4"/>
    <w:rsid w:val="006A2744"/>
    <w:rsid w:val="006A3DA5"/>
    <w:rsid w:val="006A4C72"/>
    <w:rsid w:val="006A5178"/>
    <w:rsid w:val="006A5189"/>
    <w:rsid w:val="006A6378"/>
    <w:rsid w:val="006A6429"/>
    <w:rsid w:val="006A65D0"/>
    <w:rsid w:val="006A6B25"/>
    <w:rsid w:val="006A6D74"/>
    <w:rsid w:val="006A6DF8"/>
    <w:rsid w:val="006A73ED"/>
    <w:rsid w:val="006B0D00"/>
    <w:rsid w:val="006B0F02"/>
    <w:rsid w:val="006B1083"/>
    <w:rsid w:val="006B126D"/>
    <w:rsid w:val="006B1438"/>
    <w:rsid w:val="006B1FD0"/>
    <w:rsid w:val="006B2745"/>
    <w:rsid w:val="006B2D31"/>
    <w:rsid w:val="006B2DC2"/>
    <w:rsid w:val="006B3E00"/>
    <w:rsid w:val="006B6407"/>
    <w:rsid w:val="006B6A9F"/>
    <w:rsid w:val="006B6BD9"/>
    <w:rsid w:val="006B7A1C"/>
    <w:rsid w:val="006B7D56"/>
    <w:rsid w:val="006C0F09"/>
    <w:rsid w:val="006C12D9"/>
    <w:rsid w:val="006C1B54"/>
    <w:rsid w:val="006C2A40"/>
    <w:rsid w:val="006C2B2D"/>
    <w:rsid w:val="006C316D"/>
    <w:rsid w:val="006C3A7D"/>
    <w:rsid w:val="006C3AC6"/>
    <w:rsid w:val="006C3B2B"/>
    <w:rsid w:val="006C3C97"/>
    <w:rsid w:val="006C54D4"/>
    <w:rsid w:val="006C5ADF"/>
    <w:rsid w:val="006C5F7F"/>
    <w:rsid w:val="006C6269"/>
    <w:rsid w:val="006C6A4E"/>
    <w:rsid w:val="006D0158"/>
    <w:rsid w:val="006D02E4"/>
    <w:rsid w:val="006D03C3"/>
    <w:rsid w:val="006D05AE"/>
    <w:rsid w:val="006D0E32"/>
    <w:rsid w:val="006D134E"/>
    <w:rsid w:val="006D162A"/>
    <w:rsid w:val="006D2670"/>
    <w:rsid w:val="006D29FD"/>
    <w:rsid w:val="006D3A57"/>
    <w:rsid w:val="006D3E84"/>
    <w:rsid w:val="006D49C9"/>
    <w:rsid w:val="006D54A0"/>
    <w:rsid w:val="006D56D1"/>
    <w:rsid w:val="006D66AB"/>
    <w:rsid w:val="006D6DE1"/>
    <w:rsid w:val="006D7439"/>
    <w:rsid w:val="006E0E40"/>
    <w:rsid w:val="006E11D8"/>
    <w:rsid w:val="006E1C19"/>
    <w:rsid w:val="006E1EDD"/>
    <w:rsid w:val="006E2301"/>
    <w:rsid w:val="006E28E6"/>
    <w:rsid w:val="006E2E54"/>
    <w:rsid w:val="006E443C"/>
    <w:rsid w:val="006E48BD"/>
    <w:rsid w:val="006E4E57"/>
    <w:rsid w:val="006E4EB0"/>
    <w:rsid w:val="006E51F7"/>
    <w:rsid w:val="006E544B"/>
    <w:rsid w:val="006E54BC"/>
    <w:rsid w:val="006E5BA7"/>
    <w:rsid w:val="006E5DEA"/>
    <w:rsid w:val="006E7B6A"/>
    <w:rsid w:val="006F0AF6"/>
    <w:rsid w:val="006F22AF"/>
    <w:rsid w:val="006F28AA"/>
    <w:rsid w:val="006F2C22"/>
    <w:rsid w:val="006F3194"/>
    <w:rsid w:val="006F31BD"/>
    <w:rsid w:val="006F35BF"/>
    <w:rsid w:val="006F40E9"/>
    <w:rsid w:val="006F5F3E"/>
    <w:rsid w:val="006F6181"/>
    <w:rsid w:val="006F690F"/>
    <w:rsid w:val="006F72B6"/>
    <w:rsid w:val="00700364"/>
    <w:rsid w:val="00700600"/>
    <w:rsid w:val="00700A45"/>
    <w:rsid w:val="00701022"/>
    <w:rsid w:val="0070119D"/>
    <w:rsid w:val="007019EC"/>
    <w:rsid w:val="00703A94"/>
    <w:rsid w:val="00703C05"/>
    <w:rsid w:val="00703F0B"/>
    <w:rsid w:val="007043A7"/>
    <w:rsid w:val="00707B2D"/>
    <w:rsid w:val="00707B64"/>
    <w:rsid w:val="00710260"/>
    <w:rsid w:val="00710C4D"/>
    <w:rsid w:val="007118A6"/>
    <w:rsid w:val="00713130"/>
    <w:rsid w:val="00713B52"/>
    <w:rsid w:val="0071409A"/>
    <w:rsid w:val="007143E3"/>
    <w:rsid w:val="007148A1"/>
    <w:rsid w:val="007150DE"/>
    <w:rsid w:val="00715FA5"/>
    <w:rsid w:val="00716852"/>
    <w:rsid w:val="007171DF"/>
    <w:rsid w:val="007172D4"/>
    <w:rsid w:val="0072007E"/>
    <w:rsid w:val="00720B73"/>
    <w:rsid w:val="00720C51"/>
    <w:rsid w:val="00720C77"/>
    <w:rsid w:val="00721E2F"/>
    <w:rsid w:val="00722063"/>
    <w:rsid w:val="00722F06"/>
    <w:rsid w:val="00723DF6"/>
    <w:rsid w:val="007240E3"/>
    <w:rsid w:val="0072709B"/>
    <w:rsid w:val="0072745A"/>
    <w:rsid w:val="007275A9"/>
    <w:rsid w:val="0072793B"/>
    <w:rsid w:val="007279CD"/>
    <w:rsid w:val="00730A3B"/>
    <w:rsid w:val="00731104"/>
    <w:rsid w:val="00731CF8"/>
    <w:rsid w:val="00731FAD"/>
    <w:rsid w:val="0073346C"/>
    <w:rsid w:val="007336C3"/>
    <w:rsid w:val="0073393E"/>
    <w:rsid w:val="007343FB"/>
    <w:rsid w:val="00734C41"/>
    <w:rsid w:val="00735487"/>
    <w:rsid w:val="00735B7E"/>
    <w:rsid w:val="007372B3"/>
    <w:rsid w:val="0073751B"/>
    <w:rsid w:val="0074098B"/>
    <w:rsid w:val="00740A9C"/>
    <w:rsid w:val="007421F0"/>
    <w:rsid w:val="00742940"/>
    <w:rsid w:val="00742D36"/>
    <w:rsid w:val="00743066"/>
    <w:rsid w:val="0074310C"/>
    <w:rsid w:val="00743301"/>
    <w:rsid w:val="007434AC"/>
    <w:rsid w:val="007437C3"/>
    <w:rsid w:val="00743A0F"/>
    <w:rsid w:val="00743C15"/>
    <w:rsid w:val="007445C6"/>
    <w:rsid w:val="00744D47"/>
    <w:rsid w:val="00745103"/>
    <w:rsid w:val="00745EBD"/>
    <w:rsid w:val="007460A7"/>
    <w:rsid w:val="00746495"/>
    <w:rsid w:val="00746CB8"/>
    <w:rsid w:val="007473D4"/>
    <w:rsid w:val="00747F25"/>
    <w:rsid w:val="00750033"/>
    <w:rsid w:val="0075320D"/>
    <w:rsid w:val="00753303"/>
    <w:rsid w:val="00753556"/>
    <w:rsid w:val="00753E82"/>
    <w:rsid w:val="00753E99"/>
    <w:rsid w:val="00754335"/>
    <w:rsid w:val="00755042"/>
    <w:rsid w:val="00755D58"/>
    <w:rsid w:val="00755D61"/>
    <w:rsid w:val="00757016"/>
    <w:rsid w:val="007604AD"/>
    <w:rsid w:val="00761500"/>
    <w:rsid w:val="00761959"/>
    <w:rsid w:val="00761DC0"/>
    <w:rsid w:val="00763C64"/>
    <w:rsid w:val="00763D36"/>
    <w:rsid w:val="007643C3"/>
    <w:rsid w:val="00764D12"/>
    <w:rsid w:val="007701DC"/>
    <w:rsid w:val="00770E78"/>
    <w:rsid w:val="007713D8"/>
    <w:rsid w:val="00771A63"/>
    <w:rsid w:val="00772916"/>
    <w:rsid w:val="0077320E"/>
    <w:rsid w:val="0077328D"/>
    <w:rsid w:val="0077359B"/>
    <w:rsid w:val="00773C4E"/>
    <w:rsid w:val="00774862"/>
    <w:rsid w:val="0077514A"/>
    <w:rsid w:val="00775575"/>
    <w:rsid w:val="00775895"/>
    <w:rsid w:val="00776187"/>
    <w:rsid w:val="00776E8A"/>
    <w:rsid w:val="0077773D"/>
    <w:rsid w:val="00777A4F"/>
    <w:rsid w:val="00780285"/>
    <w:rsid w:val="007807D8"/>
    <w:rsid w:val="00780FF0"/>
    <w:rsid w:val="00781099"/>
    <w:rsid w:val="007816D1"/>
    <w:rsid w:val="00781A77"/>
    <w:rsid w:val="00781D09"/>
    <w:rsid w:val="00783663"/>
    <w:rsid w:val="00783878"/>
    <w:rsid w:val="00783E31"/>
    <w:rsid w:val="00784043"/>
    <w:rsid w:val="0078408D"/>
    <w:rsid w:val="00785167"/>
    <w:rsid w:val="00785BDE"/>
    <w:rsid w:val="007863F2"/>
    <w:rsid w:val="007868B8"/>
    <w:rsid w:val="00786AC2"/>
    <w:rsid w:val="007874A6"/>
    <w:rsid w:val="00787FB4"/>
    <w:rsid w:val="00790DB0"/>
    <w:rsid w:val="00792194"/>
    <w:rsid w:val="00792475"/>
    <w:rsid w:val="00792860"/>
    <w:rsid w:val="00792F56"/>
    <w:rsid w:val="00794978"/>
    <w:rsid w:val="00794BDF"/>
    <w:rsid w:val="00794C3B"/>
    <w:rsid w:val="0079532E"/>
    <w:rsid w:val="00795723"/>
    <w:rsid w:val="00796D4B"/>
    <w:rsid w:val="00797C60"/>
    <w:rsid w:val="007A030D"/>
    <w:rsid w:val="007A0758"/>
    <w:rsid w:val="007A0A2B"/>
    <w:rsid w:val="007A1542"/>
    <w:rsid w:val="007A1DF1"/>
    <w:rsid w:val="007A1F66"/>
    <w:rsid w:val="007A33A4"/>
    <w:rsid w:val="007A34EC"/>
    <w:rsid w:val="007A3B33"/>
    <w:rsid w:val="007A3C9B"/>
    <w:rsid w:val="007A3E2A"/>
    <w:rsid w:val="007A467E"/>
    <w:rsid w:val="007A4BA2"/>
    <w:rsid w:val="007A50D3"/>
    <w:rsid w:val="007A52ED"/>
    <w:rsid w:val="007A5E44"/>
    <w:rsid w:val="007A60D9"/>
    <w:rsid w:val="007A6BD4"/>
    <w:rsid w:val="007A7497"/>
    <w:rsid w:val="007A7570"/>
    <w:rsid w:val="007A7E6E"/>
    <w:rsid w:val="007B0073"/>
    <w:rsid w:val="007B0182"/>
    <w:rsid w:val="007B0B99"/>
    <w:rsid w:val="007B0EF0"/>
    <w:rsid w:val="007B1250"/>
    <w:rsid w:val="007B1E75"/>
    <w:rsid w:val="007B2733"/>
    <w:rsid w:val="007B3625"/>
    <w:rsid w:val="007B3F1F"/>
    <w:rsid w:val="007B4193"/>
    <w:rsid w:val="007B4B6D"/>
    <w:rsid w:val="007B4C0A"/>
    <w:rsid w:val="007B501E"/>
    <w:rsid w:val="007B5EE5"/>
    <w:rsid w:val="007B6038"/>
    <w:rsid w:val="007B60D6"/>
    <w:rsid w:val="007B64B2"/>
    <w:rsid w:val="007C084D"/>
    <w:rsid w:val="007C0A5F"/>
    <w:rsid w:val="007C1197"/>
    <w:rsid w:val="007C26EB"/>
    <w:rsid w:val="007C3A3F"/>
    <w:rsid w:val="007C3CAA"/>
    <w:rsid w:val="007C4278"/>
    <w:rsid w:val="007C42C8"/>
    <w:rsid w:val="007C449C"/>
    <w:rsid w:val="007C491F"/>
    <w:rsid w:val="007C4F86"/>
    <w:rsid w:val="007C57F6"/>
    <w:rsid w:val="007C6189"/>
    <w:rsid w:val="007C666E"/>
    <w:rsid w:val="007C6A9E"/>
    <w:rsid w:val="007C731D"/>
    <w:rsid w:val="007C7F6A"/>
    <w:rsid w:val="007D0830"/>
    <w:rsid w:val="007D12E6"/>
    <w:rsid w:val="007D1431"/>
    <w:rsid w:val="007D14E4"/>
    <w:rsid w:val="007D173A"/>
    <w:rsid w:val="007D17D4"/>
    <w:rsid w:val="007D1F36"/>
    <w:rsid w:val="007D2170"/>
    <w:rsid w:val="007D219D"/>
    <w:rsid w:val="007D2387"/>
    <w:rsid w:val="007D25E4"/>
    <w:rsid w:val="007D2A23"/>
    <w:rsid w:val="007D318B"/>
    <w:rsid w:val="007D33B1"/>
    <w:rsid w:val="007D3A89"/>
    <w:rsid w:val="007D40A2"/>
    <w:rsid w:val="007D42EC"/>
    <w:rsid w:val="007D432C"/>
    <w:rsid w:val="007D5697"/>
    <w:rsid w:val="007D637F"/>
    <w:rsid w:val="007D6454"/>
    <w:rsid w:val="007D64C5"/>
    <w:rsid w:val="007D6F7B"/>
    <w:rsid w:val="007D76B7"/>
    <w:rsid w:val="007D7969"/>
    <w:rsid w:val="007D7DB7"/>
    <w:rsid w:val="007D7E0C"/>
    <w:rsid w:val="007E0ADC"/>
    <w:rsid w:val="007E0CAB"/>
    <w:rsid w:val="007E1C53"/>
    <w:rsid w:val="007E2D1D"/>
    <w:rsid w:val="007E3718"/>
    <w:rsid w:val="007E3D36"/>
    <w:rsid w:val="007E4056"/>
    <w:rsid w:val="007E4AD6"/>
    <w:rsid w:val="007E4C69"/>
    <w:rsid w:val="007E4D8F"/>
    <w:rsid w:val="007E4D98"/>
    <w:rsid w:val="007E4ECC"/>
    <w:rsid w:val="007E54AE"/>
    <w:rsid w:val="007E5FBC"/>
    <w:rsid w:val="007E609D"/>
    <w:rsid w:val="007E6D24"/>
    <w:rsid w:val="007E7F1D"/>
    <w:rsid w:val="007F00BE"/>
    <w:rsid w:val="007F028E"/>
    <w:rsid w:val="007F1080"/>
    <w:rsid w:val="007F1563"/>
    <w:rsid w:val="007F18FF"/>
    <w:rsid w:val="007F1E0A"/>
    <w:rsid w:val="007F1E1F"/>
    <w:rsid w:val="007F31F6"/>
    <w:rsid w:val="007F3628"/>
    <w:rsid w:val="007F36DD"/>
    <w:rsid w:val="007F3A04"/>
    <w:rsid w:val="007F49CA"/>
    <w:rsid w:val="007F4AFA"/>
    <w:rsid w:val="007F525C"/>
    <w:rsid w:val="007F55D0"/>
    <w:rsid w:val="007F6136"/>
    <w:rsid w:val="007F68AF"/>
    <w:rsid w:val="007F7D2C"/>
    <w:rsid w:val="007F7F6E"/>
    <w:rsid w:val="008001E6"/>
    <w:rsid w:val="00801501"/>
    <w:rsid w:val="00801984"/>
    <w:rsid w:val="00801E30"/>
    <w:rsid w:val="0080454B"/>
    <w:rsid w:val="00805F48"/>
    <w:rsid w:val="008065FA"/>
    <w:rsid w:val="00806DF3"/>
    <w:rsid w:val="008073FE"/>
    <w:rsid w:val="008079C5"/>
    <w:rsid w:val="00807C7B"/>
    <w:rsid w:val="00810919"/>
    <w:rsid w:val="008109B5"/>
    <w:rsid w:val="00810C37"/>
    <w:rsid w:val="00810C43"/>
    <w:rsid w:val="00811510"/>
    <w:rsid w:val="0081214B"/>
    <w:rsid w:val="00812896"/>
    <w:rsid w:val="00813195"/>
    <w:rsid w:val="00813509"/>
    <w:rsid w:val="00813893"/>
    <w:rsid w:val="00813BB5"/>
    <w:rsid w:val="008143D2"/>
    <w:rsid w:val="008149D1"/>
    <w:rsid w:val="00814CAD"/>
    <w:rsid w:val="00816201"/>
    <w:rsid w:val="00816877"/>
    <w:rsid w:val="00817441"/>
    <w:rsid w:val="00817B44"/>
    <w:rsid w:val="00817E1C"/>
    <w:rsid w:val="00817E77"/>
    <w:rsid w:val="008211B4"/>
    <w:rsid w:val="008212E0"/>
    <w:rsid w:val="00821398"/>
    <w:rsid w:val="0082176F"/>
    <w:rsid w:val="0082222B"/>
    <w:rsid w:val="0082224F"/>
    <w:rsid w:val="008226E7"/>
    <w:rsid w:val="00822DD9"/>
    <w:rsid w:val="00823124"/>
    <w:rsid w:val="0082374F"/>
    <w:rsid w:val="008241DA"/>
    <w:rsid w:val="00824746"/>
    <w:rsid w:val="008247AD"/>
    <w:rsid w:val="00825338"/>
    <w:rsid w:val="008255AD"/>
    <w:rsid w:val="00825991"/>
    <w:rsid w:val="00826816"/>
    <w:rsid w:val="00827026"/>
    <w:rsid w:val="00827B82"/>
    <w:rsid w:val="00827BBB"/>
    <w:rsid w:val="00830755"/>
    <w:rsid w:val="008308B0"/>
    <w:rsid w:val="00831F5B"/>
    <w:rsid w:val="0083308C"/>
    <w:rsid w:val="0083327B"/>
    <w:rsid w:val="00833B7A"/>
    <w:rsid w:val="00833FEC"/>
    <w:rsid w:val="00834F11"/>
    <w:rsid w:val="00834FCF"/>
    <w:rsid w:val="0083530B"/>
    <w:rsid w:val="00836070"/>
    <w:rsid w:val="00836407"/>
    <w:rsid w:val="00836E88"/>
    <w:rsid w:val="00836F9A"/>
    <w:rsid w:val="00836FD2"/>
    <w:rsid w:val="00837BD6"/>
    <w:rsid w:val="00837D46"/>
    <w:rsid w:val="00837E7C"/>
    <w:rsid w:val="0084098A"/>
    <w:rsid w:val="008411FF"/>
    <w:rsid w:val="00842895"/>
    <w:rsid w:val="00843385"/>
    <w:rsid w:val="0084354E"/>
    <w:rsid w:val="00843661"/>
    <w:rsid w:val="00843D08"/>
    <w:rsid w:val="00844487"/>
    <w:rsid w:val="00845193"/>
    <w:rsid w:val="0084545A"/>
    <w:rsid w:val="00846D60"/>
    <w:rsid w:val="0084708F"/>
    <w:rsid w:val="008479D8"/>
    <w:rsid w:val="00847FEF"/>
    <w:rsid w:val="008502A6"/>
    <w:rsid w:val="008509E2"/>
    <w:rsid w:val="00851999"/>
    <w:rsid w:val="00851A87"/>
    <w:rsid w:val="00853074"/>
    <w:rsid w:val="008539BD"/>
    <w:rsid w:val="008544F9"/>
    <w:rsid w:val="00855257"/>
    <w:rsid w:val="0085592D"/>
    <w:rsid w:val="00855BD1"/>
    <w:rsid w:val="00855C0A"/>
    <w:rsid w:val="00856EF9"/>
    <w:rsid w:val="0085783E"/>
    <w:rsid w:val="008579AD"/>
    <w:rsid w:val="00857A7D"/>
    <w:rsid w:val="00857C47"/>
    <w:rsid w:val="0086070D"/>
    <w:rsid w:val="00861CBD"/>
    <w:rsid w:val="008644A4"/>
    <w:rsid w:val="00865023"/>
    <w:rsid w:val="0086524B"/>
    <w:rsid w:val="008658B7"/>
    <w:rsid w:val="00865EE4"/>
    <w:rsid w:val="00866542"/>
    <w:rsid w:val="00870177"/>
    <w:rsid w:val="00871122"/>
    <w:rsid w:val="00871562"/>
    <w:rsid w:val="008715BE"/>
    <w:rsid w:val="008718DD"/>
    <w:rsid w:val="0087209E"/>
    <w:rsid w:val="00872730"/>
    <w:rsid w:val="0087281D"/>
    <w:rsid w:val="00872E9E"/>
    <w:rsid w:val="0087379D"/>
    <w:rsid w:val="00873911"/>
    <w:rsid w:val="00873B7F"/>
    <w:rsid w:val="00873CED"/>
    <w:rsid w:val="00874227"/>
    <w:rsid w:val="008751A9"/>
    <w:rsid w:val="0087545F"/>
    <w:rsid w:val="00875B68"/>
    <w:rsid w:val="00876017"/>
    <w:rsid w:val="00876621"/>
    <w:rsid w:val="0087762C"/>
    <w:rsid w:val="00877C85"/>
    <w:rsid w:val="00880102"/>
    <w:rsid w:val="008802D2"/>
    <w:rsid w:val="00880E0E"/>
    <w:rsid w:val="0088365E"/>
    <w:rsid w:val="00883CE0"/>
    <w:rsid w:val="00885679"/>
    <w:rsid w:val="00885B5A"/>
    <w:rsid w:val="00885D8E"/>
    <w:rsid w:val="00886177"/>
    <w:rsid w:val="00886233"/>
    <w:rsid w:val="00886423"/>
    <w:rsid w:val="00887DD1"/>
    <w:rsid w:val="008903D9"/>
    <w:rsid w:val="00890E9E"/>
    <w:rsid w:val="00891F7D"/>
    <w:rsid w:val="008923B2"/>
    <w:rsid w:val="008930E4"/>
    <w:rsid w:val="0089353A"/>
    <w:rsid w:val="008939AB"/>
    <w:rsid w:val="00894666"/>
    <w:rsid w:val="00894961"/>
    <w:rsid w:val="00895678"/>
    <w:rsid w:val="00895DC5"/>
    <w:rsid w:val="00896D24"/>
    <w:rsid w:val="00896EBD"/>
    <w:rsid w:val="008A0368"/>
    <w:rsid w:val="008A1001"/>
    <w:rsid w:val="008A1154"/>
    <w:rsid w:val="008A2136"/>
    <w:rsid w:val="008A2C54"/>
    <w:rsid w:val="008A2D18"/>
    <w:rsid w:val="008A3E8D"/>
    <w:rsid w:val="008A4D9A"/>
    <w:rsid w:val="008A55C1"/>
    <w:rsid w:val="008A55DC"/>
    <w:rsid w:val="008A575C"/>
    <w:rsid w:val="008A670C"/>
    <w:rsid w:val="008A6E63"/>
    <w:rsid w:val="008A7B7E"/>
    <w:rsid w:val="008A7DAC"/>
    <w:rsid w:val="008B02BC"/>
    <w:rsid w:val="008B0400"/>
    <w:rsid w:val="008B082B"/>
    <w:rsid w:val="008B0C83"/>
    <w:rsid w:val="008B14F2"/>
    <w:rsid w:val="008B1518"/>
    <w:rsid w:val="008B1864"/>
    <w:rsid w:val="008B240F"/>
    <w:rsid w:val="008B3058"/>
    <w:rsid w:val="008B31D4"/>
    <w:rsid w:val="008B4D1A"/>
    <w:rsid w:val="008B4FE7"/>
    <w:rsid w:val="008B58EA"/>
    <w:rsid w:val="008B614B"/>
    <w:rsid w:val="008B6CA3"/>
    <w:rsid w:val="008B6D6F"/>
    <w:rsid w:val="008B6F6D"/>
    <w:rsid w:val="008B7033"/>
    <w:rsid w:val="008C0710"/>
    <w:rsid w:val="008C0EE8"/>
    <w:rsid w:val="008C1010"/>
    <w:rsid w:val="008C13DB"/>
    <w:rsid w:val="008C1487"/>
    <w:rsid w:val="008C17CE"/>
    <w:rsid w:val="008C25BE"/>
    <w:rsid w:val="008C29AF"/>
    <w:rsid w:val="008C2BBE"/>
    <w:rsid w:val="008C34F2"/>
    <w:rsid w:val="008C3E9A"/>
    <w:rsid w:val="008C4F9F"/>
    <w:rsid w:val="008C5109"/>
    <w:rsid w:val="008C5C0F"/>
    <w:rsid w:val="008C5CDD"/>
    <w:rsid w:val="008C664E"/>
    <w:rsid w:val="008C6D99"/>
    <w:rsid w:val="008D0348"/>
    <w:rsid w:val="008D075C"/>
    <w:rsid w:val="008D0D1A"/>
    <w:rsid w:val="008D13AF"/>
    <w:rsid w:val="008D19FA"/>
    <w:rsid w:val="008D261E"/>
    <w:rsid w:val="008D2E89"/>
    <w:rsid w:val="008D3CC6"/>
    <w:rsid w:val="008D3DA4"/>
    <w:rsid w:val="008D46A6"/>
    <w:rsid w:val="008D4F66"/>
    <w:rsid w:val="008D57E3"/>
    <w:rsid w:val="008D5B26"/>
    <w:rsid w:val="008D65C6"/>
    <w:rsid w:val="008D6714"/>
    <w:rsid w:val="008D6B4F"/>
    <w:rsid w:val="008D76D6"/>
    <w:rsid w:val="008D7802"/>
    <w:rsid w:val="008D7851"/>
    <w:rsid w:val="008D7A70"/>
    <w:rsid w:val="008D7C35"/>
    <w:rsid w:val="008E00A1"/>
    <w:rsid w:val="008E0854"/>
    <w:rsid w:val="008E0961"/>
    <w:rsid w:val="008E0E03"/>
    <w:rsid w:val="008E148E"/>
    <w:rsid w:val="008E396B"/>
    <w:rsid w:val="008E39C6"/>
    <w:rsid w:val="008E3AF5"/>
    <w:rsid w:val="008E3FC0"/>
    <w:rsid w:val="008E4F2A"/>
    <w:rsid w:val="008E5085"/>
    <w:rsid w:val="008E5A29"/>
    <w:rsid w:val="008E5FDA"/>
    <w:rsid w:val="008E6022"/>
    <w:rsid w:val="008E63AC"/>
    <w:rsid w:val="008E654A"/>
    <w:rsid w:val="008F05A2"/>
    <w:rsid w:val="008F061E"/>
    <w:rsid w:val="008F11C5"/>
    <w:rsid w:val="008F1475"/>
    <w:rsid w:val="008F17E8"/>
    <w:rsid w:val="008F1AE3"/>
    <w:rsid w:val="008F218D"/>
    <w:rsid w:val="008F249D"/>
    <w:rsid w:val="008F3119"/>
    <w:rsid w:val="008F31AF"/>
    <w:rsid w:val="008F36C7"/>
    <w:rsid w:val="008F3A2C"/>
    <w:rsid w:val="008F44C8"/>
    <w:rsid w:val="008F4E3B"/>
    <w:rsid w:val="008F5214"/>
    <w:rsid w:val="008F53C9"/>
    <w:rsid w:val="008F61DD"/>
    <w:rsid w:val="008F6A1F"/>
    <w:rsid w:val="008F6DF9"/>
    <w:rsid w:val="008F6DFD"/>
    <w:rsid w:val="008F7560"/>
    <w:rsid w:val="008F78E5"/>
    <w:rsid w:val="008F7BDA"/>
    <w:rsid w:val="0090018E"/>
    <w:rsid w:val="00900672"/>
    <w:rsid w:val="009010ED"/>
    <w:rsid w:val="0090170C"/>
    <w:rsid w:val="00901CB7"/>
    <w:rsid w:val="00901E64"/>
    <w:rsid w:val="00901FF2"/>
    <w:rsid w:val="009024B3"/>
    <w:rsid w:val="0090277D"/>
    <w:rsid w:val="009036F5"/>
    <w:rsid w:val="00903734"/>
    <w:rsid w:val="00903898"/>
    <w:rsid w:val="00903D0A"/>
    <w:rsid w:val="00904524"/>
    <w:rsid w:val="00904602"/>
    <w:rsid w:val="00905276"/>
    <w:rsid w:val="009052FD"/>
    <w:rsid w:val="00905FB4"/>
    <w:rsid w:val="00906095"/>
    <w:rsid w:val="0090627C"/>
    <w:rsid w:val="009062A4"/>
    <w:rsid w:val="0090783D"/>
    <w:rsid w:val="009078B4"/>
    <w:rsid w:val="00910BD0"/>
    <w:rsid w:val="00910C28"/>
    <w:rsid w:val="0091323F"/>
    <w:rsid w:val="00913CAD"/>
    <w:rsid w:val="009144A3"/>
    <w:rsid w:val="00916296"/>
    <w:rsid w:val="0091725A"/>
    <w:rsid w:val="00917779"/>
    <w:rsid w:val="00917AA9"/>
    <w:rsid w:val="00917FD9"/>
    <w:rsid w:val="00920ABB"/>
    <w:rsid w:val="0092105D"/>
    <w:rsid w:val="009222B2"/>
    <w:rsid w:val="009241C1"/>
    <w:rsid w:val="00924B56"/>
    <w:rsid w:val="00925136"/>
    <w:rsid w:val="00925DBF"/>
    <w:rsid w:val="00925E91"/>
    <w:rsid w:val="0092693A"/>
    <w:rsid w:val="00926CA0"/>
    <w:rsid w:val="0093088D"/>
    <w:rsid w:val="00930E4F"/>
    <w:rsid w:val="00930F2E"/>
    <w:rsid w:val="009312E2"/>
    <w:rsid w:val="00931BE8"/>
    <w:rsid w:val="00932A0F"/>
    <w:rsid w:val="00933393"/>
    <w:rsid w:val="00934F07"/>
    <w:rsid w:val="009357D0"/>
    <w:rsid w:val="00935BEF"/>
    <w:rsid w:val="009362F7"/>
    <w:rsid w:val="00936F0C"/>
    <w:rsid w:val="009370C5"/>
    <w:rsid w:val="009374F8"/>
    <w:rsid w:val="00937F35"/>
    <w:rsid w:val="00937FC9"/>
    <w:rsid w:val="00940701"/>
    <w:rsid w:val="0094074C"/>
    <w:rsid w:val="00941431"/>
    <w:rsid w:val="0094154D"/>
    <w:rsid w:val="00941A8D"/>
    <w:rsid w:val="00941A93"/>
    <w:rsid w:val="00941E4B"/>
    <w:rsid w:val="009421F4"/>
    <w:rsid w:val="00942773"/>
    <w:rsid w:val="00942DD7"/>
    <w:rsid w:val="00943084"/>
    <w:rsid w:val="009435D8"/>
    <w:rsid w:val="00944A07"/>
    <w:rsid w:val="0094599A"/>
    <w:rsid w:val="009468EB"/>
    <w:rsid w:val="00946B6C"/>
    <w:rsid w:val="009478E3"/>
    <w:rsid w:val="00947D54"/>
    <w:rsid w:val="0095225C"/>
    <w:rsid w:val="00952373"/>
    <w:rsid w:val="00952E23"/>
    <w:rsid w:val="0095304F"/>
    <w:rsid w:val="009532C4"/>
    <w:rsid w:val="0095385C"/>
    <w:rsid w:val="00953A8A"/>
    <w:rsid w:val="0095416B"/>
    <w:rsid w:val="00954226"/>
    <w:rsid w:val="00954553"/>
    <w:rsid w:val="009550E2"/>
    <w:rsid w:val="0095552A"/>
    <w:rsid w:val="009555D3"/>
    <w:rsid w:val="009557DB"/>
    <w:rsid w:val="0095640A"/>
    <w:rsid w:val="009564FC"/>
    <w:rsid w:val="00957C9B"/>
    <w:rsid w:val="0096003C"/>
    <w:rsid w:val="009601C1"/>
    <w:rsid w:val="00960A16"/>
    <w:rsid w:val="0096137C"/>
    <w:rsid w:val="00961558"/>
    <w:rsid w:val="00961B8B"/>
    <w:rsid w:val="00961C3A"/>
    <w:rsid w:val="0096225E"/>
    <w:rsid w:val="009634B9"/>
    <w:rsid w:val="0096392A"/>
    <w:rsid w:val="00963BB4"/>
    <w:rsid w:val="00964616"/>
    <w:rsid w:val="00964C68"/>
    <w:rsid w:val="00964D86"/>
    <w:rsid w:val="00965307"/>
    <w:rsid w:val="0096561C"/>
    <w:rsid w:val="0096587E"/>
    <w:rsid w:val="00967961"/>
    <w:rsid w:val="00967BB3"/>
    <w:rsid w:val="00967C16"/>
    <w:rsid w:val="00967E08"/>
    <w:rsid w:val="00970BD7"/>
    <w:rsid w:val="0097103B"/>
    <w:rsid w:val="009713D7"/>
    <w:rsid w:val="00971932"/>
    <w:rsid w:val="00971AEC"/>
    <w:rsid w:val="00972925"/>
    <w:rsid w:val="009738C7"/>
    <w:rsid w:val="00974F9C"/>
    <w:rsid w:val="0097542B"/>
    <w:rsid w:val="00976CDE"/>
    <w:rsid w:val="00976DE3"/>
    <w:rsid w:val="00976E6B"/>
    <w:rsid w:val="00977576"/>
    <w:rsid w:val="009779A2"/>
    <w:rsid w:val="00980AB2"/>
    <w:rsid w:val="00981212"/>
    <w:rsid w:val="009812BA"/>
    <w:rsid w:val="00982C93"/>
    <w:rsid w:val="009833AB"/>
    <w:rsid w:val="00984019"/>
    <w:rsid w:val="00984AF8"/>
    <w:rsid w:val="00984B19"/>
    <w:rsid w:val="009852AC"/>
    <w:rsid w:val="00985880"/>
    <w:rsid w:val="00985F34"/>
    <w:rsid w:val="0098678C"/>
    <w:rsid w:val="0098684B"/>
    <w:rsid w:val="00986CB0"/>
    <w:rsid w:val="00987CD2"/>
    <w:rsid w:val="00990126"/>
    <w:rsid w:val="00990203"/>
    <w:rsid w:val="00990499"/>
    <w:rsid w:val="0099194D"/>
    <w:rsid w:val="00991A1A"/>
    <w:rsid w:val="00992043"/>
    <w:rsid w:val="00992902"/>
    <w:rsid w:val="009932C1"/>
    <w:rsid w:val="00993938"/>
    <w:rsid w:val="00996519"/>
    <w:rsid w:val="0099719A"/>
    <w:rsid w:val="00997D61"/>
    <w:rsid w:val="009A0A51"/>
    <w:rsid w:val="009A0A55"/>
    <w:rsid w:val="009A0C4C"/>
    <w:rsid w:val="009A2058"/>
    <w:rsid w:val="009A252B"/>
    <w:rsid w:val="009A2AEA"/>
    <w:rsid w:val="009A2E39"/>
    <w:rsid w:val="009A3321"/>
    <w:rsid w:val="009A3F94"/>
    <w:rsid w:val="009A431B"/>
    <w:rsid w:val="009A5F5F"/>
    <w:rsid w:val="009A6740"/>
    <w:rsid w:val="009A68B7"/>
    <w:rsid w:val="009A7F17"/>
    <w:rsid w:val="009B01CB"/>
    <w:rsid w:val="009B0D4C"/>
    <w:rsid w:val="009B11E4"/>
    <w:rsid w:val="009B2849"/>
    <w:rsid w:val="009B28EC"/>
    <w:rsid w:val="009B2CDD"/>
    <w:rsid w:val="009B2E3C"/>
    <w:rsid w:val="009B2F22"/>
    <w:rsid w:val="009B4C51"/>
    <w:rsid w:val="009B620D"/>
    <w:rsid w:val="009B6302"/>
    <w:rsid w:val="009B6412"/>
    <w:rsid w:val="009B674B"/>
    <w:rsid w:val="009B7787"/>
    <w:rsid w:val="009C04B1"/>
    <w:rsid w:val="009C0724"/>
    <w:rsid w:val="009C0E5D"/>
    <w:rsid w:val="009C1438"/>
    <w:rsid w:val="009C1D78"/>
    <w:rsid w:val="009C25EF"/>
    <w:rsid w:val="009C2A06"/>
    <w:rsid w:val="009C2A75"/>
    <w:rsid w:val="009C2BE9"/>
    <w:rsid w:val="009C31E6"/>
    <w:rsid w:val="009C3B6F"/>
    <w:rsid w:val="009C4172"/>
    <w:rsid w:val="009C422C"/>
    <w:rsid w:val="009C6BF4"/>
    <w:rsid w:val="009C6D33"/>
    <w:rsid w:val="009C6F8A"/>
    <w:rsid w:val="009C73A1"/>
    <w:rsid w:val="009D0759"/>
    <w:rsid w:val="009D0829"/>
    <w:rsid w:val="009D08A7"/>
    <w:rsid w:val="009D0E8F"/>
    <w:rsid w:val="009D0F32"/>
    <w:rsid w:val="009D10D1"/>
    <w:rsid w:val="009D12B0"/>
    <w:rsid w:val="009D1E51"/>
    <w:rsid w:val="009D25E1"/>
    <w:rsid w:val="009D398E"/>
    <w:rsid w:val="009D4076"/>
    <w:rsid w:val="009D4152"/>
    <w:rsid w:val="009D581C"/>
    <w:rsid w:val="009D58CE"/>
    <w:rsid w:val="009D5F06"/>
    <w:rsid w:val="009D5F4E"/>
    <w:rsid w:val="009D5F88"/>
    <w:rsid w:val="009D6702"/>
    <w:rsid w:val="009D6F33"/>
    <w:rsid w:val="009D7E37"/>
    <w:rsid w:val="009E06AE"/>
    <w:rsid w:val="009E0DC0"/>
    <w:rsid w:val="009E207B"/>
    <w:rsid w:val="009E34E0"/>
    <w:rsid w:val="009E4276"/>
    <w:rsid w:val="009E4703"/>
    <w:rsid w:val="009E49F0"/>
    <w:rsid w:val="009E4AF4"/>
    <w:rsid w:val="009E4C70"/>
    <w:rsid w:val="009E4F96"/>
    <w:rsid w:val="009E5BA8"/>
    <w:rsid w:val="009E5DE9"/>
    <w:rsid w:val="009E6038"/>
    <w:rsid w:val="009E63D1"/>
    <w:rsid w:val="009E659C"/>
    <w:rsid w:val="009E6A6F"/>
    <w:rsid w:val="009E77BA"/>
    <w:rsid w:val="009F0AFD"/>
    <w:rsid w:val="009F1158"/>
    <w:rsid w:val="009F11DC"/>
    <w:rsid w:val="009F15BB"/>
    <w:rsid w:val="009F1B1E"/>
    <w:rsid w:val="009F1E9E"/>
    <w:rsid w:val="009F3A46"/>
    <w:rsid w:val="009F54FF"/>
    <w:rsid w:val="009F56DF"/>
    <w:rsid w:val="009F590E"/>
    <w:rsid w:val="009F59AD"/>
    <w:rsid w:val="009F5BB1"/>
    <w:rsid w:val="00A01E07"/>
    <w:rsid w:val="00A021A3"/>
    <w:rsid w:val="00A0291D"/>
    <w:rsid w:val="00A02EC1"/>
    <w:rsid w:val="00A03142"/>
    <w:rsid w:val="00A057C5"/>
    <w:rsid w:val="00A05996"/>
    <w:rsid w:val="00A05DAA"/>
    <w:rsid w:val="00A06A7A"/>
    <w:rsid w:val="00A06DAF"/>
    <w:rsid w:val="00A07D66"/>
    <w:rsid w:val="00A107CF"/>
    <w:rsid w:val="00A10CCC"/>
    <w:rsid w:val="00A112FB"/>
    <w:rsid w:val="00A12183"/>
    <w:rsid w:val="00A12D3D"/>
    <w:rsid w:val="00A12D8E"/>
    <w:rsid w:val="00A13023"/>
    <w:rsid w:val="00A13946"/>
    <w:rsid w:val="00A13F2C"/>
    <w:rsid w:val="00A13FBC"/>
    <w:rsid w:val="00A1539B"/>
    <w:rsid w:val="00A15C86"/>
    <w:rsid w:val="00A16544"/>
    <w:rsid w:val="00A16C62"/>
    <w:rsid w:val="00A16CD1"/>
    <w:rsid w:val="00A17545"/>
    <w:rsid w:val="00A175DD"/>
    <w:rsid w:val="00A17AEE"/>
    <w:rsid w:val="00A20047"/>
    <w:rsid w:val="00A20FD3"/>
    <w:rsid w:val="00A21D38"/>
    <w:rsid w:val="00A23A1A"/>
    <w:rsid w:val="00A24640"/>
    <w:rsid w:val="00A24C70"/>
    <w:rsid w:val="00A25F23"/>
    <w:rsid w:val="00A261C0"/>
    <w:rsid w:val="00A270B6"/>
    <w:rsid w:val="00A30DD4"/>
    <w:rsid w:val="00A3132B"/>
    <w:rsid w:val="00A31B97"/>
    <w:rsid w:val="00A323E1"/>
    <w:rsid w:val="00A3241C"/>
    <w:rsid w:val="00A324F1"/>
    <w:rsid w:val="00A32EB6"/>
    <w:rsid w:val="00A3356D"/>
    <w:rsid w:val="00A338DC"/>
    <w:rsid w:val="00A33D80"/>
    <w:rsid w:val="00A342A1"/>
    <w:rsid w:val="00A34733"/>
    <w:rsid w:val="00A36D65"/>
    <w:rsid w:val="00A36F73"/>
    <w:rsid w:val="00A370FC"/>
    <w:rsid w:val="00A372E2"/>
    <w:rsid w:val="00A401C1"/>
    <w:rsid w:val="00A40898"/>
    <w:rsid w:val="00A41179"/>
    <w:rsid w:val="00A4130C"/>
    <w:rsid w:val="00A415F3"/>
    <w:rsid w:val="00A41E48"/>
    <w:rsid w:val="00A428EA"/>
    <w:rsid w:val="00A4299B"/>
    <w:rsid w:val="00A43588"/>
    <w:rsid w:val="00A436D2"/>
    <w:rsid w:val="00A43F56"/>
    <w:rsid w:val="00A44798"/>
    <w:rsid w:val="00A44B8F"/>
    <w:rsid w:val="00A45731"/>
    <w:rsid w:val="00A45EA8"/>
    <w:rsid w:val="00A46E51"/>
    <w:rsid w:val="00A46E78"/>
    <w:rsid w:val="00A47AE9"/>
    <w:rsid w:val="00A47B03"/>
    <w:rsid w:val="00A507E4"/>
    <w:rsid w:val="00A50EB4"/>
    <w:rsid w:val="00A5105B"/>
    <w:rsid w:val="00A51400"/>
    <w:rsid w:val="00A51D25"/>
    <w:rsid w:val="00A51D6A"/>
    <w:rsid w:val="00A51F39"/>
    <w:rsid w:val="00A52110"/>
    <w:rsid w:val="00A522FA"/>
    <w:rsid w:val="00A53512"/>
    <w:rsid w:val="00A537A7"/>
    <w:rsid w:val="00A5419C"/>
    <w:rsid w:val="00A55273"/>
    <w:rsid w:val="00A5572F"/>
    <w:rsid w:val="00A55BFB"/>
    <w:rsid w:val="00A55E73"/>
    <w:rsid w:val="00A56845"/>
    <w:rsid w:val="00A56D17"/>
    <w:rsid w:val="00A578B0"/>
    <w:rsid w:val="00A6108C"/>
    <w:rsid w:val="00A61E29"/>
    <w:rsid w:val="00A62D6C"/>
    <w:rsid w:val="00A64703"/>
    <w:rsid w:val="00A65326"/>
    <w:rsid w:val="00A65621"/>
    <w:rsid w:val="00A65700"/>
    <w:rsid w:val="00A666CC"/>
    <w:rsid w:val="00A66CDC"/>
    <w:rsid w:val="00A67042"/>
    <w:rsid w:val="00A679B6"/>
    <w:rsid w:val="00A67B9D"/>
    <w:rsid w:val="00A67FCB"/>
    <w:rsid w:val="00A70600"/>
    <w:rsid w:val="00A706BE"/>
    <w:rsid w:val="00A70F68"/>
    <w:rsid w:val="00A711B7"/>
    <w:rsid w:val="00A717A1"/>
    <w:rsid w:val="00A71827"/>
    <w:rsid w:val="00A71DC2"/>
    <w:rsid w:val="00A72136"/>
    <w:rsid w:val="00A725B7"/>
    <w:rsid w:val="00A72989"/>
    <w:rsid w:val="00A72CB7"/>
    <w:rsid w:val="00A730B5"/>
    <w:rsid w:val="00A73105"/>
    <w:rsid w:val="00A73C70"/>
    <w:rsid w:val="00A73DB3"/>
    <w:rsid w:val="00A74437"/>
    <w:rsid w:val="00A74710"/>
    <w:rsid w:val="00A75C5A"/>
    <w:rsid w:val="00A75D91"/>
    <w:rsid w:val="00A7646A"/>
    <w:rsid w:val="00A76631"/>
    <w:rsid w:val="00A77A00"/>
    <w:rsid w:val="00A8053D"/>
    <w:rsid w:val="00A812F6"/>
    <w:rsid w:val="00A82148"/>
    <w:rsid w:val="00A821F6"/>
    <w:rsid w:val="00A824CA"/>
    <w:rsid w:val="00A82D7F"/>
    <w:rsid w:val="00A83783"/>
    <w:rsid w:val="00A84542"/>
    <w:rsid w:val="00A84A7E"/>
    <w:rsid w:val="00A85A6C"/>
    <w:rsid w:val="00A85E32"/>
    <w:rsid w:val="00A86154"/>
    <w:rsid w:val="00A86B63"/>
    <w:rsid w:val="00A86DC5"/>
    <w:rsid w:val="00A86DFB"/>
    <w:rsid w:val="00A87097"/>
    <w:rsid w:val="00A870A4"/>
    <w:rsid w:val="00A8784F"/>
    <w:rsid w:val="00A87D5F"/>
    <w:rsid w:val="00A900A1"/>
    <w:rsid w:val="00A9021E"/>
    <w:rsid w:val="00A904F7"/>
    <w:rsid w:val="00A906FB"/>
    <w:rsid w:val="00A9074E"/>
    <w:rsid w:val="00A91D19"/>
    <w:rsid w:val="00A920B3"/>
    <w:rsid w:val="00A92113"/>
    <w:rsid w:val="00A927B8"/>
    <w:rsid w:val="00A935FD"/>
    <w:rsid w:val="00A943D1"/>
    <w:rsid w:val="00A94B3F"/>
    <w:rsid w:val="00A95666"/>
    <w:rsid w:val="00A9625A"/>
    <w:rsid w:val="00A96697"/>
    <w:rsid w:val="00A96C49"/>
    <w:rsid w:val="00A97368"/>
    <w:rsid w:val="00A978C4"/>
    <w:rsid w:val="00AA18F1"/>
    <w:rsid w:val="00AA1E23"/>
    <w:rsid w:val="00AA244C"/>
    <w:rsid w:val="00AA3366"/>
    <w:rsid w:val="00AA3F3D"/>
    <w:rsid w:val="00AA4C4C"/>
    <w:rsid w:val="00AA4C68"/>
    <w:rsid w:val="00AA543B"/>
    <w:rsid w:val="00AA77E1"/>
    <w:rsid w:val="00AB016D"/>
    <w:rsid w:val="00AB1E52"/>
    <w:rsid w:val="00AB2B9E"/>
    <w:rsid w:val="00AB2F9D"/>
    <w:rsid w:val="00AB3FAA"/>
    <w:rsid w:val="00AB421B"/>
    <w:rsid w:val="00AB4E09"/>
    <w:rsid w:val="00AB50B4"/>
    <w:rsid w:val="00AB55D2"/>
    <w:rsid w:val="00AB5D0B"/>
    <w:rsid w:val="00AB622A"/>
    <w:rsid w:val="00AB63EE"/>
    <w:rsid w:val="00AB650C"/>
    <w:rsid w:val="00AB6AC6"/>
    <w:rsid w:val="00AB6DD6"/>
    <w:rsid w:val="00AB7F24"/>
    <w:rsid w:val="00AB7FAC"/>
    <w:rsid w:val="00AC063A"/>
    <w:rsid w:val="00AC21AE"/>
    <w:rsid w:val="00AC3142"/>
    <w:rsid w:val="00AC383B"/>
    <w:rsid w:val="00AC3D43"/>
    <w:rsid w:val="00AC4187"/>
    <w:rsid w:val="00AC4B9D"/>
    <w:rsid w:val="00AC4D77"/>
    <w:rsid w:val="00AC4E3A"/>
    <w:rsid w:val="00AC6A7A"/>
    <w:rsid w:val="00AC736F"/>
    <w:rsid w:val="00AD025D"/>
    <w:rsid w:val="00AD028F"/>
    <w:rsid w:val="00AD0297"/>
    <w:rsid w:val="00AD0561"/>
    <w:rsid w:val="00AD0ABE"/>
    <w:rsid w:val="00AD1877"/>
    <w:rsid w:val="00AD18E9"/>
    <w:rsid w:val="00AD1ADC"/>
    <w:rsid w:val="00AD2415"/>
    <w:rsid w:val="00AD2D88"/>
    <w:rsid w:val="00AD3CF2"/>
    <w:rsid w:val="00AD4751"/>
    <w:rsid w:val="00AD630A"/>
    <w:rsid w:val="00AD71A0"/>
    <w:rsid w:val="00AD7D5E"/>
    <w:rsid w:val="00AE034B"/>
    <w:rsid w:val="00AE0CE0"/>
    <w:rsid w:val="00AE21E9"/>
    <w:rsid w:val="00AE24AF"/>
    <w:rsid w:val="00AE2F61"/>
    <w:rsid w:val="00AE38FA"/>
    <w:rsid w:val="00AE3CC1"/>
    <w:rsid w:val="00AE3E1B"/>
    <w:rsid w:val="00AE455F"/>
    <w:rsid w:val="00AE6194"/>
    <w:rsid w:val="00AE691C"/>
    <w:rsid w:val="00AE7208"/>
    <w:rsid w:val="00AE76C9"/>
    <w:rsid w:val="00AF0834"/>
    <w:rsid w:val="00AF09AC"/>
    <w:rsid w:val="00AF13B0"/>
    <w:rsid w:val="00AF1626"/>
    <w:rsid w:val="00AF195B"/>
    <w:rsid w:val="00AF2D26"/>
    <w:rsid w:val="00AF4180"/>
    <w:rsid w:val="00AF4ED2"/>
    <w:rsid w:val="00AF54AC"/>
    <w:rsid w:val="00AF5589"/>
    <w:rsid w:val="00AF60A2"/>
    <w:rsid w:val="00AF65B6"/>
    <w:rsid w:val="00AF688A"/>
    <w:rsid w:val="00AF69D6"/>
    <w:rsid w:val="00AF6A22"/>
    <w:rsid w:val="00AF7AB2"/>
    <w:rsid w:val="00AF7E63"/>
    <w:rsid w:val="00B003F3"/>
    <w:rsid w:val="00B008B5"/>
    <w:rsid w:val="00B0127E"/>
    <w:rsid w:val="00B0192E"/>
    <w:rsid w:val="00B01AC1"/>
    <w:rsid w:val="00B01DBF"/>
    <w:rsid w:val="00B01FA3"/>
    <w:rsid w:val="00B02BAA"/>
    <w:rsid w:val="00B0324B"/>
    <w:rsid w:val="00B032B6"/>
    <w:rsid w:val="00B03765"/>
    <w:rsid w:val="00B04468"/>
    <w:rsid w:val="00B04769"/>
    <w:rsid w:val="00B04880"/>
    <w:rsid w:val="00B04BA5"/>
    <w:rsid w:val="00B050DE"/>
    <w:rsid w:val="00B05622"/>
    <w:rsid w:val="00B05B29"/>
    <w:rsid w:val="00B05E0B"/>
    <w:rsid w:val="00B06CAE"/>
    <w:rsid w:val="00B07051"/>
    <w:rsid w:val="00B07A46"/>
    <w:rsid w:val="00B07ACD"/>
    <w:rsid w:val="00B07E49"/>
    <w:rsid w:val="00B10F74"/>
    <w:rsid w:val="00B11291"/>
    <w:rsid w:val="00B1185B"/>
    <w:rsid w:val="00B12219"/>
    <w:rsid w:val="00B12915"/>
    <w:rsid w:val="00B12F2A"/>
    <w:rsid w:val="00B148E0"/>
    <w:rsid w:val="00B14BBB"/>
    <w:rsid w:val="00B14F2B"/>
    <w:rsid w:val="00B170AD"/>
    <w:rsid w:val="00B1770A"/>
    <w:rsid w:val="00B208A3"/>
    <w:rsid w:val="00B208C4"/>
    <w:rsid w:val="00B20EE3"/>
    <w:rsid w:val="00B21C0C"/>
    <w:rsid w:val="00B21D07"/>
    <w:rsid w:val="00B21D61"/>
    <w:rsid w:val="00B221A4"/>
    <w:rsid w:val="00B223B4"/>
    <w:rsid w:val="00B22EDD"/>
    <w:rsid w:val="00B239D8"/>
    <w:rsid w:val="00B23E7C"/>
    <w:rsid w:val="00B2467F"/>
    <w:rsid w:val="00B2531D"/>
    <w:rsid w:val="00B259A5"/>
    <w:rsid w:val="00B25ACA"/>
    <w:rsid w:val="00B25EBC"/>
    <w:rsid w:val="00B264F9"/>
    <w:rsid w:val="00B26E02"/>
    <w:rsid w:val="00B27267"/>
    <w:rsid w:val="00B278CB"/>
    <w:rsid w:val="00B27ABC"/>
    <w:rsid w:val="00B27E57"/>
    <w:rsid w:val="00B300DB"/>
    <w:rsid w:val="00B3040E"/>
    <w:rsid w:val="00B30412"/>
    <w:rsid w:val="00B308B9"/>
    <w:rsid w:val="00B30989"/>
    <w:rsid w:val="00B31ADA"/>
    <w:rsid w:val="00B33821"/>
    <w:rsid w:val="00B34BDA"/>
    <w:rsid w:val="00B34C7D"/>
    <w:rsid w:val="00B356E8"/>
    <w:rsid w:val="00B3574A"/>
    <w:rsid w:val="00B358E4"/>
    <w:rsid w:val="00B35E2C"/>
    <w:rsid w:val="00B36D19"/>
    <w:rsid w:val="00B37E30"/>
    <w:rsid w:val="00B402F6"/>
    <w:rsid w:val="00B403E8"/>
    <w:rsid w:val="00B40648"/>
    <w:rsid w:val="00B41322"/>
    <w:rsid w:val="00B41754"/>
    <w:rsid w:val="00B41CC2"/>
    <w:rsid w:val="00B41EAC"/>
    <w:rsid w:val="00B42355"/>
    <w:rsid w:val="00B423F7"/>
    <w:rsid w:val="00B4247F"/>
    <w:rsid w:val="00B42E9C"/>
    <w:rsid w:val="00B45541"/>
    <w:rsid w:val="00B4563C"/>
    <w:rsid w:val="00B456A7"/>
    <w:rsid w:val="00B468C4"/>
    <w:rsid w:val="00B469D9"/>
    <w:rsid w:val="00B471C1"/>
    <w:rsid w:val="00B473EF"/>
    <w:rsid w:val="00B502A1"/>
    <w:rsid w:val="00B5068F"/>
    <w:rsid w:val="00B5088B"/>
    <w:rsid w:val="00B51125"/>
    <w:rsid w:val="00B51164"/>
    <w:rsid w:val="00B5185F"/>
    <w:rsid w:val="00B52A9E"/>
    <w:rsid w:val="00B52DD7"/>
    <w:rsid w:val="00B5342F"/>
    <w:rsid w:val="00B53476"/>
    <w:rsid w:val="00B53F07"/>
    <w:rsid w:val="00B54902"/>
    <w:rsid w:val="00B54C5C"/>
    <w:rsid w:val="00B54F43"/>
    <w:rsid w:val="00B5642B"/>
    <w:rsid w:val="00B56738"/>
    <w:rsid w:val="00B569CB"/>
    <w:rsid w:val="00B56D8B"/>
    <w:rsid w:val="00B575E9"/>
    <w:rsid w:val="00B57FB3"/>
    <w:rsid w:val="00B60AAD"/>
    <w:rsid w:val="00B610E0"/>
    <w:rsid w:val="00B61303"/>
    <w:rsid w:val="00B61304"/>
    <w:rsid w:val="00B61F14"/>
    <w:rsid w:val="00B629C2"/>
    <w:rsid w:val="00B62C75"/>
    <w:rsid w:val="00B62E14"/>
    <w:rsid w:val="00B62E28"/>
    <w:rsid w:val="00B62F07"/>
    <w:rsid w:val="00B6314C"/>
    <w:rsid w:val="00B63608"/>
    <w:rsid w:val="00B63DC0"/>
    <w:rsid w:val="00B64985"/>
    <w:rsid w:val="00B64B8C"/>
    <w:rsid w:val="00B6593F"/>
    <w:rsid w:val="00B65A13"/>
    <w:rsid w:val="00B65F13"/>
    <w:rsid w:val="00B663D7"/>
    <w:rsid w:val="00B66C24"/>
    <w:rsid w:val="00B66E7D"/>
    <w:rsid w:val="00B66F66"/>
    <w:rsid w:val="00B677E2"/>
    <w:rsid w:val="00B701B4"/>
    <w:rsid w:val="00B701E0"/>
    <w:rsid w:val="00B7055C"/>
    <w:rsid w:val="00B70BFE"/>
    <w:rsid w:val="00B70CC0"/>
    <w:rsid w:val="00B711F7"/>
    <w:rsid w:val="00B7167F"/>
    <w:rsid w:val="00B717F8"/>
    <w:rsid w:val="00B71FF3"/>
    <w:rsid w:val="00B72F67"/>
    <w:rsid w:val="00B732A2"/>
    <w:rsid w:val="00B74342"/>
    <w:rsid w:val="00B766AB"/>
    <w:rsid w:val="00B76963"/>
    <w:rsid w:val="00B774ED"/>
    <w:rsid w:val="00B77832"/>
    <w:rsid w:val="00B77B3D"/>
    <w:rsid w:val="00B80A13"/>
    <w:rsid w:val="00B817C9"/>
    <w:rsid w:val="00B81EFE"/>
    <w:rsid w:val="00B8269E"/>
    <w:rsid w:val="00B82A96"/>
    <w:rsid w:val="00B82D4E"/>
    <w:rsid w:val="00B833C4"/>
    <w:rsid w:val="00B83C52"/>
    <w:rsid w:val="00B84B46"/>
    <w:rsid w:val="00B855C0"/>
    <w:rsid w:val="00B85911"/>
    <w:rsid w:val="00B859A4"/>
    <w:rsid w:val="00B85FAD"/>
    <w:rsid w:val="00B860AD"/>
    <w:rsid w:val="00B86453"/>
    <w:rsid w:val="00B87337"/>
    <w:rsid w:val="00B87AE7"/>
    <w:rsid w:val="00B9111F"/>
    <w:rsid w:val="00B91331"/>
    <w:rsid w:val="00B91EF2"/>
    <w:rsid w:val="00B92E0C"/>
    <w:rsid w:val="00B9378A"/>
    <w:rsid w:val="00B95413"/>
    <w:rsid w:val="00B9567D"/>
    <w:rsid w:val="00B95694"/>
    <w:rsid w:val="00B95CD2"/>
    <w:rsid w:val="00B962FF"/>
    <w:rsid w:val="00B9667E"/>
    <w:rsid w:val="00B9668C"/>
    <w:rsid w:val="00B96E43"/>
    <w:rsid w:val="00B97431"/>
    <w:rsid w:val="00B97F0F"/>
    <w:rsid w:val="00BA0123"/>
    <w:rsid w:val="00BA0155"/>
    <w:rsid w:val="00BA0BD9"/>
    <w:rsid w:val="00BA0C31"/>
    <w:rsid w:val="00BA2A56"/>
    <w:rsid w:val="00BA4155"/>
    <w:rsid w:val="00BA485A"/>
    <w:rsid w:val="00BA4B55"/>
    <w:rsid w:val="00BA4CA3"/>
    <w:rsid w:val="00BA5A42"/>
    <w:rsid w:val="00BA67D4"/>
    <w:rsid w:val="00BA6D39"/>
    <w:rsid w:val="00BA7B75"/>
    <w:rsid w:val="00BA7E04"/>
    <w:rsid w:val="00BB0560"/>
    <w:rsid w:val="00BB08C9"/>
    <w:rsid w:val="00BB0938"/>
    <w:rsid w:val="00BB0AE8"/>
    <w:rsid w:val="00BB0CBF"/>
    <w:rsid w:val="00BB2135"/>
    <w:rsid w:val="00BB2B22"/>
    <w:rsid w:val="00BB339E"/>
    <w:rsid w:val="00BB3884"/>
    <w:rsid w:val="00BB3A7D"/>
    <w:rsid w:val="00BB3E02"/>
    <w:rsid w:val="00BB487B"/>
    <w:rsid w:val="00BB4EA5"/>
    <w:rsid w:val="00BB53E4"/>
    <w:rsid w:val="00BB5BDB"/>
    <w:rsid w:val="00BB77BC"/>
    <w:rsid w:val="00BC0C7F"/>
    <w:rsid w:val="00BC172C"/>
    <w:rsid w:val="00BC1BF7"/>
    <w:rsid w:val="00BC2BA6"/>
    <w:rsid w:val="00BC3948"/>
    <w:rsid w:val="00BC3EE3"/>
    <w:rsid w:val="00BC3F1A"/>
    <w:rsid w:val="00BC3FDD"/>
    <w:rsid w:val="00BC43A0"/>
    <w:rsid w:val="00BC4A4A"/>
    <w:rsid w:val="00BC4B4C"/>
    <w:rsid w:val="00BC4C3A"/>
    <w:rsid w:val="00BC58F6"/>
    <w:rsid w:val="00BC5988"/>
    <w:rsid w:val="00BC725A"/>
    <w:rsid w:val="00BC76BA"/>
    <w:rsid w:val="00BC77F0"/>
    <w:rsid w:val="00BC7BF1"/>
    <w:rsid w:val="00BC7F3D"/>
    <w:rsid w:val="00BD0063"/>
    <w:rsid w:val="00BD1A40"/>
    <w:rsid w:val="00BD1BE4"/>
    <w:rsid w:val="00BD1C72"/>
    <w:rsid w:val="00BD1CE7"/>
    <w:rsid w:val="00BD1ECB"/>
    <w:rsid w:val="00BD26DA"/>
    <w:rsid w:val="00BD4C4B"/>
    <w:rsid w:val="00BD7329"/>
    <w:rsid w:val="00BD7F90"/>
    <w:rsid w:val="00BE0EBD"/>
    <w:rsid w:val="00BE1E10"/>
    <w:rsid w:val="00BE2748"/>
    <w:rsid w:val="00BE33A4"/>
    <w:rsid w:val="00BE47A4"/>
    <w:rsid w:val="00BE4C02"/>
    <w:rsid w:val="00BE5461"/>
    <w:rsid w:val="00BE5488"/>
    <w:rsid w:val="00BF11B1"/>
    <w:rsid w:val="00BF14BB"/>
    <w:rsid w:val="00BF1937"/>
    <w:rsid w:val="00BF1D45"/>
    <w:rsid w:val="00BF24A4"/>
    <w:rsid w:val="00BF33CE"/>
    <w:rsid w:val="00BF3813"/>
    <w:rsid w:val="00BF4388"/>
    <w:rsid w:val="00BF5711"/>
    <w:rsid w:val="00BF61F7"/>
    <w:rsid w:val="00BF6912"/>
    <w:rsid w:val="00BF6A84"/>
    <w:rsid w:val="00BF6A96"/>
    <w:rsid w:val="00BF6D92"/>
    <w:rsid w:val="00C00257"/>
    <w:rsid w:val="00C003EF"/>
    <w:rsid w:val="00C00C97"/>
    <w:rsid w:val="00C00E42"/>
    <w:rsid w:val="00C028AA"/>
    <w:rsid w:val="00C02FA1"/>
    <w:rsid w:val="00C039A1"/>
    <w:rsid w:val="00C047F5"/>
    <w:rsid w:val="00C059CD"/>
    <w:rsid w:val="00C05E4E"/>
    <w:rsid w:val="00C05EDD"/>
    <w:rsid w:val="00C076F7"/>
    <w:rsid w:val="00C102C5"/>
    <w:rsid w:val="00C104E8"/>
    <w:rsid w:val="00C112E5"/>
    <w:rsid w:val="00C12220"/>
    <w:rsid w:val="00C126BF"/>
    <w:rsid w:val="00C1361A"/>
    <w:rsid w:val="00C14199"/>
    <w:rsid w:val="00C142C2"/>
    <w:rsid w:val="00C14CB7"/>
    <w:rsid w:val="00C15272"/>
    <w:rsid w:val="00C1686B"/>
    <w:rsid w:val="00C16ADE"/>
    <w:rsid w:val="00C16B89"/>
    <w:rsid w:val="00C16C21"/>
    <w:rsid w:val="00C204E8"/>
    <w:rsid w:val="00C20A5D"/>
    <w:rsid w:val="00C20C55"/>
    <w:rsid w:val="00C20FFE"/>
    <w:rsid w:val="00C210FA"/>
    <w:rsid w:val="00C218F8"/>
    <w:rsid w:val="00C21D61"/>
    <w:rsid w:val="00C22234"/>
    <w:rsid w:val="00C2280C"/>
    <w:rsid w:val="00C2291E"/>
    <w:rsid w:val="00C22A0C"/>
    <w:rsid w:val="00C22B87"/>
    <w:rsid w:val="00C22BD1"/>
    <w:rsid w:val="00C231A9"/>
    <w:rsid w:val="00C24ECD"/>
    <w:rsid w:val="00C2500E"/>
    <w:rsid w:val="00C25267"/>
    <w:rsid w:val="00C26B67"/>
    <w:rsid w:val="00C27110"/>
    <w:rsid w:val="00C302D3"/>
    <w:rsid w:val="00C30616"/>
    <w:rsid w:val="00C306AC"/>
    <w:rsid w:val="00C30CEF"/>
    <w:rsid w:val="00C30DEE"/>
    <w:rsid w:val="00C30DEF"/>
    <w:rsid w:val="00C30F28"/>
    <w:rsid w:val="00C31E6A"/>
    <w:rsid w:val="00C3237A"/>
    <w:rsid w:val="00C32B1E"/>
    <w:rsid w:val="00C32E0F"/>
    <w:rsid w:val="00C3320F"/>
    <w:rsid w:val="00C334FE"/>
    <w:rsid w:val="00C35914"/>
    <w:rsid w:val="00C35CA7"/>
    <w:rsid w:val="00C37029"/>
    <w:rsid w:val="00C37A17"/>
    <w:rsid w:val="00C40442"/>
    <w:rsid w:val="00C408B5"/>
    <w:rsid w:val="00C40F6B"/>
    <w:rsid w:val="00C42FDE"/>
    <w:rsid w:val="00C430EB"/>
    <w:rsid w:val="00C438E0"/>
    <w:rsid w:val="00C4430A"/>
    <w:rsid w:val="00C443D9"/>
    <w:rsid w:val="00C44E49"/>
    <w:rsid w:val="00C4587F"/>
    <w:rsid w:val="00C45946"/>
    <w:rsid w:val="00C45AFC"/>
    <w:rsid w:val="00C47C02"/>
    <w:rsid w:val="00C50113"/>
    <w:rsid w:val="00C509D5"/>
    <w:rsid w:val="00C50DC2"/>
    <w:rsid w:val="00C52F6A"/>
    <w:rsid w:val="00C5346D"/>
    <w:rsid w:val="00C53A40"/>
    <w:rsid w:val="00C54AD3"/>
    <w:rsid w:val="00C553D8"/>
    <w:rsid w:val="00C556D2"/>
    <w:rsid w:val="00C558B9"/>
    <w:rsid w:val="00C55D9A"/>
    <w:rsid w:val="00C56007"/>
    <w:rsid w:val="00C564B7"/>
    <w:rsid w:val="00C60961"/>
    <w:rsid w:val="00C614F3"/>
    <w:rsid w:val="00C621E9"/>
    <w:rsid w:val="00C62C4F"/>
    <w:rsid w:val="00C62CA7"/>
    <w:rsid w:val="00C62CA9"/>
    <w:rsid w:val="00C63017"/>
    <w:rsid w:val="00C63219"/>
    <w:rsid w:val="00C63A15"/>
    <w:rsid w:val="00C63F5C"/>
    <w:rsid w:val="00C64215"/>
    <w:rsid w:val="00C64612"/>
    <w:rsid w:val="00C64E97"/>
    <w:rsid w:val="00C6549E"/>
    <w:rsid w:val="00C65C63"/>
    <w:rsid w:val="00C663F4"/>
    <w:rsid w:val="00C67996"/>
    <w:rsid w:val="00C67CF2"/>
    <w:rsid w:val="00C67EAD"/>
    <w:rsid w:val="00C7065E"/>
    <w:rsid w:val="00C70921"/>
    <w:rsid w:val="00C74771"/>
    <w:rsid w:val="00C74ABE"/>
    <w:rsid w:val="00C75066"/>
    <w:rsid w:val="00C75170"/>
    <w:rsid w:val="00C7538A"/>
    <w:rsid w:val="00C76103"/>
    <w:rsid w:val="00C76ED1"/>
    <w:rsid w:val="00C77710"/>
    <w:rsid w:val="00C800A7"/>
    <w:rsid w:val="00C806AC"/>
    <w:rsid w:val="00C8071D"/>
    <w:rsid w:val="00C80BAB"/>
    <w:rsid w:val="00C80FC3"/>
    <w:rsid w:val="00C829CA"/>
    <w:rsid w:val="00C832A8"/>
    <w:rsid w:val="00C839F8"/>
    <w:rsid w:val="00C83D1E"/>
    <w:rsid w:val="00C84CD7"/>
    <w:rsid w:val="00C85322"/>
    <w:rsid w:val="00C86235"/>
    <w:rsid w:val="00C86B3F"/>
    <w:rsid w:val="00C8756B"/>
    <w:rsid w:val="00C87875"/>
    <w:rsid w:val="00C878A0"/>
    <w:rsid w:val="00C87900"/>
    <w:rsid w:val="00C90263"/>
    <w:rsid w:val="00C9039D"/>
    <w:rsid w:val="00C90469"/>
    <w:rsid w:val="00C908CC"/>
    <w:rsid w:val="00C90B7F"/>
    <w:rsid w:val="00C90E2C"/>
    <w:rsid w:val="00C90F2F"/>
    <w:rsid w:val="00C91177"/>
    <w:rsid w:val="00C91536"/>
    <w:rsid w:val="00C91C00"/>
    <w:rsid w:val="00C91E76"/>
    <w:rsid w:val="00C9242C"/>
    <w:rsid w:val="00C9251B"/>
    <w:rsid w:val="00C9351F"/>
    <w:rsid w:val="00C9527F"/>
    <w:rsid w:val="00C95981"/>
    <w:rsid w:val="00C95FF8"/>
    <w:rsid w:val="00C964F0"/>
    <w:rsid w:val="00C967E5"/>
    <w:rsid w:val="00C977A0"/>
    <w:rsid w:val="00C97B6E"/>
    <w:rsid w:val="00C97ECE"/>
    <w:rsid w:val="00CA04BD"/>
    <w:rsid w:val="00CA0BF3"/>
    <w:rsid w:val="00CA10EC"/>
    <w:rsid w:val="00CA1A39"/>
    <w:rsid w:val="00CA250E"/>
    <w:rsid w:val="00CA4193"/>
    <w:rsid w:val="00CA48E1"/>
    <w:rsid w:val="00CA4A0C"/>
    <w:rsid w:val="00CA4ADE"/>
    <w:rsid w:val="00CA4E14"/>
    <w:rsid w:val="00CA5396"/>
    <w:rsid w:val="00CA5398"/>
    <w:rsid w:val="00CA5A35"/>
    <w:rsid w:val="00CA6534"/>
    <w:rsid w:val="00CA7174"/>
    <w:rsid w:val="00CA73D5"/>
    <w:rsid w:val="00CA751F"/>
    <w:rsid w:val="00CA7971"/>
    <w:rsid w:val="00CA79ED"/>
    <w:rsid w:val="00CA7A09"/>
    <w:rsid w:val="00CA7AE8"/>
    <w:rsid w:val="00CB118E"/>
    <w:rsid w:val="00CB126D"/>
    <w:rsid w:val="00CB1407"/>
    <w:rsid w:val="00CB212D"/>
    <w:rsid w:val="00CB28ED"/>
    <w:rsid w:val="00CB3778"/>
    <w:rsid w:val="00CB3A9E"/>
    <w:rsid w:val="00CB3E5E"/>
    <w:rsid w:val="00CB483A"/>
    <w:rsid w:val="00CB4C24"/>
    <w:rsid w:val="00CB4EF7"/>
    <w:rsid w:val="00CB4FB6"/>
    <w:rsid w:val="00CB51CB"/>
    <w:rsid w:val="00CB5F62"/>
    <w:rsid w:val="00CB6038"/>
    <w:rsid w:val="00CB77C7"/>
    <w:rsid w:val="00CB7B16"/>
    <w:rsid w:val="00CC0355"/>
    <w:rsid w:val="00CC0731"/>
    <w:rsid w:val="00CC083B"/>
    <w:rsid w:val="00CC1C86"/>
    <w:rsid w:val="00CC2830"/>
    <w:rsid w:val="00CC2A58"/>
    <w:rsid w:val="00CC2D35"/>
    <w:rsid w:val="00CC379A"/>
    <w:rsid w:val="00CC4D70"/>
    <w:rsid w:val="00CC5D25"/>
    <w:rsid w:val="00CC700D"/>
    <w:rsid w:val="00CC738F"/>
    <w:rsid w:val="00CC73DD"/>
    <w:rsid w:val="00CC7C67"/>
    <w:rsid w:val="00CC7D19"/>
    <w:rsid w:val="00CD070B"/>
    <w:rsid w:val="00CD0855"/>
    <w:rsid w:val="00CD0E68"/>
    <w:rsid w:val="00CD36B6"/>
    <w:rsid w:val="00CD392C"/>
    <w:rsid w:val="00CD474F"/>
    <w:rsid w:val="00CD49C8"/>
    <w:rsid w:val="00CD51DD"/>
    <w:rsid w:val="00CD56FD"/>
    <w:rsid w:val="00CD5954"/>
    <w:rsid w:val="00CD61B4"/>
    <w:rsid w:val="00CD681A"/>
    <w:rsid w:val="00CD687F"/>
    <w:rsid w:val="00CD6969"/>
    <w:rsid w:val="00CD6E6E"/>
    <w:rsid w:val="00CD7566"/>
    <w:rsid w:val="00CE08E4"/>
    <w:rsid w:val="00CE1309"/>
    <w:rsid w:val="00CE1791"/>
    <w:rsid w:val="00CE1C07"/>
    <w:rsid w:val="00CE1EC8"/>
    <w:rsid w:val="00CE22DD"/>
    <w:rsid w:val="00CE2A45"/>
    <w:rsid w:val="00CE31C1"/>
    <w:rsid w:val="00CE3362"/>
    <w:rsid w:val="00CE33FB"/>
    <w:rsid w:val="00CE43D8"/>
    <w:rsid w:val="00CE4701"/>
    <w:rsid w:val="00CE5C6B"/>
    <w:rsid w:val="00CE6F0A"/>
    <w:rsid w:val="00CE7490"/>
    <w:rsid w:val="00CE7BA6"/>
    <w:rsid w:val="00CF03F1"/>
    <w:rsid w:val="00CF0E59"/>
    <w:rsid w:val="00CF135D"/>
    <w:rsid w:val="00CF1FBB"/>
    <w:rsid w:val="00CF2237"/>
    <w:rsid w:val="00CF22AC"/>
    <w:rsid w:val="00CF252F"/>
    <w:rsid w:val="00CF3EE2"/>
    <w:rsid w:val="00CF45D5"/>
    <w:rsid w:val="00CF4F72"/>
    <w:rsid w:val="00CF5AF3"/>
    <w:rsid w:val="00CF6986"/>
    <w:rsid w:val="00CF6D95"/>
    <w:rsid w:val="00CF70CF"/>
    <w:rsid w:val="00CF71C3"/>
    <w:rsid w:val="00CF73A1"/>
    <w:rsid w:val="00D007D2"/>
    <w:rsid w:val="00D00D5C"/>
    <w:rsid w:val="00D03A9C"/>
    <w:rsid w:val="00D03D34"/>
    <w:rsid w:val="00D0499F"/>
    <w:rsid w:val="00D05894"/>
    <w:rsid w:val="00D05920"/>
    <w:rsid w:val="00D05B28"/>
    <w:rsid w:val="00D05C10"/>
    <w:rsid w:val="00D0612C"/>
    <w:rsid w:val="00D074F2"/>
    <w:rsid w:val="00D07A73"/>
    <w:rsid w:val="00D07AD5"/>
    <w:rsid w:val="00D10EEA"/>
    <w:rsid w:val="00D111D2"/>
    <w:rsid w:val="00D117D1"/>
    <w:rsid w:val="00D1252A"/>
    <w:rsid w:val="00D128E0"/>
    <w:rsid w:val="00D12C86"/>
    <w:rsid w:val="00D13161"/>
    <w:rsid w:val="00D13266"/>
    <w:rsid w:val="00D13466"/>
    <w:rsid w:val="00D1456D"/>
    <w:rsid w:val="00D15285"/>
    <w:rsid w:val="00D154D5"/>
    <w:rsid w:val="00D154EA"/>
    <w:rsid w:val="00D164EE"/>
    <w:rsid w:val="00D169BF"/>
    <w:rsid w:val="00D1718A"/>
    <w:rsid w:val="00D21C32"/>
    <w:rsid w:val="00D22428"/>
    <w:rsid w:val="00D227AC"/>
    <w:rsid w:val="00D241D4"/>
    <w:rsid w:val="00D241FF"/>
    <w:rsid w:val="00D24BC4"/>
    <w:rsid w:val="00D24CCE"/>
    <w:rsid w:val="00D24F7C"/>
    <w:rsid w:val="00D25327"/>
    <w:rsid w:val="00D25540"/>
    <w:rsid w:val="00D25AA5"/>
    <w:rsid w:val="00D25D66"/>
    <w:rsid w:val="00D25EB3"/>
    <w:rsid w:val="00D2623D"/>
    <w:rsid w:val="00D266FF"/>
    <w:rsid w:val="00D2680A"/>
    <w:rsid w:val="00D26BBE"/>
    <w:rsid w:val="00D27A7D"/>
    <w:rsid w:val="00D303A2"/>
    <w:rsid w:val="00D30830"/>
    <w:rsid w:val="00D30D14"/>
    <w:rsid w:val="00D3178D"/>
    <w:rsid w:val="00D31AE5"/>
    <w:rsid w:val="00D3224A"/>
    <w:rsid w:val="00D3279F"/>
    <w:rsid w:val="00D32B9E"/>
    <w:rsid w:val="00D33BD0"/>
    <w:rsid w:val="00D33D77"/>
    <w:rsid w:val="00D349A2"/>
    <w:rsid w:val="00D3518D"/>
    <w:rsid w:val="00D35C2C"/>
    <w:rsid w:val="00D36312"/>
    <w:rsid w:val="00D3654B"/>
    <w:rsid w:val="00D365EE"/>
    <w:rsid w:val="00D36D77"/>
    <w:rsid w:val="00D37782"/>
    <w:rsid w:val="00D37EAF"/>
    <w:rsid w:val="00D40901"/>
    <w:rsid w:val="00D41BDB"/>
    <w:rsid w:val="00D42246"/>
    <w:rsid w:val="00D428C3"/>
    <w:rsid w:val="00D44516"/>
    <w:rsid w:val="00D44894"/>
    <w:rsid w:val="00D45228"/>
    <w:rsid w:val="00D45AB1"/>
    <w:rsid w:val="00D45EB0"/>
    <w:rsid w:val="00D45EC2"/>
    <w:rsid w:val="00D46611"/>
    <w:rsid w:val="00D46B37"/>
    <w:rsid w:val="00D46C23"/>
    <w:rsid w:val="00D46C5E"/>
    <w:rsid w:val="00D470ED"/>
    <w:rsid w:val="00D47D21"/>
    <w:rsid w:val="00D47EE6"/>
    <w:rsid w:val="00D5127E"/>
    <w:rsid w:val="00D5140F"/>
    <w:rsid w:val="00D51938"/>
    <w:rsid w:val="00D51B78"/>
    <w:rsid w:val="00D525F5"/>
    <w:rsid w:val="00D5270D"/>
    <w:rsid w:val="00D52F95"/>
    <w:rsid w:val="00D54582"/>
    <w:rsid w:val="00D54B55"/>
    <w:rsid w:val="00D54BEB"/>
    <w:rsid w:val="00D55DBB"/>
    <w:rsid w:val="00D56B58"/>
    <w:rsid w:val="00D604B8"/>
    <w:rsid w:val="00D607B6"/>
    <w:rsid w:val="00D6091A"/>
    <w:rsid w:val="00D6148F"/>
    <w:rsid w:val="00D61661"/>
    <w:rsid w:val="00D61955"/>
    <w:rsid w:val="00D620C1"/>
    <w:rsid w:val="00D6212E"/>
    <w:rsid w:val="00D62BEF"/>
    <w:rsid w:val="00D63277"/>
    <w:rsid w:val="00D632D3"/>
    <w:rsid w:val="00D63A5B"/>
    <w:rsid w:val="00D63D12"/>
    <w:rsid w:val="00D63F29"/>
    <w:rsid w:val="00D64446"/>
    <w:rsid w:val="00D64875"/>
    <w:rsid w:val="00D64D07"/>
    <w:rsid w:val="00D64FCD"/>
    <w:rsid w:val="00D65056"/>
    <w:rsid w:val="00D6512D"/>
    <w:rsid w:val="00D65170"/>
    <w:rsid w:val="00D6527E"/>
    <w:rsid w:val="00D660E2"/>
    <w:rsid w:val="00D6765D"/>
    <w:rsid w:val="00D67B17"/>
    <w:rsid w:val="00D67C66"/>
    <w:rsid w:val="00D70148"/>
    <w:rsid w:val="00D70738"/>
    <w:rsid w:val="00D7251A"/>
    <w:rsid w:val="00D72E91"/>
    <w:rsid w:val="00D738ED"/>
    <w:rsid w:val="00D7421D"/>
    <w:rsid w:val="00D749BB"/>
    <w:rsid w:val="00D74D5A"/>
    <w:rsid w:val="00D75F5E"/>
    <w:rsid w:val="00D766D5"/>
    <w:rsid w:val="00D76915"/>
    <w:rsid w:val="00D773E1"/>
    <w:rsid w:val="00D77EA6"/>
    <w:rsid w:val="00D82387"/>
    <w:rsid w:val="00D8291F"/>
    <w:rsid w:val="00D8313D"/>
    <w:rsid w:val="00D8352E"/>
    <w:rsid w:val="00D83FF3"/>
    <w:rsid w:val="00D84808"/>
    <w:rsid w:val="00D84F47"/>
    <w:rsid w:val="00D858AE"/>
    <w:rsid w:val="00D85B41"/>
    <w:rsid w:val="00D85EB7"/>
    <w:rsid w:val="00D86CC8"/>
    <w:rsid w:val="00D86D85"/>
    <w:rsid w:val="00D86EDC"/>
    <w:rsid w:val="00D86FDC"/>
    <w:rsid w:val="00D8769E"/>
    <w:rsid w:val="00D879ED"/>
    <w:rsid w:val="00D87C6E"/>
    <w:rsid w:val="00D90535"/>
    <w:rsid w:val="00D9182D"/>
    <w:rsid w:val="00D9199F"/>
    <w:rsid w:val="00D91A2D"/>
    <w:rsid w:val="00D91ACE"/>
    <w:rsid w:val="00D925BB"/>
    <w:rsid w:val="00D9275D"/>
    <w:rsid w:val="00D92CA7"/>
    <w:rsid w:val="00D9371C"/>
    <w:rsid w:val="00D94035"/>
    <w:rsid w:val="00D94152"/>
    <w:rsid w:val="00D942AA"/>
    <w:rsid w:val="00D94401"/>
    <w:rsid w:val="00D949B6"/>
    <w:rsid w:val="00D96380"/>
    <w:rsid w:val="00D96BFA"/>
    <w:rsid w:val="00D96C31"/>
    <w:rsid w:val="00D976A3"/>
    <w:rsid w:val="00D9773C"/>
    <w:rsid w:val="00D97E3B"/>
    <w:rsid w:val="00DA01EA"/>
    <w:rsid w:val="00DA0608"/>
    <w:rsid w:val="00DA11B1"/>
    <w:rsid w:val="00DA1462"/>
    <w:rsid w:val="00DA2464"/>
    <w:rsid w:val="00DA35F1"/>
    <w:rsid w:val="00DA39CA"/>
    <w:rsid w:val="00DA4374"/>
    <w:rsid w:val="00DA4563"/>
    <w:rsid w:val="00DA4898"/>
    <w:rsid w:val="00DA54DC"/>
    <w:rsid w:val="00DA580E"/>
    <w:rsid w:val="00DA5C92"/>
    <w:rsid w:val="00DA5E83"/>
    <w:rsid w:val="00DA6632"/>
    <w:rsid w:val="00DA6DF2"/>
    <w:rsid w:val="00DA7204"/>
    <w:rsid w:val="00DA7F53"/>
    <w:rsid w:val="00DB07C5"/>
    <w:rsid w:val="00DB07DD"/>
    <w:rsid w:val="00DB1184"/>
    <w:rsid w:val="00DB1733"/>
    <w:rsid w:val="00DB1AC0"/>
    <w:rsid w:val="00DB22DE"/>
    <w:rsid w:val="00DB2B0D"/>
    <w:rsid w:val="00DB2D67"/>
    <w:rsid w:val="00DB3D99"/>
    <w:rsid w:val="00DB3EEB"/>
    <w:rsid w:val="00DB4264"/>
    <w:rsid w:val="00DB4637"/>
    <w:rsid w:val="00DB49EC"/>
    <w:rsid w:val="00DB4E4C"/>
    <w:rsid w:val="00DB548A"/>
    <w:rsid w:val="00DB5AA9"/>
    <w:rsid w:val="00DB6056"/>
    <w:rsid w:val="00DB6D8E"/>
    <w:rsid w:val="00DB6E85"/>
    <w:rsid w:val="00DB7713"/>
    <w:rsid w:val="00DB77FE"/>
    <w:rsid w:val="00DB79EF"/>
    <w:rsid w:val="00DB7DFC"/>
    <w:rsid w:val="00DC01A7"/>
    <w:rsid w:val="00DC01CC"/>
    <w:rsid w:val="00DC0332"/>
    <w:rsid w:val="00DC0680"/>
    <w:rsid w:val="00DC0A4A"/>
    <w:rsid w:val="00DC0B61"/>
    <w:rsid w:val="00DC1B2D"/>
    <w:rsid w:val="00DC1C9A"/>
    <w:rsid w:val="00DC3AAC"/>
    <w:rsid w:val="00DC3DFA"/>
    <w:rsid w:val="00DC3FE6"/>
    <w:rsid w:val="00DC439E"/>
    <w:rsid w:val="00DC47B4"/>
    <w:rsid w:val="00DC49A3"/>
    <w:rsid w:val="00DC49DE"/>
    <w:rsid w:val="00DC4B2F"/>
    <w:rsid w:val="00DC5A72"/>
    <w:rsid w:val="00DC6118"/>
    <w:rsid w:val="00DC65A4"/>
    <w:rsid w:val="00DC6639"/>
    <w:rsid w:val="00DC7569"/>
    <w:rsid w:val="00DC78B4"/>
    <w:rsid w:val="00DD00C8"/>
    <w:rsid w:val="00DD079F"/>
    <w:rsid w:val="00DD0816"/>
    <w:rsid w:val="00DD0B83"/>
    <w:rsid w:val="00DD1889"/>
    <w:rsid w:val="00DD1EE9"/>
    <w:rsid w:val="00DD20EE"/>
    <w:rsid w:val="00DD279F"/>
    <w:rsid w:val="00DD2B98"/>
    <w:rsid w:val="00DD2CDB"/>
    <w:rsid w:val="00DD3F9F"/>
    <w:rsid w:val="00DD44A8"/>
    <w:rsid w:val="00DD5026"/>
    <w:rsid w:val="00DD5BA7"/>
    <w:rsid w:val="00DD5F6E"/>
    <w:rsid w:val="00DD6861"/>
    <w:rsid w:val="00DD691A"/>
    <w:rsid w:val="00DD6ACE"/>
    <w:rsid w:val="00DD799F"/>
    <w:rsid w:val="00DE023F"/>
    <w:rsid w:val="00DE040E"/>
    <w:rsid w:val="00DE0AB1"/>
    <w:rsid w:val="00DE1948"/>
    <w:rsid w:val="00DE1B91"/>
    <w:rsid w:val="00DE1E38"/>
    <w:rsid w:val="00DE34FA"/>
    <w:rsid w:val="00DE3534"/>
    <w:rsid w:val="00DE514B"/>
    <w:rsid w:val="00DE56D5"/>
    <w:rsid w:val="00DE61E4"/>
    <w:rsid w:val="00DE71BF"/>
    <w:rsid w:val="00DE7A81"/>
    <w:rsid w:val="00DF023F"/>
    <w:rsid w:val="00DF0561"/>
    <w:rsid w:val="00DF0651"/>
    <w:rsid w:val="00DF091C"/>
    <w:rsid w:val="00DF12CD"/>
    <w:rsid w:val="00DF142C"/>
    <w:rsid w:val="00DF1857"/>
    <w:rsid w:val="00DF18EF"/>
    <w:rsid w:val="00DF1BE7"/>
    <w:rsid w:val="00DF2AA1"/>
    <w:rsid w:val="00DF36F6"/>
    <w:rsid w:val="00DF3858"/>
    <w:rsid w:val="00DF3BD2"/>
    <w:rsid w:val="00DF45CE"/>
    <w:rsid w:val="00DF5819"/>
    <w:rsid w:val="00DF5901"/>
    <w:rsid w:val="00DF5C62"/>
    <w:rsid w:val="00DF61FA"/>
    <w:rsid w:val="00DF64F3"/>
    <w:rsid w:val="00DF661A"/>
    <w:rsid w:val="00DF6A7E"/>
    <w:rsid w:val="00DF7BEB"/>
    <w:rsid w:val="00DF7F78"/>
    <w:rsid w:val="00E0068D"/>
    <w:rsid w:val="00E00BE0"/>
    <w:rsid w:val="00E00E83"/>
    <w:rsid w:val="00E0138F"/>
    <w:rsid w:val="00E02E9C"/>
    <w:rsid w:val="00E03290"/>
    <w:rsid w:val="00E035D1"/>
    <w:rsid w:val="00E03B92"/>
    <w:rsid w:val="00E03C75"/>
    <w:rsid w:val="00E03DC8"/>
    <w:rsid w:val="00E03FEE"/>
    <w:rsid w:val="00E045E7"/>
    <w:rsid w:val="00E04C4F"/>
    <w:rsid w:val="00E04DE5"/>
    <w:rsid w:val="00E050EF"/>
    <w:rsid w:val="00E0603C"/>
    <w:rsid w:val="00E10107"/>
    <w:rsid w:val="00E103DB"/>
    <w:rsid w:val="00E1042B"/>
    <w:rsid w:val="00E111BF"/>
    <w:rsid w:val="00E11516"/>
    <w:rsid w:val="00E11D0F"/>
    <w:rsid w:val="00E132B7"/>
    <w:rsid w:val="00E138C6"/>
    <w:rsid w:val="00E140C8"/>
    <w:rsid w:val="00E141CD"/>
    <w:rsid w:val="00E1471D"/>
    <w:rsid w:val="00E14FB2"/>
    <w:rsid w:val="00E1524C"/>
    <w:rsid w:val="00E1547B"/>
    <w:rsid w:val="00E158B3"/>
    <w:rsid w:val="00E167CE"/>
    <w:rsid w:val="00E16D97"/>
    <w:rsid w:val="00E17513"/>
    <w:rsid w:val="00E1763A"/>
    <w:rsid w:val="00E208E0"/>
    <w:rsid w:val="00E23C2B"/>
    <w:rsid w:val="00E24183"/>
    <w:rsid w:val="00E242FF"/>
    <w:rsid w:val="00E24B82"/>
    <w:rsid w:val="00E255E6"/>
    <w:rsid w:val="00E26B13"/>
    <w:rsid w:val="00E271C4"/>
    <w:rsid w:val="00E27404"/>
    <w:rsid w:val="00E305F9"/>
    <w:rsid w:val="00E30BE0"/>
    <w:rsid w:val="00E31403"/>
    <w:rsid w:val="00E319C5"/>
    <w:rsid w:val="00E31BC8"/>
    <w:rsid w:val="00E32226"/>
    <w:rsid w:val="00E3239A"/>
    <w:rsid w:val="00E327DD"/>
    <w:rsid w:val="00E32BB7"/>
    <w:rsid w:val="00E3451C"/>
    <w:rsid w:val="00E34B7E"/>
    <w:rsid w:val="00E35036"/>
    <w:rsid w:val="00E351F3"/>
    <w:rsid w:val="00E3614B"/>
    <w:rsid w:val="00E3666D"/>
    <w:rsid w:val="00E36D6C"/>
    <w:rsid w:val="00E371A6"/>
    <w:rsid w:val="00E377E6"/>
    <w:rsid w:val="00E37DC4"/>
    <w:rsid w:val="00E40EAD"/>
    <w:rsid w:val="00E412BE"/>
    <w:rsid w:val="00E41656"/>
    <w:rsid w:val="00E43EBD"/>
    <w:rsid w:val="00E44B6B"/>
    <w:rsid w:val="00E44F86"/>
    <w:rsid w:val="00E45440"/>
    <w:rsid w:val="00E46BCC"/>
    <w:rsid w:val="00E517D6"/>
    <w:rsid w:val="00E51C10"/>
    <w:rsid w:val="00E521CA"/>
    <w:rsid w:val="00E523D3"/>
    <w:rsid w:val="00E52A13"/>
    <w:rsid w:val="00E52F64"/>
    <w:rsid w:val="00E53822"/>
    <w:rsid w:val="00E53CBD"/>
    <w:rsid w:val="00E53CCD"/>
    <w:rsid w:val="00E540AC"/>
    <w:rsid w:val="00E54120"/>
    <w:rsid w:val="00E553E4"/>
    <w:rsid w:val="00E563FA"/>
    <w:rsid w:val="00E5664F"/>
    <w:rsid w:val="00E57F75"/>
    <w:rsid w:val="00E601DF"/>
    <w:rsid w:val="00E60F8F"/>
    <w:rsid w:val="00E62229"/>
    <w:rsid w:val="00E62378"/>
    <w:rsid w:val="00E62399"/>
    <w:rsid w:val="00E625A6"/>
    <w:rsid w:val="00E6303B"/>
    <w:rsid w:val="00E636E1"/>
    <w:rsid w:val="00E637E2"/>
    <w:rsid w:val="00E64817"/>
    <w:rsid w:val="00E66219"/>
    <w:rsid w:val="00E66B2F"/>
    <w:rsid w:val="00E66B41"/>
    <w:rsid w:val="00E66B5B"/>
    <w:rsid w:val="00E67D19"/>
    <w:rsid w:val="00E70919"/>
    <w:rsid w:val="00E70BA6"/>
    <w:rsid w:val="00E70CB5"/>
    <w:rsid w:val="00E71182"/>
    <w:rsid w:val="00E712D3"/>
    <w:rsid w:val="00E71FEB"/>
    <w:rsid w:val="00E7226D"/>
    <w:rsid w:val="00E72EDC"/>
    <w:rsid w:val="00E730CB"/>
    <w:rsid w:val="00E73922"/>
    <w:rsid w:val="00E7522D"/>
    <w:rsid w:val="00E7574E"/>
    <w:rsid w:val="00E75DAB"/>
    <w:rsid w:val="00E76535"/>
    <w:rsid w:val="00E76942"/>
    <w:rsid w:val="00E76D40"/>
    <w:rsid w:val="00E773F1"/>
    <w:rsid w:val="00E777FE"/>
    <w:rsid w:val="00E77DC2"/>
    <w:rsid w:val="00E8013F"/>
    <w:rsid w:val="00E809A2"/>
    <w:rsid w:val="00E80D74"/>
    <w:rsid w:val="00E80F14"/>
    <w:rsid w:val="00E81479"/>
    <w:rsid w:val="00E81C0C"/>
    <w:rsid w:val="00E81F50"/>
    <w:rsid w:val="00E83993"/>
    <w:rsid w:val="00E83A1F"/>
    <w:rsid w:val="00E83E82"/>
    <w:rsid w:val="00E85392"/>
    <w:rsid w:val="00E85488"/>
    <w:rsid w:val="00E85A28"/>
    <w:rsid w:val="00E86D95"/>
    <w:rsid w:val="00E878F6"/>
    <w:rsid w:val="00E90CF9"/>
    <w:rsid w:val="00E90D33"/>
    <w:rsid w:val="00E9113C"/>
    <w:rsid w:val="00E9121B"/>
    <w:rsid w:val="00E9134D"/>
    <w:rsid w:val="00E91640"/>
    <w:rsid w:val="00E91E2D"/>
    <w:rsid w:val="00E91EAC"/>
    <w:rsid w:val="00E91F30"/>
    <w:rsid w:val="00E91FCF"/>
    <w:rsid w:val="00E92054"/>
    <w:rsid w:val="00E9206B"/>
    <w:rsid w:val="00E92383"/>
    <w:rsid w:val="00E929EC"/>
    <w:rsid w:val="00E93BC9"/>
    <w:rsid w:val="00E93CF0"/>
    <w:rsid w:val="00E9417D"/>
    <w:rsid w:val="00E941BD"/>
    <w:rsid w:val="00E94F24"/>
    <w:rsid w:val="00E9535F"/>
    <w:rsid w:val="00E95526"/>
    <w:rsid w:val="00E963BA"/>
    <w:rsid w:val="00E966AE"/>
    <w:rsid w:val="00EA190A"/>
    <w:rsid w:val="00EA1CBF"/>
    <w:rsid w:val="00EA2225"/>
    <w:rsid w:val="00EA2493"/>
    <w:rsid w:val="00EA25D8"/>
    <w:rsid w:val="00EA2E0C"/>
    <w:rsid w:val="00EA3B46"/>
    <w:rsid w:val="00EA3EF1"/>
    <w:rsid w:val="00EA4A2A"/>
    <w:rsid w:val="00EA4E67"/>
    <w:rsid w:val="00EA56F7"/>
    <w:rsid w:val="00EA617A"/>
    <w:rsid w:val="00EB084E"/>
    <w:rsid w:val="00EB105C"/>
    <w:rsid w:val="00EB12E4"/>
    <w:rsid w:val="00EB2048"/>
    <w:rsid w:val="00EB20AE"/>
    <w:rsid w:val="00EB247C"/>
    <w:rsid w:val="00EB24C6"/>
    <w:rsid w:val="00EB2F78"/>
    <w:rsid w:val="00EB3312"/>
    <w:rsid w:val="00EB358D"/>
    <w:rsid w:val="00EB3671"/>
    <w:rsid w:val="00EB5612"/>
    <w:rsid w:val="00EB5E69"/>
    <w:rsid w:val="00EB699F"/>
    <w:rsid w:val="00EB6E20"/>
    <w:rsid w:val="00EB71DE"/>
    <w:rsid w:val="00EB72C3"/>
    <w:rsid w:val="00EB7943"/>
    <w:rsid w:val="00EC014D"/>
    <w:rsid w:val="00EC0CB7"/>
    <w:rsid w:val="00EC13D1"/>
    <w:rsid w:val="00EC39FB"/>
    <w:rsid w:val="00EC4007"/>
    <w:rsid w:val="00EC4A9E"/>
    <w:rsid w:val="00EC4FA1"/>
    <w:rsid w:val="00EC6982"/>
    <w:rsid w:val="00EC78C5"/>
    <w:rsid w:val="00EC7C69"/>
    <w:rsid w:val="00EC7D8A"/>
    <w:rsid w:val="00ED1481"/>
    <w:rsid w:val="00ED14D5"/>
    <w:rsid w:val="00ED1F73"/>
    <w:rsid w:val="00ED361E"/>
    <w:rsid w:val="00ED47F7"/>
    <w:rsid w:val="00ED4A12"/>
    <w:rsid w:val="00ED4C8E"/>
    <w:rsid w:val="00ED4D45"/>
    <w:rsid w:val="00ED6A4F"/>
    <w:rsid w:val="00ED73F9"/>
    <w:rsid w:val="00EE18E5"/>
    <w:rsid w:val="00EE1B05"/>
    <w:rsid w:val="00EE2227"/>
    <w:rsid w:val="00EE29EE"/>
    <w:rsid w:val="00EE2FEA"/>
    <w:rsid w:val="00EE3446"/>
    <w:rsid w:val="00EE3879"/>
    <w:rsid w:val="00EE4517"/>
    <w:rsid w:val="00EE461C"/>
    <w:rsid w:val="00EE4801"/>
    <w:rsid w:val="00EE52F7"/>
    <w:rsid w:val="00EE57AD"/>
    <w:rsid w:val="00EE64D3"/>
    <w:rsid w:val="00EE6CD8"/>
    <w:rsid w:val="00EE72E2"/>
    <w:rsid w:val="00EE752F"/>
    <w:rsid w:val="00EF02BA"/>
    <w:rsid w:val="00EF0546"/>
    <w:rsid w:val="00EF093B"/>
    <w:rsid w:val="00EF0B43"/>
    <w:rsid w:val="00EF0BD6"/>
    <w:rsid w:val="00EF124F"/>
    <w:rsid w:val="00EF1F4A"/>
    <w:rsid w:val="00EF2210"/>
    <w:rsid w:val="00EF22BE"/>
    <w:rsid w:val="00EF2F81"/>
    <w:rsid w:val="00EF2F85"/>
    <w:rsid w:val="00EF3C8B"/>
    <w:rsid w:val="00EF43A2"/>
    <w:rsid w:val="00EF4643"/>
    <w:rsid w:val="00EF4C23"/>
    <w:rsid w:val="00EF561F"/>
    <w:rsid w:val="00EF56E4"/>
    <w:rsid w:val="00EF5ABA"/>
    <w:rsid w:val="00EF6734"/>
    <w:rsid w:val="00EF6840"/>
    <w:rsid w:val="00EF6FBD"/>
    <w:rsid w:val="00EF723B"/>
    <w:rsid w:val="00F000AB"/>
    <w:rsid w:val="00F00168"/>
    <w:rsid w:val="00F004A2"/>
    <w:rsid w:val="00F00840"/>
    <w:rsid w:val="00F00FCA"/>
    <w:rsid w:val="00F01005"/>
    <w:rsid w:val="00F0103A"/>
    <w:rsid w:val="00F01B7F"/>
    <w:rsid w:val="00F01E60"/>
    <w:rsid w:val="00F02BB9"/>
    <w:rsid w:val="00F030BA"/>
    <w:rsid w:val="00F0317E"/>
    <w:rsid w:val="00F03E65"/>
    <w:rsid w:val="00F043F8"/>
    <w:rsid w:val="00F04905"/>
    <w:rsid w:val="00F04F9A"/>
    <w:rsid w:val="00F052FD"/>
    <w:rsid w:val="00F05B7C"/>
    <w:rsid w:val="00F061B7"/>
    <w:rsid w:val="00F06BB3"/>
    <w:rsid w:val="00F10557"/>
    <w:rsid w:val="00F11A76"/>
    <w:rsid w:val="00F11FB4"/>
    <w:rsid w:val="00F1318F"/>
    <w:rsid w:val="00F13D49"/>
    <w:rsid w:val="00F145ED"/>
    <w:rsid w:val="00F153E5"/>
    <w:rsid w:val="00F15C58"/>
    <w:rsid w:val="00F1627B"/>
    <w:rsid w:val="00F1683A"/>
    <w:rsid w:val="00F2001B"/>
    <w:rsid w:val="00F2039E"/>
    <w:rsid w:val="00F20E73"/>
    <w:rsid w:val="00F210A8"/>
    <w:rsid w:val="00F21A8A"/>
    <w:rsid w:val="00F226EC"/>
    <w:rsid w:val="00F22D8B"/>
    <w:rsid w:val="00F2482F"/>
    <w:rsid w:val="00F252EF"/>
    <w:rsid w:val="00F25770"/>
    <w:rsid w:val="00F25887"/>
    <w:rsid w:val="00F26226"/>
    <w:rsid w:val="00F2679F"/>
    <w:rsid w:val="00F27A5B"/>
    <w:rsid w:val="00F308B6"/>
    <w:rsid w:val="00F31721"/>
    <w:rsid w:val="00F317BD"/>
    <w:rsid w:val="00F3197E"/>
    <w:rsid w:val="00F31F35"/>
    <w:rsid w:val="00F32364"/>
    <w:rsid w:val="00F32718"/>
    <w:rsid w:val="00F327C7"/>
    <w:rsid w:val="00F3339D"/>
    <w:rsid w:val="00F33F4B"/>
    <w:rsid w:val="00F33F6B"/>
    <w:rsid w:val="00F35462"/>
    <w:rsid w:val="00F366A8"/>
    <w:rsid w:val="00F367DB"/>
    <w:rsid w:val="00F371B0"/>
    <w:rsid w:val="00F37B86"/>
    <w:rsid w:val="00F37CFA"/>
    <w:rsid w:val="00F40684"/>
    <w:rsid w:val="00F40DAE"/>
    <w:rsid w:val="00F40E63"/>
    <w:rsid w:val="00F4207A"/>
    <w:rsid w:val="00F42272"/>
    <w:rsid w:val="00F43E29"/>
    <w:rsid w:val="00F44C1D"/>
    <w:rsid w:val="00F45951"/>
    <w:rsid w:val="00F45CCB"/>
    <w:rsid w:val="00F464E1"/>
    <w:rsid w:val="00F466C6"/>
    <w:rsid w:val="00F47B66"/>
    <w:rsid w:val="00F5037E"/>
    <w:rsid w:val="00F51F04"/>
    <w:rsid w:val="00F52697"/>
    <w:rsid w:val="00F5284D"/>
    <w:rsid w:val="00F52C60"/>
    <w:rsid w:val="00F52D0B"/>
    <w:rsid w:val="00F54048"/>
    <w:rsid w:val="00F54193"/>
    <w:rsid w:val="00F55D7C"/>
    <w:rsid w:val="00F56CC7"/>
    <w:rsid w:val="00F56EDD"/>
    <w:rsid w:val="00F573C3"/>
    <w:rsid w:val="00F57AA1"/>
    <w:rsid w:val="00F60066"/>
    <w:rsid w:val="00F60D4F"/>
    <w:rsid w:val="00F61BCE"/>
    <w:rsid w:val="00F61C05"/>
    <w:rsid w:val="00F629E9"/>
    <w:rsid w:val="00F63631"/>
    <w:rsid w:val="00F636FB"/>
    <w:rsid w:val="00F641BA"/>
    <w:rsid w:val="00F64D6B"/>
    <w:rsid w:val="00F65C05"/>
    <w:rsid w:val="00F65E8F"/>
    <w:rsid w:val="00F65F0B"/>
    <w:rsid w:val="00F67AF8"/>
    <w:rsid w:val="00F67D9D"/>
    <w:rsid w:val="00F67F12"/>
    <w:rsid w:val="00F700D7"/>
    <w:rsid w:val="00F707A7"/>
    <w:rsid w:val="00F70C1F"/>
    <w:rsid w:val="00F721BD"/>
    <w:rsid w:val="00F727C5"/>
    <w:rsid w:val="00F729F0"/>
    <w:rsid w:val="00F73301"/>
    <w:rsid w:val="00F73A98"/>
    <w:rsid w:val="00F7401F"/>
    <w:rsid w:val="00F7434D"/>
    <w:rsid w:val="00F74AE0"/>
    <w:rsid w:val="00F74AEB"/>
    <w:rsid w:val="00F76571"/>
    <w:rsid w:val="00F778B0"/>
    <w:rsid w:val="00F806F2"/>
    <w:rsid w:val="00F80E4A"/>
    <w:rsid w:val="00F8191B"/>
    <w:rsid w:val="00F81BFB"/>
    <w:rsid w:val="00F82412"/>
    <w:rsid w:val="00F829FD"/>
    <w:rsid w:val="00F82B05"/>
    <w:rsid w:val="00F82C90"/>
    <w:rsid w:val="00F830F4"/>
    <w:rsid w:val="00F830FE"/>
    <w:rsid w:val="00F8392B"/>
    <w:rsid w:val="00F8446E"/>
    <w:rsid w:val="00F8453D"/>
    <w:rsid w:val="00F84907"/>
    <w:rsid w:val="00F84B69"/>
    <w:rsid w:val="00F84BFF"/>
    <w:rsid w:val="00F84DA7"/>
    <w:rsid w:val="00F854B8"/>
    <w:rsid w:val="00F856E9"/>
    <w:rsid w:val="00F85C68"/>
    <w:rsid w:val="00F85D28"/>
    <w:rsid w:val="00F8651D"/>
    <w:rsid w:val="00F86957"/>
    <w:rsid w:val="00F86CC1"/>
    <w:rsid w:val="00F871EF"/>
    <w:rsid w:val="00F873DB"/>
    <w:rsid w:val="00F8769E"/>
    <w:rsid w:val="00F87A26"/>
    <w:rsid w:val="00F87F4A"/>
    <w:rsid w:val="00F901B2"/>
    <w:rsid w:val="00F91712"/>
    <w:rsid w:val="00F917AC"/>
    <w:rsid w:val="00F91F5F"/>
    <w:rsid w:val="00F924FB"/>
    <w:rsid w:val="00F9291C"/>
    <w:rsid w:val="00F92A86"/>
    <w:rsid w:val="00F92CD1"/>
    <w:rsid w:val="00F92DFE"/>
    <w:rsid w:val="00F93576"/>
    <w:rsid w:val="00F942BF"/>
    <w:rsid w:val="00F94C5B"/>
    <w:rsid w:val="00F955E7"/>
    <w:rsid w:val="00F956D5"/>
    <w:rsid w:val="00F9597F"/>
    <w:rsid w:val="00F95B27"/>
    <w:rsid w:val="00F97869"/>
    <w:rsid w:val="00F97D96"/>
    <w:rsid w:val="00F97DF9"/>
    <w:rsid w:val="00FA04FE"/>
    <w:rsid w:val="00FA06C5"/>
    <w:rsid w:val="00FA0E1A"/>
    <w:rsid w:val="00FA2013"/>
    <w:rsid w:val="00FA2D6A"/>
    <w:rsid w:val="00FA311F"/>
    <w:rsid w:val="00FA33DE"/>
    <w:rsid w:val="00FA3CBD"/>
    <w:rsid w:val="00FA4550"/>
    <w:rsid w:val="00FA4D28"/>
    <w:rsid w:val="00FA54F7"/>
    <w:rsid w:val="00FA59B4"/>
    <w:rsid w:val="00FA5AA7"/>
    <w:rsid w:val="00FA5BE1"/>
    <w:rsid w:val="00FA5FCA"/>
    <w:rsid w:val="00FA6115"/>
    <w:rsid w:val="00FA70F0"/>
    <w:rsid w:val="00FA7856"/>
    <w:rsid w:val="00FB0B18"/>
    <w:rsid w:val="00FB11D8"/>
    <w:rsid w:val="00FB1B62"/>
    <w:rsid w:val="00FB22EF"/>
    <w:rsid w:val="00FB26C7"/>
    <w:rsid w:val="00FB2708"/>
    <w:rsid w:val="00FB2A8D"/>
    <w:rsid w:val="00FB3A8E"/>
    <w:rsid w:val="00FB3EEB"/>
    <w:rsid w:val="00FB4170"/>
    <w:rsid w:val="00FB4203"/>
    <w:rsid w:val="00FB4AED"/>
    <w:rsid w:val="00FB5369"/>
    <w:rsid w:val="00FB5724"/>
    <w:rsid w:val="00FB5E33"/>
    <w:rsid w:val="00FB6616"/>
    <w:rsid w:val="00FC068B"/>
    <w:rsid w:val="00FC0B09"/>
    <w:rsid w:val="00FC1802"/>
    <w:rsid w:val="00FC1A8D"/>
    <w:rsid w:val="00FC206E"/>
    <w:rsid w:val="00FC2F7B"/>
    <w:rsid w:val="00FC31FC"/>
    <w:rsid w:val="00FC36D8"/>
    <w:rsid w:val="00FC3730"/>
    <w:rsid w:val="00FC393B"/>
    <w:rsid w:val="00FC437F"/>
    <w:rsid w:val="00FC466F"/>
    <w:rsid w:val="00FC4D6F"/>
    <w:rsid w:val="00FC588D"/>
    <w:rsid w:val="00FC5D62"/>
    <w:rsid w:val="00FC5E94"/>
    <w:rsid w:val="00FC7662"/>
    <w:rsid w:val="00FD0992"/>
    <w:rsid w:val="00FD15EA"/>
    <w:rsid w:val="00FD16FA"/>
    <w:rsid w:val="00FD1D87"/>
    <w:rsid w:val="00FD1F01"/>
    <w:rsid w:val="00FD2DD5"/>
    <w:rsid w:val="00FD3108"/>
    <w:rsid w:val="00FD36E1"/>
    <w:rsid w:val="00FD40DB"/>
    <w:rsid w:val="00FD4AB1"/>
    <w:rsid w:val="00FD4B92"/>
    <w:rsid w:val="00FD56D8"/>
    <w:rsid w:val="00FD5C53"/>
    <w:rsid w:val="00FD5CEB"/>
    <w:rsid w:val="00FD5D39"/>
    <w:rsid w:val="00FD607C"/>
    <w:rsid w:val="00FD6627"/>
    <w:rsid w:val="00FD6A4D"/>
    <w:rsid w:val="00FD6F7A"/>
    <w:rsid w:val="00FD7B40"/>
    <w:rsid w:val="00FD7B89"/>
    <w:rsid w:val="00FD7BC4"/>
    <w:rsid w:val="00FE0148"/>
    <w:rsid w:val="00FE01E7"/>
    <w:rsid w:val="00FE06E8"/>
    <w:rsid w:val="00FE09E2"/>
    <w:rsid w:val="00FE0F98"/>
    <w:rsid w:val="00FE167C"/>
    <w:rsid w:val="00FE17F6"/>
    <w:rsid w:val="00FE1B1C"/>
    <w:rsid w:val="00FE22E0"/>
    <w:rsid w:val="00FE235B"/>
    <w:rsid w:val="00FE2379"/>
    <w:rsid w:val="00FE25FD"/>
    <w:rsid w:val="00FE29A2"/>
    <w:rsid w:val="00FE2A0F"/>
    <w:rsid w:val="00FE3110"/>
    <w:rsid w:val="00FE3352"/>
    <w:rsid w:val="00FE3957"/>
    <w:rsid w:val="00FE397F"/>
    <w:rsid w:val="00FE3F28"/>
    <w:rsid w:val="00FE421F"/>
    <w:rsid w:val="00FE6187"/>
    <w:rsid w:val="00FE62EE"/>
    <w:rsid w:val="00FE6432"/>
    <w:rsid w:val="00FE66FA"/>
    <w:rsid w:val="00FF02D4"/>
    <w:rsid w:val="00FF045A"/>
    <w:rsid w:val="00FF1820"/>
    <w:rsid w:val="00FF2D6F"/>
    <w:rsid w:val="00FF2E58"/>
    <w:rsid w:val="00FF36B9"/>
    <w:rsid w:val="00FF3AAD"/>
    <w:rsid w:val="00FF3CA0"/>
    <w:rsid w:val="00FF3F3B"/>
    <w:rsid w:val="00FF4C0F"/>
    <w:rsid w:val="00FF4DF3"/>
    <w:rsid w:val="00FF527C"/>
    <w:rsid w:val="00FF5755"/>
    <w:rsid w:val="00FF5AD0"/>
    <w:rsid w:val="00FF5B4C"/>
    <w:rsid w:val="00FF603B"/>
    <w:rsid w:val="00FF6A86"/>
    <w:rsid w:val="00FF6C6A"/>
    <w:rsid w:val="00FF6CBE"/>
    <w:rsid w:val="00FF6F88"/>
    <w:rsid w:val="00FF7183"/>
    <w:rsid w:val="00FF71BF"/>
    <w:rsid w:val="00FF7271"/>
    <w:rsid w:val="00FF789F"/>
    <w:rsid w:val="00FF7A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463"/>
  </w:style>
  <w:style w:type="paragraph" w:styleId="3">
    <w:name w:val="heading 3"/>
    <w:basedOn w:val="a"/>
    <w:link w:val="30"/>
    <w:uiPriority w:val="9"/>
    <w:qFormat/>
    <w:rsid w:val="00AB7FA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B7FAC"/>
    <w:rPr>
      <w:rFonts w:ascii="Times New Roman" w:eastAsia="Times New Roman" w:hAnsi="Times New Roman" w:cs="Times New Roman"/>
      <w:b/>
      <w:bCs/>
      <w:sz w:val="27"/>
      <w:szCs w:val="27"/>
      <w:lang w:eastAsia="ru-RU"/>
    </w:rPr>
  </w:style>
  <w:style w:type="paragraph" w:customStyle="1" w:styleId="a10">
    <w:name w:val="a1"/>
    <w:basedOn w:val="a"/>
    <w:rsid w:val="00AB7F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0">
    <w:name w:val="a2"/>
    <w:basedOn w:val="a"/>
    <w:rsid w:val="00AB7F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3">
    <w:name w:val="a3"/>
    <w:basedOn w:val="a"/>
    <w:rsid w:val="00AB7F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B7FAC"/>
  </w:style>
  <w:style w:type="paragraph" w:customStyle="1" w:styleId="a4">
    <w:name w:val="a4"/>
    <w:basedOn w:val="a"/>
    <w:rsid w:val="00AB7F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a"/>
    <w:basedOn w:val="a"/>
    <w:rsid w:val="00AB7F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pkadocumentu">
    <w:name w:val="shapkadocumentu"/>
    <w:basedOn w:val="a"/>
    <w:rsid w:val="00AB7F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B7FA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7F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5156849">
      <w:bodyDiv w:val="1"/>
      <w:marLeft w:val="0"/>
      <w:marRight w:val="0"/>
      <w:marTop w:val="0"/>
      <w:marBottom w:val="0"/>
      <w:divBdr>
        <w:top w:val="none" w:sz="0" w:space="0" w:color="auto"/>
        <w:left w:val="none" w:sz="0" w:space="0" w:color="auto"/>
        <w:bottom w:val="none" w:sz="0" w:space="0" w:color="auto"/>
        <w:right w:val="none" w:sz="0" w:space="0" w:color="auto"/>
      </w:divBdr>
      <w:divsChild>
        <w:div w:id="1479690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2238</Words>
  <Characters>12760</Characters>
  <Application>Microsoft Office Word</Application>
  <DocSecurity>0</DocSecurity>
  <Lines>106</Lines>
  <Paragraphs>29</Paragraphs>
  <ScaleCrop>false</ScaleCrop>
  <Company>RePack by SPecialiST</Company>
  <LinksUpToDate>false</LinksUpToDate>
  <CharactersWithSpaces>14969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2017-06-20T07:31:00Z</dcterms:created>
  <dcterms:modified xsi:type="dcterms:W3CDTF">2017-06-20T07:33:00Z</dcterms:modified>
</cp:coreProperties>
</file>