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78" w:rsidRPr="00D46C78" w:rsidRDefault="00D46C78" w:rsidP="007E07E7">
      <w:pPr>
        <w:ind w:firstLine="4536"/>
        <w:rPr>
          <w:bCs/>
          <w:sz w:val="28"/>
          <w:szCs w:val="28"/>
        </w:rPr>
      </w:pPr>
      <w:r w:rsidRPr="00D46C78">
        <w:rPr>
          <w:bCs/>
          <w:sz w:val="28"/>
          <w:szCs w:val="28"/>
        </w:rPr>
        <w:t>ЗАТВЕРДЖЕНО</w:t>
      </w:r>
    </w:p>
    <w:p w:rsidR="00D46C78" w:rsidRPr="00D46C78" w:rsidRDefault="00D46C78" w:rsidP="007E07E7">
      <w:pPr>
        <w:ind w:firstLine="4536"/>
        <w:rPr>
          <w:bCs/>
          <w:sz w:val="28"/>
          <w:szCs w:val="28"/>
        </w:rPr>
      </w:pPr>
      <w:r w:rsidRPr="00D46C78">
        <w:rPr>
          <w:bCs/>
          <w:sz w:val="28"/>
          <w:szCs w:val="28"/>
        </w:rPr>
        <w:t>Наказом Міжрегіонального управління</w:t>
      </w:r>
    </w:p>
    <w:p w:rsidR="00D46C78" w:rsidRPr="00D46C78" w:rsidRDefault="00D46C78" w:rsidP="007E07E7">
      <w:pPr>
        <w:ind w:firstLine="4536"/>
        <w:rPr>
          <w:bCs/>
          <w:sz w:val="28"/>
          <w:szCs w:val="28"/>
        </w:rPr>
      </w:pPr>
      <w:r w:rsidRPr="00D46C78">
        <w:rPr>
          <w:bCs/>
          <w:sz w:val="28"/>
          <w:szCs w:val="28"/>
        </w:rPr>
        <w:t>НАД</w:t>
      </w:r>
      <w:r w:rsidR="00E059E8">
        <w:rPr>
          <w:bCs/>
          <w:sz w:val="28"/>
          <w:szCs w:val="28"/>
        </w:rPr>
        <w:t>С</w:t>
      </w:r>
      <w:r w:rsidRPr="00D46C78">
        <w:rPr>
          <w:bCs/>
          <w:sz w:val="28"/>
          <w:szCs w:val="28"/>
        </w:rPr>
        <w:t xml:space="preserve"> у Дніпропетровській та </w:t>
      </w:r>
    </w:p>
    <w:p w:rsidR="00D46C78" w:rsidRPr="00D46C78" w:rsidRDefault="00D46C78" w:rsidP="007E07E7">
      <w:pPr>
        <w:ind w:firstLine="4536"/>
        <w:rPr>
          <w:bCs/>
          <w:sz w:val="28"/>
          <w:szCs w:val="28"/>
        </w:rPr>
      </w:pPr>
      <w:r w:rsidRPr="00D46C78">
        <w:rPr>
          <w:bCs/>
          <w:sz w:val="28"/>
          <w:szCs w:val="28"/>
        </w:rPr>
        <w:t>Запорізькій областях</w:t>
      </w:r>
    </w:p>
    <w:p w:rsidR="00D46C78" w:rsidRDefault="00D46C78" w:rsidP="007E07E7">
      <w:pPr>
        <w:ind w:firstLine="4536"/>
        <w:rPr>
          <w:bCs/>
          <w:sz w:val="28"/>
          <w:szCs w:val="28"/>
        </w:rPr>
      </w:pPr>
      <w:r w:rsidRPr="00D46C78">
        <w:rPr>
          <w:bCs/>
          <w:sz w:val="28"/>
          <w:szCs w:val="28"/>
        </w:rPr>
        <w:t>від «</w:t>
      </w:r>
      <w:r w:rsidR="00306A90">
        <w:rPr>
          <w:bCs/>
          <w:sz w:val="28"/>
          <w:szCs w:val="28"/>
          <w:lang w:val="en-US"/>
        </w:rPr>
        <w:t xml:space="preserve"> 19 </w:t>
      </w:r>
      <w:r w:rsidRPr="00D46C78">
        <w:rPr>
          <w:bCs/>
          <w:sz w:val="28"/>
          <w:szCs w:val="28"/>
        </w:rPr>
        <w:t xml:space="preserve">» </w:t>
      </w:r>
      <w:r w:rsidR="00306A90">
        <w:rPr>
          <w:bCs/>
          <w:sz w:val="28"/>
          <w:szCs w:val="28"/>
        </w:rPr>
        <w:t>червня</w:t>
      </w:r>
      <w:r w:rsidRPr="00D46C78">
        <w:rPr>
          <w:bCs/>
          <w:sz w:val="28"/>
          <w:szCs w:val="28"/>
        </w:rPr>
        <w:t xml:space="preserve"> 2019 року № </w:t>
      </w:r>
      <w:r w:rsidR="00306A90">
        <w:rPr>
          <w:bCs/>
          <w:sz w:val="28"/>
          <w:szCs w:val="28"/>
        </w:rPr>
        <w:t xml:space="preserve">33 – од </w:t>
      </w:r>
    </w:p>
    <w:p w:rsidR="007E07E7" w:rsidRDefault="007E07E7" w:rsidP="007E07E7">
      <w:pPr>
        <w:ind w:firstLine="4536"/>
        <w:rPr>
          <w:bCs/>
          <w:sz w:val="28"/>
          <w:szCs w:val="28"/>
        </w:rPr>
      </w:pPr>
    </w:p>
    <w:p w:rsidR="007E07E7" w:rsidRDefault="007E07E7" w:rsidP="007E07E7">
      <w:pPr>
        <w:ind w:firstLine="4536"/>
        <w:rPr>
          <w:bCs/>
          <w:sz w:val="28"/>
          <w:szCs w:val="28"/>
        </w:rPr>
      </w:pPr>
    </w:p>
    <w:p w:rsidR="007E07E7" w:rsidRPr="007E07E7" w:rsidRDefault="007E07E7" w:rsidP="007E07E7">
      <w:pPr>
        <w:spacing w:line="276" w:lineRule="auto"/>
        <w:jc w:val="center"/>
        <w:rPr>
          <w:b/>
          <w:sz w:val="28"/>
          <w:szCs w:val="28"/>
        </w:rPr>
      </w:pPr>
      <w:r w:rsidRPr="007E07E7">
        <w:rPr>
          <w:b/>
          <w:sz w:val="28"/>
          <w:szCs w:val="28"/>
        </w:rPr>
        <w:t>ПЛАН-ГРАФІК</w:t>
      </w:r>
    </w:p>
    <w:p w:rsidR="007E07E7" w:rsidRPr="007E07E7" w:rsidRDefault="007E07E7" w:rsidP="007E07E7">
      <w:pPr>
        <w:spacing w:line="276" w:lineRule="auto"/>
        <w:jc w:val="center"/>
        <w:rPr>
          <w:b/>
          <w:sz w:val="28"/>
          <w:szCs w:val="28"/>
        </w:rPr>
      </w:pPr>
      <w:r w:rsidRPr="007E07E7">
        <w:rPr>
          <w:b/>
          <w:sz w:val="28"/>
          <w:szCs w:val="28"/>
        </w:rPr>
        <w:t>проведення Міжрегіональним управлінням НАДС</w:t>
      </w:r>
    </w:p>
    <w:p w:rsidR="007E07E7" w:rsidRPr="007E07E7" w:rsidRDefault="007E07E7" w:rsidP="007E07E7">
      <w:pPr>
        <w:spacing w:line="276" w:lineRule="auto"/>
        <w:jc w:val="center"/>
        <w:rPr>
          <w:b/>
          <w:sz w:val="28"/>
          <w:szCs w:val="28"/>
        </w:rPr>
      </w:pPr>
      <w:r w:rsidRPr="007E07E7">
        <w:rPr>
          <w:b/>
          <w:sz w:val="28"/>
          <w:szCs w:val="28"/>
        </w:rPr>
        <w:t>у Дніпропетровській та Запорізькій областях</w:t>
      </w:r>
    </w:p>
    <w:p w:rsidR="007E07E7" w:rsidRPr="007E07E7" w:rsidRDefault="007E07E7" w:rsidP="007E07E7">
      <w:pPr>
        <w:spacing w:line="276" w:lineRule="auto"/>
        <w:jc w:val="center"/>
        <w:rPr>
          <w:b/>
          <w:sz w:val="28"/>
          <w:szCs w:val="28"/>
        </w:rPr>
      </w:pPr>
      <w:r w:rsidRPr="007E07E7">
        <w:rPr>
          <w:b/>
          <w:sz w:val="28"/>
          <w:szCs w:val="28"/>
        </w:rPr>
        <w:t>тематичної прямої телефонної лінії</w:t>
      </w:r>
    </w:p>
    <w:p w:rsidR="007E07E7" w:rsidRDefault="007E07E7" w:rsidP="007E07E7">
      <w:pPr>
        <w:spacing w:line="276" w:lineRule="auto"/>
        <w:jc w:val="center"/>
        <w:rPr>
          <w:b/>
          <w:sz w:val="28"/>
          <w:szCs w:val="28"/>
        </w:rPr>
      </w:pPr>
      <w:r w:rsidRPr="007E07E7">
        <w:rPr>
          <w:b/>
          <w:sz w:val="28"/>
          <w:szCs w:val="28"/>
        </w:rPr>
        <w:t>у ІІ півріччі 2019 року</w:t>
      </w:r>
    </w:p>
    <w:p w:rsidR="007E07E7" w:rsidRDefault="007E07E7" w:rsidP="007E07E7">
      <w:pPr>
        <w:spacing w:line="276" w:lineRule="auto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955"/>
      </w:tblGrid>
      <w:tr w:rsidR="007E07E7" w:rsidTr="007E07E7">
        <w:tc>
          <w:tcPr>
            <w:tcW w:w="1555" w:type="dxa"/>
          </w:tcPr>
          <w:p w:rsidR="007E07E7" w:rsidRPr="007E07E7" w:rsidRDefault="007E07E7" w:rsidP="007E07E7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E07E7">
              <w:rPr>
                <w:b/>
                <w:i/>
                <w:iCs/>
                <w:sz w:val="28"/>
                <w:szCs w:val="28"/>
              </w:rPr>
              <w:t>Місяць</w:t>
            </w:r>
          </w:p>
        </w:tc>
        <w:tc>
          <w:tcPr>
            <w:tcW w:w="2835" w:type="dxa"/>
          </w:tcPr>
          <w:p w:rsidR="007E07E7" w:rsidRPr="007E07E7" w:rsidRDefault="007E07E7" w:rsidP="007E07E7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E07E7">
              <w:rPr>
                <w:b/>
                <w:i/>
                <w:iCs/>
                <w:sz w:val="28"/>
                <w:szCs w:val="28"/>
              </w:rPr>
              <w:t>Дата</w:t>
            </w:r>
          </w:p>
          <w:p w:rsidR="007E07E7" w:rsidRPr="007E07E7" w:rsidRDefault="007E07E7" w:rsidP="007E07E7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E07E7">
              <w:rPr>
                <w:b/>
                <w:i/>
                <w:iCs/>
                <w:sz w:val="28"/>
                <w:szCs w:val="28"/>
              </w:rPr>
              <w:t>проведення</w:t>
            </w:r>
          </w:p>
        </w:tc>
        <w:tc>
          <w:tcPr>
            <w:tcW w:w="4955" w:type="dxa"/>
          </w:tcPr>
          <w:p w:rsidR="007E07E7" w:rsidRPr="007E07E7" w:rsidRDefault="007E07E7" w:rsidP="007E07E7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E07E7">
              <w:rPr>
                <w:b/>
                <w:i/>
                <w:iCs/>
                <w:sz w:val="28"/>
                <w:szCs w:val="28"/>
              </w:rPr>
              <w:t>Тематика лінії</w:t>
            </w:r>
          </w:p>
        </w:tc>
      </w:tr>
      <w:tr w:rsidR="007E07E7" w:rsidTr="007E07E7">
        <w:tc>
          <w:tcPr>
            <w:tcW w:w="1555" w:type="dxa"/>
          </w:tcPr>
          <w:p w:rsidR="007E07E7" w:rsidRDefault="007E07E7" w:rsidP="00E059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E07E7">
              <w:rPr>
                <w:bCs/>
                <w:sz w:val="28"/>
                <w:szCs w:val="28"/>
              </w:rPr>
              <w:t>липень</w:t>
            </w:r>
          </w:p>
          <w:p w:rsidR="007E07E7" w:rsidRPr="007E07E7" w:rsidRDefault="007E07E7" w:rsidP="00E059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E07E7" w:rsidRPr="007E07E7" w:rsidRDefault="00E059E8" w:rsidP="00E059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4, 11, 18, 25</w:t>
            </w:r>
          </w:p>
        </w:tc>
        <w:tc>
          <w:tcPr>
            <w:tcW w:w="4955" w:type="dxa"/>
          </w:tcPr>
          <w:p w:rsidR="007E07E7" w:rsidRPr="007E07E7" w:rsidRDefault="007E07E7" w:rsidP="00E059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Телефонна лінія «Державна служба»</w:t>
            </w:r>
          </w:p>
        </w:tc>
      </w:tr>
      <w:tr w:rsidR="007E07E7" w:rsidTr="007E07E7">
        <w:tc>
          <w:tcPr>
            <w:tcW w:w="1555" w:type="dxa"/>
          </w:tcPr>
          <w:p w:rsidR="007E07E7" w:rsidRDefault="007E07E7" w:rsidP="00E059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E07E7">
              <w:rPr>
                <w:bCs/>
                <w:sz w:val="28"/>
                <w:szCs w:val="28"/>
              </w:rPr>
              <w:t>серпень</w:t>
            </w:r>
          </w:p>
          <w:p w:rsidR="007E07E7" w:rsidRPr="007E07E7" w:rsidRDefault="007E07E7" w:rsidP="00E059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E07E7" w:rsidRPr="007E07E7" w:rsidRDefault="00E059E8" w:rsidP="00E059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1, 8, 15, 22, 29</w:t>
            </w:r>
          </w:p>
        </w:tc>
        <w:tc>
          <w:tcPr>
            <w:tcW w:w="4955" w:type="dxa"/>
          </w:tcPr>
          <w:p w:rsidR="007E07E7" w:rsidRDefault="007E07E7" w:rsidP="00E059E8">
            <w:pPr>
              <w:spacing w:line="276" w:lineRule="auto"/>
              <w:jc w:val="center"/>
            </w:pPr>
            <w:r w:rsidRPr="00007690">
              <w:rPr>
                <w:bCs/>
                <w:sz w:val="28"/>
                <w:szCs w:val="28"/>
              </w:rPr>
              <w:t>Телефонна лінія «Державна служба»</w:t>
            </w:r>
          </w:p>
        </w:tc>
      </w:tr>
      <w:tr w:rsidR="007E07E7" w:rsidTr="007E07E7">
        <w:tc>
          <w:tcPr>
            <w:tcW w:w="1555" w:type="dxa"/>
          </w:tcPr>
          <w:p w:rsidR="007E07E7" w:rsidRDefault="007E07E7" w:rsidP="00E059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E07E7">
              <w:rPr>
                <w:bCs/>
                <w:sz w:val="28"/>
                <w:szCs w:val="28"/>
              </w:rPr>
              <w:t>вересень</w:t>
            </w:r>
          </w:p>
          <w:p w:rsidR="007E07E7" w:rsidRPr="007E07E7" w:rsidRDefault="007E07E7" w:rsidP="00E059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E07E7" w:rsidRPr="007E07E7" w:rsidRDefault="00E059E8" w:rsidP="00E059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5, 12, 19, 26</w:t>
            </w:r>
          </w:p>
        </w:tc>
        <w:tc>
          <w:tcPr>
            <w:tcW w:w="4955" w:type="dxa"/>
          </w:tcPr>
          <w:p w:rsidR="007E07E7" w:rsidRDefault="007E07E7" w:rsidP="00E059E8">
            <w:pPr>
              <w:spacing w:line="276" w:lineRule="auto"/>
              <w:jc w:val="center"/>
            </w:pPr>
            <w:r w:rsidRPr="00007690">
              <w:rPr>
                <w:bCs/>
                <w:sz w:val="28"/>
                <w:szCs w:val="28"/>
              </w:rPr>
              <w:t>Телефонна лінія «Державна служба»</w:t>
            </w:r>
          </w:p>
        </w:tc>
      </w:tr>
      <w:tr w:rsidR="007E07E7" w:rsidTr="007E07E7">
        <w:tc>
          <w:tcPr>
            <w:tcW w:w="1555" w:type="dxa"/>
          </w:tcPr>
          <w:p w:rsidR="007E07E7" w:rsidRDefault="007E07E7" w:rsidP="00E059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E07E7">
              <w:rPr>
                <w:bCs/>
                <w:sz w:val="28"/>
                <w:szCs w:val="28"/>
              </w:rPr>
              <w:t>жовтень</w:t>
            </w:r>
          </w:p>
          <w:p w:rsidR="007E07E7" w:rsidRPr="007E07E7" w:rsidRDefault="007E07E7" w:rsidP="00E059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E07E7" w:rsidRPr="007E07E7" w:rsidRDefault="00E059E8" w:rsidP="00E059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3, 10, 17, 24, 31</w:t>
            </w:r>
          </w:p>
        </w:tc>
        <w:tc>
          <w:tcPr>
            <w:tcW w:w="4955" w:type="dxa"/>
          </w:tcPr>
          <w:p w:rsidR="007E07E7" w:rsidRDefault="007E07E7" w:rsidP="00E059E8">
            <w:pPr>
              <w:spacing w:line="276" w:lineRule="auto"/>
              <w:jc w:val="center"/>
            </w:pPr>
            <w:r w:rsidRPr="00007690">
              <w:rPr>
                <w:bCs/>
                <w:sz w:val="28"/>
                <w:szCs w:val="28"/>
              </w:rPr>
              <w:t>Телефонна лінія «Державна служба»</w:t>
            </w:r>
          </w:p>
        </w:tc>
      </w:tr>
      <w:tr w:rsidR="007E07E7" w:rsidTr="007E07E7">
        <w:tc>
          <w:tcPr>
            <w:tcW w:w="1555" w:type="dxa"/>
          </w:tcPr>
          <w:p w:rsidR="007E07E7" w:rsidRDefault="007E07E7" w:rsidP="00E059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E07E7">
              <w:rPr>
                <w:bCs/>
                <w:sz w:val="28"/>
                <w:szCs w:val="28"/>
              </w:rPr>
              <w:t>листопад</w:t>
            </w:r>
          </w:p>
          <w:p w:rsidR="007E07E7" w:rsidRPr="007E07E7" w:rsidRDefault="007E07E7" w:rsidP="00E059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E07E7" w:rsidRPr="007E07E7" w:rsidRDefault="00E059E8" w:rsidP="00E059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7, 14, 21, 28</w:t>
            </w:r>
          </w:p>
        </w:tc>
        <w:tc>
          <w:tcPr>
            <w:tcW w:w="4955" w:type="dxa"/>
          </w:tcPr>
          <w:p w:rsidR="007E07E7" w:rsidRDefault="007E07E7" w:rsidP="00E059E8">
            <w:pPr>
              <w:spacing w:line="276" w:lineRule="auto"/>
              <w:jc w:val="center"/>
            </w:pPr>
            <w:r w:rsidRPr="00007690">
              <w:rPr>
                <w:bCs/>
                <w:sz w:val="28"/>
                <w:szCs w:val="28"/>
              </w:rPr>
              <w:t>Телефонна лінія «Державна служба»</w:t>
            </w:r>
          </w:p>
        </w:tc>
      </w:tr>
      <w:tr w:rsidR="007E07E7" w:rsidTr="007E07E7">
        <w:tc>
          <w:tcPr>
            <w:tcW w:w="1555" w:type="dxa"/>
          </w:tcPr>
          <w:p w:rsidR="007E07E7" w:rsidRDefault="007E07E7" w:rsidP="00E059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E07E7">
              <w:rPr>
                <w:bCs/>
                <w:sz w:val="28"/>
                <w:szCs w:val="28"/>
              </w:rPr>
              <w:t>грудень</w:t>
            </w:r>
          </w:p>
          <w:p w:rsidR="007E07E7" w:rsidRPr="007E07E7" w:rsidRDefault="007E07E7" w:rsidP="00E059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E07E7" w:rsidRPr="007E07E7" w:rsidRDefault="00E059E8" w:rsidP="00E059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5, 12, 19, 26</w:t>
            </w:r>
          </w:p>
        </w:tc>
        <w:tc>
          <w:tcPr>
            <w:tcW w:w="4955" w:type="dxa"/>
          </w:tcPr>
          <w:p w:rsidR="007E07E7" w:rsidRDefault="007E07E7" w:rsidP="00E059E8">
            <w:pPr>
              <w:spacing w:line="276" w:lineRule="auto"/>
              <w:jc w:val="center"/>
            </w:pPr>
            <w:r w:rsidRPr="00007690">
              <w:rPr>
                <w:bCs/>
                <w:sz w:val="28"/>
                <w:szCs w:val="28"/>
              </w:rPr>
              <w:t>Телефонна лінія «Державна служба»</w:t>
            </w:r>
          </w:p>
        </w:tc>
      </w:tr>
    </w:tbl>
    <w:p w:rsidR="007E07E7" w:rsidRDefault="007E07E7" w:rsidP="007E07E7">
      <w:pPr>
        <w:spacing w:line="276" w:lineRule="auto"/>
        <w:rPr>
          <w:b/>
          <w:sz w:val="28"/>
          <w:szCs w:val="28"/>
        </w:rPr>
      </w:pPr>
    </w:p>
    <w:p w:rsidR="00306A90" w:rsidRPr="00306A90" w:rsidRDefault="00306A90" w:rsidP="007E07E7">
      <w:pPr>
        <w:spacing w:line="276" w:lineRule="auto"/>
        <w:rPr>
          <w:bCs/>
        </w:rPr>
      </w:pPr>
      <w:r w:rsidRPr="00306A90">
        <w:rPr>
          <w:bCs/>
        </w:rPr>
        <w:t>(061)</w:t>
      </w:r>
      <w:r>
        <w:rPr>
          <w:bCs/>
        </w:rPr>
        <w:t xml:space="preserve"> </w:t>
      </w:r>
      <w:r w:rsidRPr="00306A90">
        <w:rPr>
          <w:bCs/>
        </w:rPr>
        <w:t xml:space="preserve">224-62-77 – начальник Управління </w:t>
      </w:r>
      <w:proofErr w:type="spellStart"/>
      <w:r w:rsidRPr="00306A90">
        <w:rPr>
          <w:bCs/>
        </w:rPr>
        <w:t>Бамбизова</w:t>
      </w:r>
      <w:proofErr w:type="spellEnd"/>
      <w:r w:rsidRPr="00306A90">
        <w:rPr>
          <w:bCs/>
        </w:rPr>
        <w:t xml:space="preserve"> С.І.</w:t>
      </w:r>
    </w:p>
    <w:p w:rsidR="00306A90" w:rsidRPr="00306A90" w:rsidRDefault="00306A90" w:rsidP="007E07E7">
      <w:pPr>
        <w:spacing w:line="276" w:lineRule="auto"/>
        <w:rPr>
          <w:bCs/>
        </w:rPr>
      </w:pPr>
      <w:r w:rsidRPr="00306A90">
        <w:rPr>
          <w:bCs/>
        </w:rPr>
        <w:t>(061)</w:t>
      </w:r>
      <w:r>
        <w:rPr>
          <w:bCs/>
        </w:rPr>
        <w:t xml:space="preserve"> </w:t>
      </w:r>
      <w:r w:rsidRPr="00306A90">
        <w:rPr>
          <w:bCs/>
        </w:rPr>
        <w:t>239-07-58 – головний спеціаліст Управління Семенових О.М.</w:t>
      </w:r>
    </w:p>
    <w:p w:rsidR="00306A90" w:rsidRPr="00306A90" w:rsidRDefault="00306A90" w:rsidP="007E07E7">
      <w:pPr>
        <w:spacing w:line="276" w:lineRule="auto"/>
        <w:rPr>
          <w:bCs/>
        </w:rPr>
      </w:pPr>
      <w:r w:rsidRPr="00306A90">
        <w:rPr>
          <w:bCs/>
        </w:rPr>
        <w:t>(061)</w:t>
      </w:r>
      <w:r>
        <w:rPr>
          <w:bCs/>
        </w:rPr>
        <w:t xml:space="preserve"> </w:t>
      </w:r>
      <w:r w:rsidRPr="00306A90">
        <w:rPr>
          <w:bCs/>
        </w:rPr>
        <w:t xml:space="preserve">239-07-97 </w:t>
      </w:r>
      <w:r w:rsidRPr="00306A90">
        <w:rPr>
          <w:bCs/>
        </w:rPr>
        <w:t>– головний спеціаліст Управління</w:t>
      </w:r>
      <w:r w:rsidRPr="00306A90">
        <w:rPr>
          <w:bCs/>
        </w:rPr>
        <w:t xml:space="preserve"> </w:t>
      </w:r>
      <w:proofErr w:type="spellStart"/>
      <w:r w:rsidRPr="00306A90">
        <w:rPr>
          <w:bCs/>
        </w:rPr>
        <w:t>Касюн</w:t>
      </w:r>
      <w:proofErr w:type="spellEnd"/>
      <w:r w:rsidRPr="00306A90">
        <w:rPr>
          <w:bCs/>
        </w:rPr>
        <w:t xml:space="preserve"> Л.Ю.</w:t>
      </w:r>
    </w:p>
    <w:p w:rsidR="00306A90" w:rsidRPr="00306A90" w:rsidRDefault="00306A90" w:rsidP="007E07E7">
      <w:pPr>
        <w:spacing w:line="276" w:lineRule="auto"/>
        <w:rPr>
          <w:bCs/>
        </w:rPr>
      </w:pPr>
      <w:r w:rsidRPr="00306A90">
        <w:rPr>
          <w:bCs/>
        </w:rPr>
        <w:t>(061)</w:t>
      </w:r>
      <w:r>
        <w:rPr>
          <w:bCs/>
        </w:rPr>
        <w:t xml:space="preserve"> </w:t>
      </w:r>
      <w:r w:rsidRPr="00306A90">
        <w:rPr>
          <w:bCs/>
        </w:rPr>
        <w:t xml:space="preserve">239-07-02 </w:t>
      </w:r>
      <w:r w:rsidRPr="00306A90">
        <w:rPr>
          <w:bCs/>
        </w:rPr>
        <w:t>– головний спеціаліст</w:t>
      </w:r>
      <w:r w:rsidRPr="00306A90">
        <w:rPr>
          <w:bCs/>
        </w:rPr>
        <w:t xml:space="preserve">-юрисконсульт </w:t>
      </w:r>
      <w:r w:rsidRPr="00306A90">
        <w:rPr>
          <w:bCs/>
        </w:rPr>
        <w:t>Управління</w:t>
      </w:r>
      <w:r w:rsidRPr="00306A90">
        <w:rPr>
          <w:bCs/>
        </w:rPr>
        <w:t xml:space="preserve"> Медвед</w:t>
      </w:r>
      <w:bookmarkStart w:id="0" w:name="_GoBack"/>
      <w:bookmarkEnd w:id="0"/>
      <w:r w:rsidRPr="00306A90">
        <w:rPr>
          <w:bCs/>
        </w:rPr>
        <w:t>єва О.М.</w:t>
      </w:r>
    </w:p>
    <w:sectPr w:rsidR="00306A90" w:rsidRPr="00306A90" w:rsidSect="00A159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Uk_Antiqu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2980"/>
    <w:multiLevelType w:val="hybridMultilevel"/>
    <w:tmpl w:val="53540D8C"/>
    <w:lvl w:ilvl="0" w:tplc="13BA3D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38"/>
    <w:rsid w:val="000A13BB"/>
    <w:rsid w:val="001049FF"/>
    <w:rsid w:val="00306A90"/>
    <w:rsid w:val="00435011"/>
    <w:rsid w:val="004B70BB"/>
    <w:rsid w:val="005F72E8"/>
    <w:rsid w:val="006B2957"/>
    <w:rsid w:val="006B45CA"/>
    <w:rsid w:val="006B6430"/>
    <w:rsid w:val="007D1BD9"/>
    <w:rsid w:val="007E07E7"/>
    <w:rsid w:val="008060AE"/>
    <w:rsid w:val="0081519B"/>
    <w:rsid w:val="00942EA0"/>
    <w:rsid w:val="00A159B5"/>
    <w:rsid w:val="00A46496"/>
    <w:rsid w:val="00A87711"/>
    <w:rsid w:val="00AE4755"/>
    <w:rsid w:val="00BB418A"/>
    <w:rsid w:val="00CA2D38"/>
    <w:rsid w:val="00D46C78"/>
    <w:rsid w:val="00E059E8"/>
    <w:rsid w:val="00E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B0CA"/>
  <w15:chartTrackingRefBased/>
  <w15:docId w15:val="{D3C131CA-5EEA-432E-8FC7-B68A438F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D38"/>
    <w:pPr>
      <w:widowControl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1"/>
    <w:uiPriority w:val="99"/>
    <w:rsid w:val="00CA2D38"/>
    <w:rPr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CA2D38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styleId="a3">
    <w:name w:val="Body Text"/>
    <w:basedOn w:val="a"/>
    <w:link w:val="a4"/>
    <w:rsid w:val="00CA2D38"/>
    <w:pPr>
      <w:widowControl/>
      <w:suppressAutoHyphens/>
      <w:jc w:val="center"/>
    </w:pPr>
    <w:rPr>
      <w:rFonts w:ascii="Uk_Antique" w:hAnsi="Uk_Antique" w:cs="Times New Roman"/>
      <w:color w:val="auto"/>
      <w:spacing w:val="6"/>
      <w:sz w:val="22"/>
      <w:szCs w:val="20"/>
      <w:lang w:val="ru-RU" w:eastAsia="ar-SA"/>
    </w:rPr>
  </w:style>
  <w:style w:type="character" w:customStyle="1" w:styleId="a4">
    <w:name w:val="Основний текст Знак"/>
    <w:basedOn w:val="a0"/>
    <w:link w:val="a3"/>
    <w:rsid w:val="00CA2D38"/>
    <w:rPr>
      <w:rFonts w:ascii="Uk_Antique" w:eastAsia="Times New Roman" w:hAnsi="Uk_Antique"/>
      <w:spacing w:val="6"/>
      <w:sz w:val="22"/>
      <w:szCs w:val="20"/>
      <w:lang w:eastAsia="ar-SA"/>
    </w:rPr>
  </w:style>
  <w:style w:type="paragraph" w:styleId="a5">
    <w:name w:val="Normal (Web)"/>
    <w:basedOn w:val="a"/>
    <w:unhideWhenUsed/>
    <w:rsid w:val="00CA2D3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159B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159B5"/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table" w:styleId="a8">
    <w:name w:val="Table Grid"/>
    <w:basedOn w:val="a1"/>
    <w:uiPriority w:val="39"/>
    <w:rsid w:val="00A1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"/>
    <w:basedOn w:val="a"/>
    <w:rsid w:val="00E93E28"/>
    <w:pPr>
      <w:widowControl/>
    </w:pPr>
    <w:rPr>
      <w:rFonts w:ascii="Verdana" w:hAnsi="Verdana" w:cs="Verdana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Плотян Сергій Георгійович</dc:creator>
  <cp:keywords/>
  <dc:description/>
  <cp:lastModifiedBy>Ковальова Лілія Юріївна</cp:lastModifiedBy>
  <cp:revision>15</cp:revision>
  <cp:lastPrinted>2019-05-23T15:20:00Z</cp:lastPrinted>
  <dcterms:created xsi:type="dcterms:W3CDTF">2019-05-16T09:09:00Z</dcterms:created>
  <dcterms:modified xsi:type="dcterms:W3CDTF">2019-06-20T07:10:00Z</dcterms:modified>
</cp:coreProperties>
</file>