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0C" w:rsidRPr="00D41364" w:rsidRDefault="0082610C" w:rsidP="000F5157">
      <w:pPr>
        <w:spacing w:line="240" w:lineRule="auto"/>
        <w:ind w:firstLine="708"/>
        <w:jc w:val="center"/>
        <w:rPr>
          <w:rFonts w:ascii="Times New Roman" w:hAnsi="Times New Roman"/>
          <w:b/>
          <w:sz w:val="28"/>
          <w:szCs w:val="28"/>
        </w:rPr>
      </w:pPr>
      <w:r w:rsidRPr="00D41364">
        <w:rPr>
          <w:rFonts w:ascii="Times New Roman" w:hAnsi="Times New Roman"/>
          <w:b/>
          <w:sz w:val="28"/>
          <w:szCs w:val="28"/>
        </w:rPr>
        <w:t xml:space="preserve">Публічний звіт </w:t>
      </w:r>
      <w:r w:rsidR="00A8334D">
        <w:rPr>
          <w:rFonts w:ascii="Times New Roman" w:hAnsi="Times New Roman"/>
          <w:b/>
          <w:sz w:val="28"/>
          <w:szCs w:val="28"/>
        </w:rPr>
        <w:t xml:space="preserve">першого заступника </w:t>
      </w:r>
      <w:r w:rsidRPr="00D41364">
        <w:rPr>
          <w:rFonts w:ascii="Times New Roman" w:hAnsi="Times New Roman"/>
          <w:b/>
          <w:sz w:val="28"/>
          <w:szCs w:val="28"/>
        </w:rPr>
        <w:t>голови Запорізької райдержадміністрації перед громадськістю Запорізького району</w:t>
      </w:r>
      <w:r w:rsidR="00A04401">
        <w:rPr>
          <w:rFonts w:ascii="Times New Roman" w:hAnsi="Times New Roman"/>
          <w:b/>
          <w:sz w:val="28"/>
          <w:szCs w:val="28"/>
        </w:rPr>
        <w:t xml:space="preserve"> за 2019 рік</w:t>
      </w:r>
    </w:p>
    <w:p w:rsidR="0082610C" w:rsidRPr="00A678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До структури Запорізької районної державної адміністрації </w:t>
      </w:r>
      <w:r w:rsidR="00C316B9">
        <w:rPr>
          <w:rFonts w:ascii="Times New Roman" w:hAnsi="Times New Roman"/>
          <w:sz w:val="28"/>
          <w:szCs w:val="28"/>
        </w:rPr>
        <w:t xml:space="preserve">Запорізької області </w:t>
      </w:r>
      <w:r w:rsidRPr="00D41364">
        <w:rPr>
          <w:rFonts w:ascii="Times New Roman" w:hAnsi="Times New Roman"/>
          <w:sz w:val="28"/>
          <w:szCs w:val="28"/>
        </w:rPr>
        <w:t xml:space="preserve">входять апарат, три управління, сім відділів, служба у справах дітей. Передбачена штатним </w:t>
      </w:r>
      <w:r w:rsidRPr="00A67864">
        <w:rPr>
          <w:rFonts w:ascii="Times New Roman" w:hAnsi="Times New Roman"/>
          <w:sz w:val="28"/>
          <w:szCs w:val="28"/>
        </w:rPr>
        <w:t>розписом чисельність працівників складає 1</w:t>
      </w:r>
      <w:r w:rsidR="00A67864" w:rsidRPr="00A67864">
        <w:rPr>
          <w:rFonts w:ascii="Times New Roman" w:hAnsi="Times New Roman"/>
          <w:sz w:val="28"/>
          <w:szCs w:val="28"/>
        </w:rPr>
        <w:t>1</w:t>
      </w:r>
      <w:r w:rsidRPr="00A67864">
        <w:rPr>
          <w:rFonts w:ascii="Times New Roman" w:hAnsi="Times New Roman"/>
          <w:sz w:val="28"/>
          <w:szCs w:val="28"/>
        </w:rPr>
        <w:t xml:space="preserve">6 посад, з них </w:t>
      </w:r>
      <w:r w:rsidR="008246A0">
        <w:rPr>
          <w:rFonts w:ascii="Times New Roman" w:hAnsi="Times New Roman"/>
          <w:sz w:val="28"/>
          <w:szCs w:val="28"/>
        </w:rPr>
        <w:t xml:space="preserve">107 </w:t>
      </w:r>
      <w:r w:rsidRPr="00A67864">
        <w:rPr>
          <w:rFonts w:ascii="Times New Roman" w:hAnsi="Times New Roman"/>
          <w:sz w:val="28"/>
          <w:szCs w:val="28"/>
        </w:rPr>
        <w:t>посад державної служби, прац</w:t>
      </w:r>
      <w:bookmarkStart w:id="0" w:name="_GoBack"/>
      <w:bookmarkEnd w:id="0"/>
      <w:r w:rsidRPr="00A67864">
        <w:rPr>
          <w:rFonts w:ascii="Times New Roman" w:hAnsi="Times New Roman"/>
          <w:sz w:val="28"/>
          <w:szCs w:val="28"/>
        </w:rPr>
        <w:t xml:space="preserve">івників, які виконують функції з обслуговування </w:t>
      </w:r>
      <w:r w:rsidR="00A67864" w:rsidRPr="00A67864">
        <w:rPr>
          <w:rFonts w:ascii="Times New Roman" w:hAnsi="Times New Roman"/>
          <w:sz w:val="28"/>
          <w:szCs w:val="28"/>
        </w:rPr>
        <w:t>2</w:t>
      </w:r>
      <w:r w:rsidRPr="00A67864">
        <w:rPr>
          <w:rFonts w:ascii="Times New Roman" w:hAnsi="Times New Roman"/>
          <w:sz w:val="28"/>
          <w:szCs w:val="28"/>
        </w:rPr>
        <w:t xml:space="preserve"> посад</w:t>
      </w:r>
      <w:r w:rsidR="00A67864" w:rsidRPr="00A67864">
        <w:rPr>
          <w:rFonts w:ascii="Times New Roman" w:hAnsi="Times New Roman"/>
          <w:sz w:val="28"/>
          <w:szCs w:val="28"/>
        </w:rPr>
        <w:t>и</w:t>
      </w:r>
      <w:r w:rsidRPr="00A67864">
        <w:rPr>
          <w:rFonts w:ascii="Times New Roman" w:hAnsi="Times New Roman"/>
          <w:sz w:val="28"/>
          <w:szCs w:val="28"/>
        </w:rPr>
        <w:t xml:space="preserve">, інші працівники </w:t>
      </w:r>
      <w:r w:rsidR="00A04401">
        <w:rPr>
          <w:rFonts w:ascii="Times New Roman" w:hAnsi="Times New Roman"/>
          <w:sz w:val="28"/>
          <w:szCs w:val="28"/>
        </w:rPr>
        <w:t>4</w:t>
      </w:r>
      <w:r w:rsidRPr="00A67864">
        <w:rPr>
          <w:rFonts w:ascii="Times New Roman" w:hAnsi="Times New Roman"/>
          <w:sz w:val="28"/>
          <w:szCs w:val="28"/>
        </w:rPr>
        <w:t xml:space="preserve"> посад</w:t>
      </w:r>
      <w:r w:rsidR="00A67864" w:rsidRPr="00A67864">
        <w:rPr>
          <w:rFonts w:ascii="Times New Roman" w:hAnsi="Times New Roman"/>
          <w:sz w:val="28"/>
          <w:szCs w:val="28"/>
        </w:rPr>
        <w:t>и</w:t>
      </w:r>
      <w:r w:rsidRPr="00A67864">
        <w:rPr>
          <w:rFonts w:ascii="Times New Roman" w:hAnsi="Times New Roman"/>
          <w:sz w:val="28"/>
          <w:szCs w:val="28"/>
        </w:rPr>
        <w:t>.</w:t>
      </w:r>
    </w:p>
    <w:p w:rsidR="0082610C" w:rsidRPr="00D413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Кожен напрямок розвитку нашого району – це спільна робота районної державної адміністрації, сільських та селищних </w:t>
      </w:r>
      <w:r w:rsidR="00B378F3" w:rsidRPr="00D41364">
        <w:rPr>
          <w:rFonts w:ascii="Times New Roman" w:hAnsi="Times New Roman"/>
          <w:sz w:val="28"/>
          <w:szCs w:val="28"/>
        </w:rPr>
        <w:t>голів</w:t>
      </w:r>
      <w:r w:rsidRPr="00D41364">
        <w:rPr>
          <w:rFonts w:ascii="Times New Roman" w:hAnsi="Times New Roman"/>
          <w:sz w:val="28"/>
          <w:szCs w:val="28"/>
        </w:rPr>
        <w:t>, депутатів усіх рівнів, підприємств та підприємців району, комунальних закладів, територіальних  органів, усіх мешканців нашого району</w:t>
      </w:r>
      <w:r w:rsidR="005F244B" w:rsidRPr="00D41364">
        <w:rPr>
          <w:rFonts w:ascii="Times New Roman" w:hAnsi="Times New Roman"/>
          <w:sz w:val="28"/>
          <w:szCs w:val="28"/>
        </w:rPr>
        <w:t>, та, в</w:t>
      </w:r>
      <w:r w:rsidR="003D27D0" w:rsidRPr="00D41364">
        <w:rPr>
          <w:rFonts w:ascii="Times New Roman" w:hAnsi="Times New Roman"/>
          <w:sz w:val="28"/>
          <w:szCs w:val="28"/>
        </w:rPr>
        <w:t xml:space="preserve"> </w:t>
      </w:r>
      <w:r w:rsidR="005F244B" w:rsidRPr="00D41364">
        <w:rPr>
          <w:rFonts w:ascii="Times New Roman" w:hAnsi="Times New Roman"/>
          <w:sz w:val="28"/>
          <w:szCs w:val="28"/>
        </w:rPr>
        <w:t>першу чергу, результат реформ, які запропоновані та впроваджуються Президентом та Урядом України</w:t>
      </w:r>
      <w:r w:rsidRPr="00D41364">
        <w:rPr>
          <w:rFonts w:ascii="Times New Roman" w:hAnsi="Times New Roman"/>
          <w:sz w:val="28"/>
          <w:szCs w:val="28"/>
        </w:rPr>
        <w:t>.</w:t>
      </w:r>
    </w:p>
    <w:p w:rsidR="0082610C" w:rsidRPr="00D41364" w:rsidRDefault="0082610C" w:rsidP="00BD248D">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Бюджет Запорізького району</w:t>
      </w:r>
    </w:p>
    <w:p w:rsidR="00BD248D" w:rsidRPr="00BD248D" w:rsidRDefault="00BD248D" w:rsidP="00BD248D">
      <w:pPr>
        <w:spacing w:after="0" w:line="240" w:lineRule="auto"/>
        <w:ind w:firstLine="709"/>
        <w:jc w:val="both"/>
        <w:rPr>
          <w:rFonts w:ascii="Times New Roman" w:hAnsi="Times New Roman"/>
          <w:sz w:val="28"/>
          <w:szCs w:val="28"/>
        </w:rPr>
      </w:pPr>
      <w:r w:rsidRPr="00BD248D">
        <w:rPr>
          <w:rFonts w:ascii="Times New Roman" w:hAnsi="Times New Roman"/>
          <w:sz w:val="28"/>
          <w:szCs w:val="28"/>
        </w:rPr>
        <w:t xml:space="preserve">У 2019 році до загального фонду місцевих бюджетів Запорізького району без урахування </w:t>
      </w:r>
      <w:proofErr w:type="spellStart"/>
      <w:r w:rsidRPr="00BD248D">
        <w:rPr>
          <w:rFonts w:ascii="Times New Roman" w:hAnsi="Times New Roman"/>
          <w:sz w:val="28"/>
          <w:szCs w:val="28"/>
        </w:rPr>
        <w:t>Долинської</w:t>
      </w:r>
      <w:proofErr w:type="spellEnd"/>
      <w:r w:rsidRPr="00BD248D">
        <w:rPr>
          <w:rFonts w:ascii="Times New Roman" w:hAnsi="Times New Roman"/>
          <w:sz w:val="28"/>
          <w:szCs w:val="28"/>
        </w:rPr>
        <w:t xml:space="preserve">, </w:t>
      </w:r>
      <w:proofErr w:type="spellStart"/>
      <w:r w:rsidRPr="00BD248D">
        <w:rPr>
          <w:rFonts w:ascii="Times New Roman" w:hAnsi="Times New Roman"/>
          <w:sz w:val="28"/>
          <w:szCs w:val="28"/>
        </w:rPr>
        <w:t>Біленьківської</w:t>
      </w:r>
      <w:proofErr w:type="spellEnd"/>
      <w:r w:rsidRPr="00BD248D">
        <w:rPr>
          <w:rFonts w:ascii="Times New Roman" w:hAnsi="Times New Roman"/>
          <w:sz w:val="28"/>
          <w:szCs w:val="28"/>
        </w:rPr>
        <w:t xml:space="preserve"> та </w:t>
      </w:r>
      <w:proofErr w:type="spellStart"/>
      <w:r w:rsidRPr="00BD248D">
        <w:rPr>
          <w:rFonts w:ascii="Times New Roman" w:hAnsi="Times New Roman"/>
          <w:sz w:val="28"/>
          <w:szCs w:val="28"/>
        </w:rPr>
        <w:t>Широківської</w:t>
      </w:r>
      <w:proofErr w:type="spellEnd"/>
      <w:r w:rsidRPr="00BD248D">
        <w:rPr>
          <w:rFonts w:ascii="Times New Roman" w:hAnsi="Times New Roman"/>
          <w:sz w:val="28"/>
          <w:szCs w:val="28"/>
        </w:rPr>
        <w:t xml:space="preserve"> </w:t>
      </w:r>
      <w:r w:rsidR="00A455B9">
        <w:rPr>
          <w:rFonts w:ascii="Times New Roman" w:hAnsi="Times New Roman"/>
          <w:sz w:val="28"/>
          <w:szCs w:val="28"/>
        </w:rPr>
        <w:t>об’єднаних територіальних громад</w:t>
      </w:r>
      <w:r w:rsidRPr="00BD248D">
        <w:rPr>
          <w:rFonts w:ascii="Times New Roman" w:hAnsi="Times New Roman"/>
          <w:sz w:val="28"/>
          <w:szCs w:val="28"/>
        </w:rPr>
        <w:t xml:space="preserve"> надійшло 68 983,4 тис. грн., що у порівнянні з 2018 роком більше на 7 397,8 тис. грн.</w:t>
      </w:r>
      <w:r w:rsidR="00D704FF">
        <w:rPr>
          <w:rFonts w:ascii="Times New Roman" w:hAnsi="Times New Roman"/>
          <w:sz w:val="28"/>
          <w:szCs w:val="28"/>
        </w:rPr>
        <w:t>,</w:t>
      </w:r>
      <w:r w:rsidRPr="00BD248D">
        <w:rPr>
          <w:rFonts w:ascii="Times New Roman" w:hAnsi="Times New Roman"/>
          <w:sz w:val="28"/>
          <w:szCs w:val="28"/>
        </w:rPr>
        <w:t xml:space="preserve"> або на 12,0%. </w:t>
      </w:r>
    </w:p>
    <w:p w:rsidR="00BD248D" w:rsidRPr="00BD248D" w:rsidRDefault="00BD248D" w:rsidP="00BD248D">
      <w:pPr>
        <w:spacing w:after="0" w:line="240" w:lineRule="auto"/>
        <w:ind w:firstLine="709"/>
        <w:jc w:val="both"/>
        <w:rPr>
          <w:rFonts w:ascii="Times New Roman" w:hAnsi="Times New Roman"/>
          <w:sz w:val="28"/>
          <w:szCs w:val="28"/>
        </w:rPr>
      </w:pPr>
      <w:r w:rsidRPr="00BD248D">
        <w:rPr>
          <w:rFonts w:ascii="Times New Roman" w:hAnsi="Times New Roman"/>
          <w:sz w:val="28"/>
          <w:szCs w:val="28"/>
        </w:rPr>
        <w:t xml:space="preserve">Доходи, які фактично отримані місцевими бюджетами району, більше запланованих при затвердженні місцевих бюджетів  на  3 227,3 тис. грн. або на 4,9%. </w:t>
      </w:r>
    </w:p>
    <w:p w:rsidR="00BD248D" w:rsidRPr="00BD248D" w:rsidRDefault="00BD248D" w:rsidP="00BD248D">
      <w:pPr>
        <w:spacing w:after="0" w:line="240" w:lineRule="auto"/>
        <w:ind w:firstLine="709"/>
        <w:jc w:val="both"/>
        <w:rPr>
          <w:rFonts w:ascii="Times New Roman" w:hAnsi="Times New Roman"/>
          <w:sz w:val="28"/>
          <w:szCs w:val="28"/>
        </w:rPr>
      </w:pPr>
      <w:r w:rsidRPr="00BD248D">
        <w:rPr>
          <w:rFonts w:ascii="Times New Roman" w:hAnsi="Times New Roman"/>
          <w:sz w:val="28"/>
          <w:szCs w:val="28"/>
        </w:rPr>
        <w:t xml:space="preserve">Уточнений плановий показник доходів виконано по всіх  місцевих бюджетах району, крім бюджетів </w:t>
      </w:r>
      <w:proofErr w:type="spellStart"/>
      <w:r w:rsidRPr="00BD248D">
        <w:rPr>
          <w:rFonts w:ascii="Times New Roman" w:hAnsi="Times New Roman"/>
          <w:sz w:val="28"/>
          <w:szCs w:val="28"/>
        </w:rPr>
        <w:t>Кушугумської</w:t>
      </w:r>
      <w:proofErr w:type="spellEnd"/>
      <w:r w:rsidRPr="00BD248D">
        <w:rPr>
          <w:rFonts w:ascii="Times New Roman" w:hAnsi="Times New Roman"/>
          <w:sz w:val="28"/>
          <w:szCs w:val="28"/>
        </w:rPr>
        <w:t xml:space="preserve"> селищної ради, Григорівської та </w:t>
      </w:r>
      <w:proofErr w:type="spellStart"/>
      <w:r w:rsidRPr="00BD248D">
        <w:rPr>
          <w:rFonts w:ascii="Times New Roman" w:hAnsi="Times New Roman"/>
          <w:sz w:val="28"/>
          <w:szCs w:val="28"/>
        </w:rPr>
        <w:t>Степненської</w:t>
      </w:r>
      <w:proofErr w:type="spellEnd"/>
      <w:r w:rsidRPr="00BD248D">
        <w:rPr>
          <w:rFonts w:ascii="Times New Roman" w:hAnsi="Times New Roman"/>
          <w:sz w:val="28"/>
          <w:szCs w:val="28"/>
        </w:rPr>
        <w:t xml:space="preserve"> сільських рад.</w:t>
      </w:r>
    </w:p>
    <w:p w:rsidR="00BD248D" w:rsidRPr="00BD248D" w:rsidRDefault="00BD248D" w:rsidP="00BD248D">
      <w:pPr>
        <w:spacing w:after="0" w:line="240" w:lineRule="auto"/>
        <w:ind w:firstLine="709"/>
        <w:jc w:val="both"/>
        <w:rPr>
          <w:rFonts w:ascii="Times New Roman" w:hAnsi="Times New Roman"/>
          <w:sz w:val="28"/>
          <w:szCs w:val="28"/>
        </w:rPr>
      </w:pPr>
      <w:r w:rsidRPr="00BD248D">
        <w:rPr>
          <w:rFonts w:ascii="Times New Roman" w:hAnsi="Times New Roman"/>
          <w:sz w:val="28"/>
          <w:szCs w:val="28"/>
        </w:rPr>
        <w:t xml:space="preserve">Протягом 2019 року місцевими бюджетами району проведено капітальних видатків на суму  23 976,7 </w:t>
      </w:r>
      <w:r w:rsidR="00D704FF">
        <w:rPr>
          <w:rFonts w:ascii="Times New Roman" w:hAnsi="Times New Roman"/>
          <w:sz w:val="28"/>
          <w:szCs w:val="28"/>
        </w:rPr>
        <w:t>тис. грн</w:t>
      </w:r>
      <w:r w:rsidRPr="00BD248D">
        <w:rPr>
          <w:rFonts w:ascii="Times New Roman" w:hAnsi="Times New Roman"/>
          <w:sz w:val="28"/>
          <w:szCs w:val="28"/>
        </w:rPr>
        <w:t>.</w:t>
      </w:r>
    </w:p>
    <w:p w:rsidR="00BD248D" w:rsidRPr="00BD248D" w:rsidRDefault="00BD248D" w:rsidP="00BD248D">
      <w:pPr>
        <w:spacing w:after="0" w:line="240" w:lineRule="auto"/>
        <w:ind w:firstLine="709"/>
        <w:jc w:val="both"/>
        <w:rPr>
          <w:rFonts w:ascii="Times New Roman" w:hAnsi="Times New Roman"/>
          <w:sz w:val="28"/>
          <w:szCs w:val="28"/>
        </w:rPr>
      </w:pPr>
      <w:r w:rsidRPr="00BD248D">
        <w:rPr>
          <w:rFonts w:ascii="Times New Roman" w:hAnsi="Times New Roman"/>
          <w:sz w:val="28"/>
          <w:szCs w:val="28"/>
        </w:rPr>
        <w:t>Станом на 01.01.2020 по захищених статтях видатків місцевих бюджетів району кредиторська заборгованість відсутня.</w:t>
      </w:r>
    </w:p>
    <w:p w:rsidR="00BE4521" w:rsidRPr="00D41364" w:rsidRDefault="00BE4521" w:rsidP="000A3811">
      <w:pPr>
        <w:spacing w:after="0" w:line="240" w:lineRule="auto"/>
        <w:ind w:firstLine="708"/>
        <w:jc w:val="both"/>
        <w:rPr>
          <w:rFonts w:ascii="Times New Roman" w:hAnsi="Times New Roman"/>
          <w:b/>
          <w:sz w:val="28"/>
          <w:szCs w:val="28"/>
        </w:rPr>
      </w:pPr>
    </w:p>
    <w:p w:rsidR="0082610C" w:rsidRPr="00D41364" w:rsidRDefault="0082610C" w:rsidP="000A3811">
      <w:pPr>
        <w:spacing w:after="0" w:line="240" w:lineRule="auto"/>
        <w:ind w:firstLine="708"/>
        <w:jc w:val="both"/>
        <w:rPr>
          <w:rFonts w:ascii="Times New Roman" w:hAnsi="Times New Roman"/>
          <w:b/>
          <w:sz w:val="28"/>
          <w:szCs w:val="28"/>
        </w:rPr>
      </w:pPr>
      <w:r w:rsidRPr="00D41364">
        <w:rPr>
          <w:rFonts w:ascii="Times New Roman" w:hAnsi="Times New Roman"/>
          <w:b/>
          <w:sz w:val="28"/>
          <w:szCs w:val="28"/>
        </w:rPr>
        <w:t xml:space="preserve">Агропромисловий розвиток </w:t>
      </w:r>
    </w:p>
    <w:p w:rsidR="00A04401" w:rsidRPr="00A04401" w:rsidRDefault="0082610C" w:rsidP="00A04401">
      <w:pPr>
        <w:pStyle w:val="a7"/>
        <w:jc w:val="both"/>
        <w:rPr>
          <w:rFonts w:ascii="Times New Roman" w:hAnsi="Times New Roman"/>
          <w:sz w:val="28"/>
          <w:szCs w:val="28"/>
          <w:lang w:val="uk-UA"/>
        </w:rPr>
      </w:pPr>
      <w:r w:rsidRPr="00D41364">
        <w:rPr>
          <w:rFonts w:ascii="Times New Roman" w:hAnsi="Times New Roman"/>
          <w:sz w:val="28"/>
          <w:szCs w:val="28"/>
          <w:lang w:val="uk-UA"/>
        </w:rPr>
        <w:tab/>
      </w:r>
      <w:r w:rsidR="00A04401" w:rsidRPr="00A04401">
        <w:rPr>
          <w:rFonts w:ascii="Times New Roman" w:hAnsi="Times New Roman"/>
          <w:sz w:val="28"/>
          <w:szCs w:val="28"/>
          <w:lang w:val="uk-UA"/>
        </w:rPr>
        <w:t xml:space="preserve">Запорізький район – район сільськогосподарського виробництва, має зернову спеціалізацію з розвинутим виробництвом соняшнику. </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 xml:space="preserve">Під урожай 2019 року було посіяно 31488 га зернових та зернобобових культур, </w:t>
      </w:r>
      <w:r w:rsidR="00EE7F8F">
        <w:rPr>
          <w:rFonts w:ascii="Times New Roman" w:hAnsi="Times New Roman"/>
          <w:sz w:val="28"/>
          <w:szCs w:val="28"/>
          <w:lang w:val="uk-UA"/>
        </w:rPr>
        <w:t>у</w:t>
      </w:r>
      <w:r w:rsidRPr="00A04401">
        <w:rPr>
          <w:rFonts w:ascii="Times New Roman" w:hAnsi="Times New Roman"/>
          <w:sz w:val="28"/>
          <w:szCs w:val="28"/>
          <w:lang w:val="uk-UA"/>
        </w:rPr>
        <w:t xml:space="preserve"> тому числі озимих - 25043 га. Зернові та зернобобові культури  зібрані з площі 31571 га, намолочено 129,6 тис. тонн зерна, середня урожайність зернових 41,1</w:t>
      </w:r>
      <w:r w:rsidR="00C316B9">
        <w:rPr>
          <w:rFonts w:ascii="Times New Roman" w:hAnsi="Times New Roman"/>
          <w:sz w:val="28"/>
          <w:szCs w:val="28"/>
          <w:lang w:val="uk-UA"/>
        </w:rPr>
        <w:t xml:space="preserve"> </w:t>
      </w:r>
      <w:r w:rsidRPr="00A04401">
        <w:rPr>
          <w:rFonts w:ascii="Times New Roman" w:hAnsi="Times New Roman"/>
          <w:sz w:val="28"/>
          <w:szCs w:val="28"/>
          <w:lang w:val="uk-UA"/>
        </w:rPr>
        <w:t>ц/га (33,4 ц/га в минулому році). У 2019 році валовий збір  пшениці отримано в кількості 83,2 тис. тонн,  ячменю зібрано 11,0 тис. тонн, кукурудзи 26,6</w:t>
      </w:r>
      <w:r w:rsidR="00C316B9">
        <w:rPr>
          <w:rFonts w:ascii="Times New Roman" w:hAnsi="Times New Roman"/>
          <w:sz w:val="28"/>
          <w:szCs w:val="28"/>
          <w:lang w:val="uk-UA"/>
        </w:rPr>
        <w:t xml:space="preserve"> </w:t>
      </w:r>
      <w:r w:rsidRPr="00A04401">
        <w:rPr>
          <w:rFonts w:ascii="Times New Roman" w:hAnsi="Times New Roman"/>
          <w:sz w:val="28"/>
          <w:szCs w:val="28"/>
          <w:lang w:val="uk-UA"/>
        </w:rPr>
        <w:t>тис. тонн. Валовий збір соняшнику у 2019 році склав  44,0 тис. тонн з урожайністю 22,6 ц/га (20,6 ц/га у 2018 році).</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Під урожай  2020 року господарствами району посіяно озимих 35426 га, в порівняні з відповідним періодом минулого року посів озимих складає 110,9%. Озимої пшениці посіяно 22954</w:t>
      </w:r>
      <w:r w:rsidR="00C316B9">
        <w:rPr>
          <w:rFonts w:ascii="Times New Roman" w:hAnsi="Times New Roman"/>
          <w:sz w:val="28"/>
          <w:szCs w:val="28"/>
          <w:lang w:val="uk-UA"/>
        </w:rPr>
        <w:t xml:space="preserve"> </w:t>
      </w:r>
      <w:r w:rsidRPr="00A04401">
        <w:rPr>
          <w:rFonts w:ascii="Times New Roman" w:hAnsi="Times New Roman"/>
          <w:sz w:val="28"/>
          <w:szCs w:val="28"/>
          <w:lang w:val="uk-UA"/>
        </w:rPr>
        <w:t>га, озимого ячменю 3310 га, крім того 8996 га озимого ріпаку.</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Протягом останніх років спостерігається тенденція збільшення врожаю сільськогосподарських культур. Слід відмітити, що у поточному році найвища урожайність була досягнута у таких сільгосппідприємствах, як:</w:t>
      </w:r>
    </w:p>
    <w:p w:rsidR="00A04401" w:rsidRPr="00A04401" w:rsidRDefault="00A04401" w:rsidP="00A04401">
      <w:pPr>
        <w:spacing w:after="0" w:line="240" w:lineRule="auto"/>
        <w:jc w:val="both"/>
        <w:rPr>
          <w:rFonts w:ascii="Times New Roman" w:hAnsi="Times New Roman"/>
          <w:sz w:val="28"/>
          <w:szCs w:val="28"/>
        </w:rPr>
      </w:pPr>
      <w:r w:rsidRPr="00A04401">
        <w:rPr>
          <w:rFonts w:ascii="Times New Roman" w:hAnsi="Times New Roman"/>
          <w:sz w:val="28"/>
          <w:szCs w:val="28"/>
        </w:rPr>
        <w:lastRenderedPageBreak/>
        <w:tab/>
        <w:t>- ранніх зернових та зернобобових: ПП «АФ «</w:t>
      </w:r>
      <w:proofErr w:type="spellStart"/>
      <w:r w:rsidRPr="00A04401">
        <w:rPr>
          <w:rFonts w:ascii="Times New Roman" w:hAnsi="Times New Roman"/>
          <w:sz w:val="28"/>
          <w:szCs w:val="28"/>
        </w:rPr>
        <w:t>РОСіЯ</w:t>
      </w:r>
      <w:proofErr w:type="spellEnd"/>
      <w:r w:rsidRPr="00A04401">
        <w:rPr>
          <w:rFonts w:ascii="Times New Roman" w:hAnsi="Times New Roman"/>
          <w:sz w:val="28"/>
          <w:szCs w:val="28"/>
        </w:rPr>
        <w:t>» - 70,1 ц/га</w:t>
      </w:r>
      <w:r w:rsidRPr="00A04401">
        <w:rPr>
          <w:sz w:val="28"/>
          <w:szCs w:val="28"/>
        </w:rPr>
        <w:t xml:space="preserve"> </w:t>
      </w:r>
      <w:r w:rsidRPr="00A04401">
        <w:rPr>
          <w:rFonts w:ascii="Times New Roman" w:hAnsi="Times New Roman"/>
          <w:sz w:val="28"/>
          <w:szCs w:val="28"/>
        </w:rPr>
        <w:t>ТОВ « АФ «</w:t>
      </w:r>
      <w:proofErr w:type="spellStart"/>
      <w:r w:rsidRPr="00A04401">
        <w:rPr>
          <w:rFonts w:ascii="Times New Roman" w:hAnsi="Times New Roman"/>
          <w:sz w:val="28"/>
          <w:szCs w:val="28"/>
        </w:rPr>
        <w:t>Лисогірська</w:t>
      </w:r>
      <w:proofErr w:type="spellEnd"/>
      <w:r w:rsidRPr="00A04401">
        <w:rPr>
          <w:rFonts w:ascii="Times New Roman" w:hAnsi="Times New Roman"/>
          <w:sz w:val="28"/>
          <w:szCs w:val="28"/>
        </w:rPr>
        <w:t xml:space="preserve">» - 61,1 ц/га, ТОВ « Бакай -Агро» - 60,9 ц/га,  </w:t>
      </w:r>
      <w:proofErr w:type="spellStart"/>
      <w:r w:rsidRPr="00A04401">
        <w:rPr>
          <w:rFonts w:ascii="Times New Roman" w:hAnsi="Times New Roman"/>
          <w:sz w:val="28"/>
          <w:szCs w:val="28"/>
        </w:rPr>
        <w:t>ПрАТ</w:t>
      </w:r>
      <w:proofErr w:type="spellEnd"/>
      <w:r w:rsidRPr="00A04401">
        <w:rPr>
          <w:rFonts w:ascii="Times New Roman" w:hAnsi="Times New Roman"/>
          <w:sz w:val="28"/>
          <w:szCs w:val="28"/>
        </w:rPr>
        <w:t xml:space="preserve"> «Сонячне 2007» - 58,4 ц/га, ТОВ «</w:t>
      </w:r>
      <w:proofErr w:type="spellStart"/>
      <w:r w:rsidRPr="00A04401">
        <w:rPr>
          <w:rFonts w:ascii="Times New Roman" w:hAnsi="Times New Roman"/>
          <w:sz w:val="28"/>
          <w:szCs w:val="28"/>
        </w:rPr>
        <w:t>Валена</w:t>
      </w:r>
      <w:proofErr w:type="spellEnd"/>
      <w:r w:rsidRPr="00A04401">
        <w:rPr>
          <w:rFonts w:ascii="Times New Roman" w:hAnsi="Times New Roman"/>
          <w:sz w:val="28"/>
          <w:szCs w:val="28"/>
        </w:rPr>
        <w:t>» - 55,3 ц/га.</w:t>
      </w:r>
      <w:r w:rsidRPr="00A04401">
        <w:rPr>
          <w:rFonts w:ascii="Times New Roman" w:hAnsi="Times New Roman"/>
          <w:sz w:val="28"/>
          <w:szCs w:val="28"/>
        </w:rPr>
        <w:tab/>
      </w:r>
    </w:p>
    <w:p w:rsidR="00A04401" w:rsidRPr="00A04401" w:rsidRDefault="00A04401" w:rsidP="00A04401">
      <w:pPr>
        <w:spacing w:after="0" w:line="240" w:lineRule="auto"/>
        <w:ind w:firstLine="540"/>
        <w:jc w:val="both"/>
        <w:rPr>
          <w:sz w:val="28"/>
          <w:szCs w:val="28"/>
        </w:rPr>
      </w:pPr>
      <w:r w:rsidRPr="00A04401">
        <w:rPr>
          <w:rFonts w:ascii="Times New Roman" w:hAnsi="Times New Roman"/>
          <w:sz w:val="28"/>
          <w:szCs w:val="28"/>
        </w:rPr>
        <w:t xml:space="preserve">- соняшнику: ТОВ «Лан - </w:t>
      </w:r>
      <w:proofErr w:type="spellStart"/>
      <w:r w:rsidRPr="00A04401">
        <w:rPr>
          <w:rFonts w:ascii="Times New Roman" w:hAnsi="Times New Roman"/>
          <w:sz w:val="28"/>
          <w:szCs w:val="28"/>
        </w:rPr>
        <w:t>Інвест</w:t>
      </w:r>
      <w:proofErr w:type="spellEnd"/>
      <w:r w:rsidRPr="00A04401">
        <w:rPr>
          <w:rFonts w:ascii="Times New Roman" w:hAnsi="Times New Roman"/>
          <w:sz w:val="28"/>
          <w:szCs w:val="28"/>
        </w:rPr>
        <w:t xml:space="preserve">» - 33,0 ц/га,ТОВ « </w:t>
      </w:r>
      <w:proofErr w:type="spellStart"/>
      <w:r w:rsidRPr="00A04401">
        <w:rPr>
          <w:rFonts w:ascii="Times New Roman" w:hAnsi="Times New Roman"/>
          <w:sz w:val="28"/>
          <w:szCs w:val="28"/>
        </w:rPr>
        <w:t>Александр</w:t>
      </w:r>
      <w:proofErr w:type="spellEnd"/>
      <w:r w:rsidRPr="00A04401">
        <w:rPr>
          <w:rFonts w:ascii="Times New Roman" w:hAnsi="Times New Roman"/>
          <w:sz w:val="28"/>
          <w:szCs w:val="28"/>
        </w:rPr>
        <w:t xml:space="preserve"> - Агро 3» - 32,2 ц/га, ТОВ «</w:t>
      </w:r>
      <w:proofErr w:type="spellStart"/>
      <w:r w:rsidRPr="00A04401">
        <w:rPr>
          <w:rFonts w:ascii="Times New Roman" w:hAnsi="Times New Roman"/>
          <w:sz w:val="28"/>
          <w:szCs w:val="28"/>
        </w:rPr>
        <w:t>Розумівське</w:t>
      </w:r>
      <w:proofErr w:type="spellEnd"/>
      <w:r w:rsidRPr="00A04401">
        <w:rPr>
          <w:rFonts w:ascii="Times New Roman" w:hAnsi="Times New Roman"/>
          <w:sz w:val="28"/>
          <w:szCs w:val="28"/>
        </w:rPr>
        <w:t xml:space="preserve"> </w:t>
      </w:r>
      <w:proofErr w:type="spellStart"/>
      <w:r w:rsidRPr="00A04401">
        <w:rPr>
          <w:rFonts w:ascii="Times New Roman" w:hAnsi="Times New Roman"/>
          <w:sz w:val="28"/>
          <w:szCs w:val="28"/>
        </w:rPr>
        <w:t>–агро</w:t>
      </w:r>
      <w:proofErr w:type="spellEnd"/>
      <w:r w:rsidRPr="00A04401">
        <w:rPr>
          <w:rFonts w:ascii="Times New Roman" w:hAnsi="Times New Roman"/>
          <w:sz w:val="28"/>
          <w:szCs w:val="28"/>
        </w:rPr>
        <w:t>» - 26,5</w:t>
      </w:r>
      <w:r w:rsidR="00C316B9">
        <w:rPr>
          <w:rFonts w:ascii="Times New Roman" w:hAnsi="Times New Roman"/>
          <w:sz w:val="28"/>
          <w:szCs w:val="28"/>
        </w:rPr>
        <w:t xml:space="preserve"> </w:t>
      </w:r>
      <w:r w:rsidRPr="00A04401">
        <w:rPr>
          <w:rFonts w:ascii="Times New Roman" w:hAnsi="Times New Roman"/>
          <w:sz w:val="28"/>
          <w:szCs w:val="28"/>
        </w:rPr>
        <w:t>ц/га, ТОВ «</w:t>
      </w:r>
      <w:proofErr w:type="spellStart"/>
      <w:r w:rsidRPr="00A04401">
        <w:rPr>
          <w:rFonts w:ascii="Times New Roman" w:hAnsi="Times New Roman"/>
          <w:sz w:val="28"/>
          <w:szCs w:val="28"/>
        </w:rPr>
        <w:t>Валена</w:t>
      </w:r>
      <w:proofErr w:type="spellEnd"/>
      <w:r w:rsidRPr="00A04401">
        <w:rPr>
          <w:rFonts w:ascii="Times New Roman" w:hAnsi="Times New Roman"/>
          <w:sz w:val="28"/>
          <w:szCs w:val="28"/>
        </w:rPr>
        <w:t>» - 26,1 ц/га,</w:t>
      </w:r>
      <w:r w:rsidRPr="00A04401">
        <w:rPr>
          <w:sz w:val="28"/>
          <w:szCs w:val="28"/>
        </w:rPr>
        <w:t xml:space="preserve">  </w:t>
      </w:r>
    </w:p>
    <w:p w:rsidR="00A04401" w:rsidRPr="00A04401" w:rsidRDefault="00A04401" w:rsidP="00A04401">
      <w:pPr>
        <w:spacing w:after="0" w:line="240" w:lineRule="auto"/>
        <w:ind w:firstLine="540"/>
        <w:jc w:val="both"/>
        <w:rPr>
          <w:sz w:val="28"/>
          <w:szCs w:val="28"/>
        </w:rPr>
      </w:pPr>
      <w:r w:rsidRPr="00A04401">
        <w:rPr>
          <w:rFonts w:ascii="Times New Roman" w:hAnsi="Times New Roman"/>
          <w:sz w:val="28"/>
          <w:szCs w:val="28"/>
        </w:rPr>
        <w:t>- кукурудзи на зерно: ПП «АФ «</w:t>
      </w:r>
      <w:proofErr w:type="spellStart"/>
      <w:r w:rsidRPr="00A04401">
        <w:rPr>
          <w:rFonts w:ascii="Times New Roman" w:hAnsi="Times New Roman"/>
          <w:sz w:val="28"/>
          <w:szCs w:val="28"/>
        </w:rPr>
        <w:t>РОСіЯ</w:t>
      </w:r>
      <w:proofErr w:type="spellEnd"/>
      <w:r w:rsidRPr="00A04401">
        <w:rPr>
          <w:rFonts w:ascii="Times New Roman" w:hAnsi="Times New Roman"/>
          <w:sz w:val="28"/>
          <w:szCs w:val="28"/>
        </w:rPr>
        <w:t xml:space="preserve">» - 129,6 ц/га, ТОВ «Бакай-Агро» - 112,0 ц/га,  </w:t>
      </w:r>
      <w:proofErr w:type="spellStart"/>
      <w:r w:rsidRPr="00A04401">
        <w:rPr>
          <w:rFonts w:ascii="Times New Roman" w:hAnsi="Times New Roman"/>
          <w:sz w:val="28"/>
          <w:szCs w:val="28"/>
        </w:rPr>
        <w:t>ПрАТ</w:t>
      </w:r>
      <w:proofErr w:type="spellEnd"/>
      <w:r w:rsidRPr="00A04401">
        <w:rPr>
          <w:rFonts w:ascii="Times New Roman" w:hAnsi="Times New Roman"/>
          <w:sz w:val="28"/>
          <w:szCs w:val="28"/>
        </w:rPr>
        <w:t xml:space="preserve"> «Сонячне 2007» - 102,4 ц/га, ТОВ «</w:t>
      </w:r>
      <w:proofErr w:type="spellStart"/>
      <w:r w:rsidRPr="00A04401">
        <w:rPr>
          <w:rFonts w:ascii="Times New Roman" w:hAnsi="Times New Roman"/>
          <w:sz w:val="28"/>
          <w:szCs w:val="28"/>
        </w:rPr>
        <w:t>Валена</w:t>
      </w:r>
      <w:proofErr w:type="spellEnd"/>
      <w:r w:rsidRPr="00A04401">
        <w:rPr>
          <w:rFonts w:ascii="Times New Roman" w:hAnsi="Times New Roman"/>
          <w:sz w:val="28"/>
          <w:szCs w:val="28"/>
        </w:rPr>
        <w:t>» - 95,0 ц/га.</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Найвищий валовий збір ранніх зернових та зернобобових культур був отриманий в таких господарствах: ТОВ «</w:t>
      </w:r>
      <w:proofErr w:type="spellStart"/>
      <w:r w:rsidRPr="00A04401">
        <w:rPr>
          <w:rFonts w:ascii="Times New Roman" w:hAnsi="Times New Roman"/>
          <w:sz w:val="28"/>
          <w:szCs w:val="28"/>
          <w:lang w:val="uk-UA"/>
        </w:rPr>
        <w:t>Александр-Агро</w:t>
      </w:r>
      <w:proofErr w:type="spellEnd"/>
      <w:r w:rsidRPr="00A04401">
        <w:rPr>
          <w:rFonts w:ascii="Times New Roman" w:hAnsi="Times New Roman"/>
          <w:sz w:val="28"/>
          <w:szCs w:val="28"/>
          <w:lang w:val="uk-UA"/>
        </w:rPr>
        <w:t xml:space="preserve"> 3» –10748 т</w:t>
      </w:r>
      <w:r w:rsidR="00EE7F8F">
        <w:rPr>
          <w:rFonts w:ascii="Times New Roman" w:hAnsi="Times New Roman"/>
          <w:sz w:val="28"/>
          <w:szCs w:val="28"/>
          <w:lang w:val="uk-UA"/>
        </w:rPr>
        <w:t>онн</w:t>
      </w:r>
      <w:r w:rsidRPr="00A04401">
        <w:rPr>
          <w:rFonts w:ascii="Times New Roman" w:hAnsi="Times New Roman"/>
          <w:sz w:val="28"/>
          <w:szCs w:val="28"/>
          <w:lang w:val="uk-UA"/>
        </w:rPr>
        <w:t>, ПП «АФ «Славутич» – 8581</w:t>
      </w:r>
      <w:r w:rsidR="00C316B9">
        <w:rPr>
          <w:rFonts w:ascii="Times New Roman" w:hAnsi="Times New Roman"/>
          <w:sz w:val="28"/>
          <w:szCs w:val="28"/>
          <w:lang w:val="uk-UA"/>
        </w:rPr>
        <w:t xml:space="preserve"> </w:t>
      </w:r>
      <w:r w:rsidRPr="00A04401">
        <w:rPr>
          <w:rFonts w:ascii="Times New Roman" w:hAnsi="Times New Roman"/>
          <w:sz w:val="28"/>
          <w:szCs w:val="28"/>
          <w:lang w:val="uk-UA"/>
        </w:rPr>
        <w:t>т</w:t>
      </w:r>
      <w:r w:rsidR="00EE7F8F">
        <w:rPr>
          <w:rFonts w:ascii="Times New Roman" w:hAnsi="Times New Roman"/>
          <w:sz w:val="28"/>
          <w:szCs w:val="28"/>
          <w:lang w:val="uk-UA"/>
        </w:rPr>
        <w:t>онн</w:t>
      </w:r>
      <w:r w:rsidRPr="00A04401">
        <w:rPr>
          <w:rFonts w:ascii="Times New Roman" w:hAnsi="Times New Roman"/>
          <w:sz w:val="28"/>
          <w:szCs w:val="28"/>
          <w:lang w:val="uk-UA"/>
        </w:rPr>
        <w:t>, ПП «АФ «</w:t>
      </w:r>
      <w:proofErr w:type="spellStart"/>
      <w:r w:rsidRPr="00A04401">
        <w:rPr>
          <w:rFonts w:ascii="Times New Roman" w:hAnsi="Times New Roman"/>
          <w:sz w:val="28"/>
          <w:szCs w:val="28"/>
          <w:lang w:val="uk-UA"/>
        </w:rPr>
        <w:t>РОСіЯ</w:t>
      </w:r>
      <w:proofErr w:type="spellEnd"/>
      <w:r w:rsidRPr="00A04401">
        <w:rPr>
          <w:rFonts w:ascii="Times New Roman" w:hAnsi="Times New Roman"/>
          <w:sz w:val="28"/>
          <w:szCs w:val="28"/>
          <w:lang w:val="uk-UA"/>
        </w:rPr>
        <w:t>» – 7581</w:t>
      </w:r>
      <w:r w:rsidR="00C316B9">
        <w:rPr>
          <w:rFonts w:ascii="Times New Roman" w:hAnsi="Times New Roman"/>
          <w:sz w:val="28"/>
          <w:szCs w:val="28"/>
          <w:lang w:val="uk-UA"/>
        </w:rPr>
        <w:t xml:space="preserve"> </w:t>
      </w:r>
      <w:r w:rsidRPr="00A04401">
        <w:rPr>
          <w:rFonts w:ascii="Times New Roman" w:hAnsi="Times New Roman"/>
          <w:sz w:val="28"/>
          <w:szCs w:val="28"/>
          <w:lang w:val="uk-UA"/>
        </w:rPr>
        <w:t>т</w:t>
      </w:r>
      <w:r w:rsidR="00EE7F8F">
        <w:rPr>
          <w:rFonts w:ascii="Times New Roman" w:hAnsi="Times New Roman"/>
          <w:sz w:val="28"/>
          <w:szCs w:val="28"/>
          <w:lang w:val="uk-UA"/>
        </w:rPr>
        <w:t>онн</w:t>
      </w:r>
      <w:r w:rsidRPr="00A04401">
        <w:rPr>
          <w:rFonts w:ascii="Times New Roman" w:hAnsi="Times New Roman"/>
          <w:sz w:val="28"/>
          <w:szCs w:val="28"/>
          <w:lang w:val="uk-UA"/>
        </w:rPr>
        <w:t>.</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Зрошення є одним з основних факторів інтенсифікації рослинницької галузі в Запорізькому районі, в якому характерним є недостане та нестійке природне зволоження. Тому розвиток цього напрямку є одним із пріоритетних заходів підвищення урожайності сільськогосподарських культур. На сьогодні в районі налічується 1620 га зрошуваних земель.</w:t>
      </w:r>
      <w:r w:rsidRPr="00A04401">
        <w:rPr>
          <w:rFonts w:ascii="Times New Roman" w:hAnsi="Times New Roman"/>
          <w:sz w:val="28"/>
          <w:szCs w:val="28"/>
          <w:lang w:val="uk-UA"/>
        </w:rPr>
        <w:tab/>
        <w:t>Так, ефективне ведення землеробства на зрошуваних землях спонукає до пошуку нових підходів в організації виробництва рослинницької продукції на зрошуваних землях, планування та оперативного управління режимами зрошення. Крім того, важливими напрямами розвитку зрошення в районі є використання нових економічно й екологічно обґрунтованих способів поливу, оптимізації технологій вирощування сільськогосподарських культур на поливних землях.</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Галуззю тваринництва у районі займаються 11 сільськогосподарських підприємств різних форм власності. Станом на 01.01.2020 в сільгосппідприємствах району налічується 1172 голови великої рогатої худоби (+23 голови, 102,0 %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 в тому числі 306 голів корів (-1 голова, 99,7%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Поголів’я птиці по району складає 317613 голів (- 116197 голів, 73,2%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 за рахунок підприємства Філія «Запорізька «ПНВК «</w:t>
      </w:r>
      <w:proofErr w:type="spellStart"/>
      <w:r w:rsidRPr="00A04401">
        <w:rPr>
          <w:rFonts w:ascii="Times New Roman" w:hAnsi="Times New Roman"/>
          <w:sz w:val="28"/>
          <w:szCs w:val="28"/>
          <w:lang w:val="uk-UA"/>
        </w:rPr>
        <w:t>Інтербізнес</w:t>
      </w:r>
      <w:proofErr w:type="spellEnd"/>
      <w:r w:rsidRPr="00A04401">
        <w:rPr>
          <w:rFonts w:ascii="Times New Roman" w:hAnsi="Times New Roman"/>
          <w:sz w:val="28"/>
          <w:szCs w:val="28"/>
          <w:lang w:val="uk-UA"/>
        </w:rPr>
        <w:t>» та ТОВ «</w:t>
      </w:r>
      <w:proofErr w:type="spellStart"/>
      <w:r w:rsidRPr="00A04401">
        <w:rPr>
          <w:rFonts w:ascii="Times New Roman" w:hAnsi="Times New Roman"/>
          <w:sz w:val="28"/>
          <w:szCs w:val="28"/>
          <w:lang w:val="uk-UA"/>
        </w:rPr>
        <w:t>Арік</w:t>
      </w:r>
      <w:proofErr w:type="spellEnd"/>
      <w:r w:rsidRPr="00A04401">
        <w:rPr>
          <w:rFonts w:ascii="Times New Roman" w:hAnsi="Times New Roman"/>
          <w:sz w:val="28"/>
          <w:szCs w:val="28"/>
          <w:lang w:val="uk-UA"/>
        </w:rPr>
        <w:t>».</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Сільськогосподарськими підприємствами району у поточному році вироблено 267,8 т</w:t>
      </w:r>
      <w:r w:rsidR="00EE7F8F">
        <w:rPr>
          <w:rFonts w:ascii="Times New Roman" w:hAnsi="Times New Roman"/>
          <w:sz w:val="28"/>
          <w:szCs w:val="28"/>
          <w:lang w:val="uk-UA"/>
        </w:rPr>
        <w:t>онн</w:t>
      </w:r>
      <w:r w:rsidRPr="00A04401">
        <w:rPr>
          <w:rFonts w:ascii="Times New Roman" w:hAnsi="Times New Roman"/>
          <w:sz w:val="28"/>
          <w:szCs w:val="28"/>
          <w:lang w:val="uk-UA"/>
        </w:rPr>
        <w:t xml:space="preserve"> м’яса, 1681,2 т</w:t>
      </w:r>
      <w:r w:rsidR="00EE7F8F">
        <w:rPr>
          <w:rFonts w:ascii="Times New Roman" w:hAnsi="Times New Roman"/>
          <w:sz w:val="28"/>
          <w:szCs w:val="28"/>
          <w:lang w:val="uk-UA"/>
        </w:rPr>
        <w:t>онн</w:t>
      </w:r>
      <w:r w:rsidRPr="00A04401">
        <w:rPr>
          <w:rFonts w:ascii="Times New Roman" w:hAnsi="Times New Roman"/>
          <w:sz w:val="28"/>
          <w:szCs w:val="28"/>
          <w:lang w:val="uk-UA"/>
        </w:rPr>
        <w:t xml:space="preserve"> молока (90,4%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 отримано 112,0 млн. шт. яєць (115,6%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 xml:space="preserve">Протягом 2019 року проводився щомісячний моніторинг розрахунків підприємств-орендарів з громадянами за користування земельними частками (паями). Станом на 01.01.2020  розмір сплаченої орендної плати склав 101564,1 тис. </w:t>
      </w:r>
      <w:proofErr w:type="spellStart"/>
      <w:r w:rsidRPr="00A04401">
        <w:rPr>
          <w:rFonts w:ascii="Times New Roman" w:hAnsi="Times New Roman"/>
          <w:sz w:val="28"/>
          <w:szCs w:val="28"/>
          <w:lang w:val="uk-UA"/>
        </w:rPr>
        <w:t>грн</w:t>
      </w:r>
      <w:proofErr w:type="spellEnd"/>
      <w:r w:rsidRPr="00A04401">
        <w:rPr>
          <w:rFonts w:ascii="Times New Roman" w:hAnsi="Times New Roman"/>
          <w:sz w:val="28"/>
          <w:szCs w:val="28"/>
          <w:lang w:val="uk-UA"/>
        </w:rPr>
        <w:t xml:space="preserve"> (105,9% до мин</w:t>
      </w:r>
      <w:r w:rsidR="00A455B9">
        <w:rPr>
          <w:rFonts w:ascii="Times New Roman" w:hAnsi="Times New Roman"/>
          <w:sz w:val="28"/>
          <w:szCs w:val="28"/>
          <w:lang w:val="uk-UA"/>
        </w:rPr>
        <w:t>улого</w:t>
      </w:r>
      <w:r w:rsidRPr="00A04401">
        <w:rPr>
          <w:rFonts w:ascii="Times New Roman" w:hAnsi="Times New Roman"/>
          <w:sz w:val="28"/>
          <w:szCs w:val="28"/>
          <w:lang w:val="uk-UA"/>
        </w:rPr>
        <w:t xml:space="preserve"> року). </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rPr>
        <w:tab/>
      </w:r>
      <w:proofErr w:type="spellStart"/>
      <w:r w:rsidRPr="00A04401">
        <w:rPr>
          <w:rFonts w:ascii="Times New Roman" w:hAnsi="Times New Roman"/>
          <w:sz w:val="28"/>
          <w:szCs w:val="28"/>
        </w:rPr>
        <w:t>Середньомісячна</w:t>
      </w:r>
      <w:proofErr w:type="spellEnd"/>
      <w:r w:rsidRPr="00A04401">
        <w:rPr>
          <w:rFonts w:ascii="Times New Roman" w:hAnsi="Times New Roman"/>
          <w:sz w:val="28"/>
          <w:szCs w:val="28"/>
        </w:rPr>
        <w:t xml:space="preserve"> </w:t>
      </w:r>
      <w:proofErr w:type="spellStart"/>
      <w:r w:rsidRPr="00A04401">
        <w:rPr>
          <w:rFonts w:ascii="Times New Roman" w:hAnsi="Times New Roman"/>
          <w:sz w:val="28"/>
          <w:szCs w:val="28"/>
        </w:rPr>
        <w:t>заробітна</w:t>
      </w:r>
      <w:proofErr w:type="spellEnd"/>
      <w:r w:rsidRPr="00A04401">
        <w:rPr>
          <w:rFonts w:ascii="Times New Roman" w:hAnsi="Times New Roman"/>
          <w:sz w:val="28"/>
          <w:szCs w:val="28"/>
        </w:rPr>
        <w:t xml:space="preserve"> плата  на </w:t>
      </w:r>
      <w:proofErr w:type="spellStart"/>
      <w:r w:rsidRPr="00A04401">
        <w:rPr>
          <w:rFonts w:ascii="Times New Roman" w:hAnsi="Times New Roman"/>
          <w:sz w:val="28"/>
          <w:szCs w:val="28"/>
        </w:rPr>
        <w:t>сільгосппідприємствах</w:t>
      </w:r>
      <w:proofErr w:type="spellEnd"/>
      <w:r w:rsidRPr="00A04401">
        <w:rPr>
          <w:rFonts w:ascii="Times New Roman" w:hAnsi="Times New Roman"/>
          <w:sz w:val="28"/>
          <w:szCs w:val="28"/>
        </w:rPr>
        <w:t xml:space="preserve"> району за 201</w:t>
      </w:r>
      <w:r w:rsidRPr="00A04401">
        <w:rPr>
          <w:rFonts w:ascii="Times New Roman" w:hAnsi="Times New Roman"/>
          <w:sz w:val="28"/>
          <w:szCs w:val="28"/>
          <w:lang w:val="uk-UA"/>
        </w:rPr>
        <w:t>9</w:t>
      </w:r>
      <w:r w:rsidRPr="00A04401">
        <w:rPr>
          <w:rFonts w:ascii="Times New Roman" w:hAnsi="Times New Roman"/>
          <w:sz w:val="28"/>
          <w:szCs w:val="28"/>
        </w:rPr>
        <w:t xml:space="preserve"> </w:t>
      </w:r>
      <w:proofErr w:type="spellStart"/>
      <w:proofErr w:type="gramStart"/>
      <w:r w:rsidRPr="00A04401">
        <w:rPr>
          <w:rFonts w:ascii="Times New Roman" w:hAnsi="Times New Roman"/>
          <w:sz w:val="28"/>
          <w:szCs w:val="28"/>
        </w:rPr>
        <w:t>р</w:t>
      </w:r>
      <w:proofErr w:type="gramEnd"/>
      <w:r w:rsidRPr="00A04401">
        <w:rPr>
          <w:rFonts w:ascii="Times New Roman" w:hAnsi="Times New Roman"/>
          <w:sz w:val="28"/>
          <w:szCs w:val="28"/>
        </w:rPr>
        <w:t>ік</w:t>
      </w:r>
      <w:proofErr w:type="spellEnd"/>
      <w:r w:rsidRPr="00A04401">
        <w:rPr>
          <w:rFonts w:ascii="Times New Roman" w:hAnsi="Times New Roman"/>
          <w:sz w:val="28"/>
          <w:szCs w:val="28"/>
        </w:rPr>
        <w:t xml:space="preserve"> </w:t>
      </w:r>
      <w:proofErr w:type="spellStart"/>
      <w:r w:rsidRPr="00A04401">
        <w:rPr>
          <w:rFonts w:ascii="Times New Roman" w:hAnsi="Times New Roman"/>
          <w:sz w:val="28"/>
          <w:szCs w:val="28"/>
        </w:rPr>
        <w:t>склала</w:t>
      </w:r>
      <w:proofErr w:type="spellEnd"/>
      <w:r w:rsidRPr="00A04401">
        <w:rPr>
          <w:rFonts w:ascii="Times New Roman" w:hAnsi="Times New Roman"/>
          <w:sz w:val="28"/>
          <w:szCs w:val="28"/>
        </w:rPr>
        <w:t xml:space="preserve"> </w:t>
      </w:r>
      <w:r w:rsidRPr="00A04401">
        <w:rPr>
          <w:rFonts w:ascii="Times New Roman" w:hAnsi="Times New Roman"/>
          <w:sz w:val="28"/>
          <w:szCs w:val="28"/>
          <w:lang w:val="uk-UA"/>
        </w:rPr>
        <w:t>6890</w:t>
      </w:r>
      <w:r w:rsidRPr="00A04401">
        <w:rPr>
          <w:rFonts w:ascii="Times New Roman" w:hAnsi="Times New Roman"/>
          <w:sz w:val="28"/>
          <w:szCs w:val="28"/>
        </w:rPr>
        <w:t xml:space="preserve"> </w:t>
      </w:r>
      <w:proofErr w:type="spellStart"/>
      <w:r w:rsidRPr="00A04401">
        <w:rPr>
          <w:rFonts w:ascii="Times New Roman" w:hAnsi="Times New Roman"/>
          <w:sz w:val="28"/>
          <w:szCs w:val="28"/>
        </w:rPr>
        <w:t>грн</w:t>
      </w:r>
      <w:proofErr w:type="spellEnd"/>
      <w:r w:rsidRPr="00A04401">
        <w:rPr>
          <w:rFonts w:ascii="Times New Roman" w:hAnsi="Times New Roman"/>
          <w:sz w:val="28"/>
          <w:szCs w:val="28"/>
        </w:rPr>
        <w:t xml:space="preserve"> ( </w:t>
      </w:r>
      <w:r w:rsidRPr="00A04401">
        <w:rPr>
          <w:rFonts w:ascii="Times New Roman" w:hAnsi="Times New Roman"/>
          <w:sz w:val="28"/>
          <w:szCs w:val="28"/>
          <w:lang w:val="uk-UA"/>
        </w:rPr>
        <w:t>116,3</w:t>
      </w:r>
      <w:r w:rsidRPr="00A04401">
        <w:rPr>
          <w:rFonts w:ascii="Times New Roman" w:hAnsi="Times New Roman"/>
          <w:sz w:val="28"/>
          <w:szCs w:val="28"/>
        </w:rPr>
        <w:t xml:space="preserve">% до </w:t>
      </w:r>
      <w:proofErr w:type="spellStart"/>
      <w:r w:rsidRPr="00A04401">
        <w:rPr>
          <w:rFonts w:ascii="Times New Roman" w:hAnsi="Times New Roman"/>
          <w:sz w:val="28"/>
          <w:szCs w:val="28"/>
        </w:rPr>
        <w:t>минулого</w:t>
      </w:r>
      <w:proofErr w:type="spellEnd"/>
      <w:r w:rsidRPr="00A04401">
        <w:rPr>
          <w:rFonts w:ascii="Times New Roman" w:hAnsi="Times New Roman"/>
          <w:sz w:val="28"/>
          <w:szCs w:val="28"/>
        </w:rPr>
        <w:t xml:space="preserve"> року).</w:t>
      </w:r>
    </w:p>
    <w:p w:rsidR="00A04401" w:rsidRPr="00960A73" w:rsidRDefault="00A04401" w:rsidP="00A04401">
      <w:pPr>
        <w:pStyle w:val="a7"/>
        <w:jc w:val="both"/>
        <w:rPr>
          <w:rFonts w:ascii="Times New Roman" w:hAnsi="Times New Roman"/>
          <w:b/>
          <w:sz w:val="28"/>
          <w:szCs w:val="28"/>
          <w:lang w:val="uk-UA"/>
        </w:rPr>
      </w:pPr>
    </w:p>
    <w:p w:rsidR="00A04401" w:rsidRDefault="00A04401" w:rsidP="00A04401">
      <w:pPr>
        <w:spacing w:after="0" w:line="240" w:lineRule="auto"/>
        <w:ind w:firstLine="675"/>
        <w:jc w:val="both"/>
        <w:rPr>
          <w:sz w:val="28"/>
          <w:szCs w:val="28"/>
        </w:rPr>
      </w:pPr>
      <w:r w:rsidRPr="00724C13">
        <w:rPr>
          <w:rFonts w:ascii="Times New Roman" w:hAnsi="Times New Roman"/>
          <w:b/>
          <w:sz w:val="28"/>
          <w:szCs w:val="28"/>
        </w:rPr>
        <w:t>Аналіз проведення заходу «Врожай-201</w:t>
      </w:r>
      <w:r>
        <w:rPr>
          <w:rFonts w:ascii="Times New Roman" w:hAnsi="Times New Roman"/>
          <w:b/>
          <w:sz w:val="28"/>
          <w:szCs w:val="28"/>
        </w:rPr>
        <w:t>9</w:t>
      </w:r>
      <w:r w:rsidRPr="00724C13">
        <w:rPr>
          <w:rFonts w:ascii="Times New Roman" w:hAnsi="Times New Roman"/>
          <w:b/>
          <w:sz w:val="28"/>
          <w:szCs w:val="28"/>
        </w:rPr>
        <w:t>»</w:t>
      </w:r>
      <w:r w:rsidRPr="00DA7337">
        <w:rPr>
          <w:sz w:val="28"/>
          <w:szCs w:val="28"/>
        </w:rPr>
        <w:t xml:space="preserve"> </w:t>
      </w:r>
    </w:p>
    <w:p w:rsidR="00A04401" w:rsidRPr="00A04401" w:rsidRDefault="00A04401" w:rsidP="00A04401">
      <w:pPr>
        <w:spacing w:after="0" w:line="240" w:lineRule="auto"/>
        <w:ind w:firstLine="675"/>
        <w:jc w:val="both"/>
        <w:rPr>
          <w:rFonts w:ascii="Times New Roman" w:hAnsi="Times New Roman"/>
          <w:sz w:val="28"/>
          <w:szCs w:val="28"/>
        </w:rPr>
      </w:pPr>
      <w:r w:rsidRPr="00A04401">
        <w:rPr>
          <w:sz w:val="28"/>
          <w:szCs w:val="28"/>
        </w:rPr>
        <w:t xml:space="preserve"> </w:t>
      </w:r>
      <w:r w:rsidRPr="00A04401">
        <w:rPr>
          <w:rFonts w:ascii="Times New Roman" w:hAnsi="Times New Roman"/>
          <w:sz w:val="28"/>
          <w:szCs w:val="28"/>
        </w:rPr>
        <w:t xml:space="preserve">Станом на </w:t>
      </w:r>
      <w:r w:rsidRPr="00A04401">
        <w:rPr>
          <w:rFonts w:ascii="Times New Roman" w:hAnsi="Times New Roman"/>
          <w:sz w:val="28"/>
          <w:szCs w:val="28"/>
          <w:lang w:val="ru-RU"/>
        </w:rPr>
        <w:t>0</w:t>
      </w:r>
      <w:r>
        <w:rPr>
          <w:rFonts w:ascii="Times New Roman" w:hAnsi="Times New Roman"/>
          <w:sz w:val="28"/>
          <w:szCs w:val="28"/>
          <w:lang w:val="ru-RU"/>
        </w:rPr>
        <w:t>1</w:t>
      </w:r>
      <w:r w:rsidRPr="00A04401">
        <w:rPr>
          <w:rFonts w:ascii="Times New Roman" w:hAnsi="Times New Roman"/>
          <w:sz w:val="28"/>
          <w:szCs w:val="28"/>
        </w:rPr>
        <w:t>.</w:t>
      </w:r>
      <w:r w:rsidRPr="00A04401">
        <w:rPr>
          <w:rFonts w:ascii="Times New Roman" w:hAnsi="Times New Roman"/>
          <w:sz w:val="28"/>
          <w:szCs w:val="28"/>
          <w:lang w:val="ru-RU"/>
        </w:rPr>
        <w:t>0</w:t>
      </w:r>
      <w:r>
        <w:rPr>
          <w:rFonts w:ascii="Times New Roman" w:hAnsi="Times New Roman"/>
          <w:sz w:val="28"/>
          <w:szCs w:val="28"/>
          <w:lang w:val="ru-RU"/>
        </w:rPr>
        <w:t>1</w:t>
      </w:r>
      <w:r w:rsidRPr="00A04401">
        <w:rPr>
          <w:rFonts w:ascii="Times New Roman" w:hAnsi="Times New Roman"/>
          <w:sz w:val="28"/>
          <w:szCs w:val="28"/>
        </w:rPr>
        <w:t>.2020 у Запорізькому районі обстежено 98 % земель сільськогосподарського призначення.</w:t>
      </w:r>
    </w:p>
    <w:p w:rsidR="00A04401" w:rsidRPr="00A04401" w:rsidRDefault="00A04401" w:rsidP="00A04401">
      <w:pPr>
        <w:spacing w:after="0" w:line="240" w:lineRule="auto"/>
        <w:jc w:val="both"/>
        <w:rPr>
          <w:sz w:val="28"/>
          <w:szCs w:val="28"/>
        </w:rPr>
      </w:pPr>
      <w:r w:rsidRPr="00A04401">
        <w:rPr>
          <w:rFonts w:ascii="Times New Roman" w:hAnsi="Times New Roman"/>
          <w:sz w:val="28"/>
          <w:szCs w:val="28"/>
        </w:rPr>
        <w:tab/>
        <w:t>Згідно обстеження було виявлено – 121,0331 га земель державної власності, які використовуються без документів. Землі державної власності сільськогосподарського призначення, які не використовуються–486,0336 га;</w:t>
      </w:r>
      <w:r w:rsidR="0011300A">
        <w:rPr>
          <w:rFonts w:ascii="Times New Roman" w:hAnsi="Times New Roman"/>
          <w:sz w:val="28"/>
          <w:szCs w:val="28"/>
        </w:rPr>
        <w:t xml:space="preserve"> </w:t>
      </w:r>
      <w:r w:rsidRPr="00A04401">
        <w:rPr>
          <w:rFonts w:ascii="Times New Roman" w:hAnsi="Times New Roman"/>
          <w:sz w:val="28"/>
          <w:szCs w:val="28"/>
        </w:rPr>
        <w:t>колективні землі сільськогосподарського призначення, які не використовуються на територіях сільських/селищних рад – 533,2000 га; землі комунальної власності , які</w:t>
      </w:r>
      <w:r w:rsidR="00D704FF">
        <w:rPr>
          <w:rFonts w:ascii="Times New Roman" w:hAnsi="Times New Roman"/>
          <w:sz w:val="28"/>
          <w:szCs w:val="28"/>
        </w:rPr>
        <w:t xml:space="preserve"> </w:t>
      </w:r>
      <w:r w:rsidR="00D704FF">
        <w:rPr>
          <w:rFonts w:ascii="Times New Roman" w:hAnsi="Times New Roman"/>
          <w:sz w:val="28"/>
          <w:szCs w:val="28"/>
        </w:rPr>
        <w:lastRenderedPageBreak/>
        <w:t>використовуються</w:t>
      </w:r>
      <w:r w:rsidRPr="00A04401">
        <w:rPr>
          <w:rFonts w:ascii="Times New Roman" w:hAnsi="Times New Roman"/>
          <w:sz w:val="28"/>
          <w:szCs w:val="28"/>
        </w:rPr>
        <w:t xml:space="preserve"> без </w:t>
      </w:r>
      <w:r w:rsidR="00EE7F8F">
        <w:rPr>
          <w:rFonts w:ascii="Times New Roman" w:hAnsi="Times New Roman"/>
          <w:sz w:val="28"/>
          <w:szCs w:val="28"/>
        </w:rPr>
        <w:t xml:space="preserve">правовстановлюючих </w:t>
      </w:r>
      <w:r w:rsidRPr="00A04401">
        <w:rPr>
          <w:rFonts w:ascii="Times New Roman" w:hAnsi="Times New Roman"/>
          <w:sz w:val="28"/>
          <w:szCs w:val="28"/>
        </w:rPr>
        <w:t>документів – 85,5980 га; землі комунальної власності, які не використовуються – 132, 3817</w:t>
      </w:r>
      <w:r w:rsidR="00C316B9">
        <w:rPr>
          <w:rFonts w:ascii="Times New Roman" w:hAnsi="Times New Roman"/>
          <w:sz w:val="28"/>
          <w:szCs w:val="28"/>
        </w:rPr>
        <w:t xml:space="preserve"> </w:t>
      </w:r>
      <w:r w:rsidRPr="00A04401">
        <w:rPr>
          <w:rFonts w:ascii="Times New Roman" w:hAnsi="Times New Roman"/>
          <w:sz w:val="28"/>
          <w:szCs w:val="28"/>
        </w:rPr>
        <w:t>га.</w:t>
      </w:r>
    </w:p>
    <w:p w:rsidR="00A04401" w:rsidRPr="00A04401" w:rsidRDefault="00EE7F8F" w:rsidP="00A044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A04401" w:rsidRPr="00A04401">
        <w:rPr>
          <w:rFonts w:ascii="Times New Roman" w:eastAsia="Times New Roman" w:hAnsi="Times New Roman"/>
          <w:sz w:val="28"/>
          <w:szCs w:val="28"/>
          <w:lang w:eastAsia="ru-RU"/>
        </w:rPr>
        <w:t xml:space="preserve"> ході проведення заходу "Врожай-2019" оформлено 174 найманих  працівників, легалізовано доходу за рахунок добровільного оформлення найманих працівників  669,6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 xml:space="preserve">., додатково надійшло </w:t>
      </w:r>
      <w:r w:rsidR="00A455B9">
        <w:rPr>
          <w:rFonts w:ascii="Times New Roman" w:eastAsia="Times New Roman" w:hAnsi="Times New Roman"/>
          <w:sz w:val="28"/>
          <w:szCs w:val="28"/>
          <w:lang w:eastAsia="ru-RU"/>
        </w:rPr>
        <w:t>податку на доходи фізичних осіб</w:t>
      </w:r>
      <w:r w:rsidR="00A04401" w:rsidRPr="00A04401">
        <w:rPr>
          <w:rFonts w:ascii="Times New Roman" w:eastAsia="Times New Roman" w:hAnsi="Times New Roman"/>
          <w:sz w:val="28"/>
          <w:szCs w:val="28"/>
          <w:lang w:eastAsia="ru-RU"/>
        </w:rPr>
        <w:t xml:space="preserve"> на суму 120,5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 xml:space="preserve">., єдиного соціального внеску на суму 147,3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 xml:space="preserve">. та військового збору на 10,0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w:t>
      </w:r>
    </w:p>
    <w:p w:rsidR="00A04401" w:rsidRPr="00A04401" w:rsidRDefault="00EE7F8F" w:rsidP="00A044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Під час</w:t>
      </w:r>
      <w:r w:rsidR="00A04401" w:rsidRPr="00A04401">
        <w:rPr>
          <w:rFonts w:ascii="Times New Roman" w:eastAsia="Times New Roman" w:hAnsi="Times New Roman"/>
          <w:sz w:val="28"/>
          <w:szCs w:val="28"/>
          <w:lang w:eastAsia="ru-RU"/>
        </w:rPr>
        <w:t xml:space="preserve"> відпрацювання стану використання земель приватної власності земельних часток (паїв), залучено до декларування 549 громадян, які використовують земельні ділянки (паї) самостійно</w:t>
      </w:r>
      <w:r w:rsidR="00A04401" w:rsidRPr="00A04401">
        <w:rPr>
          <w:rFonts w:ascii="Times New Roman" w:eastAsia="Times New Roman" w:hAnsi="Times New Roman"/>
          <w:color w:val="000000"/>
          <w:sz w:val="28"/>
          <w:szCs w:val="28"/>
          <w:lang w:eastAsia="ru-RU"/>
        </w:rPr>
        <w:t xml:space="preserve">. Згідно поданих декларацій </w:t>
      </w:r>
      <w:r w:rsidR="00A04401" w:rsidRPr="00A04401">
        <w:rPr>
          <w:rFonts w:ascii="Times New Roman" w:eastAsia="Times New Roman" w:hAnsi="Times New Roman"/>
          <w:sz w:val="28"/>
          <w:szCs w:val="28"/>
          <w:lang w:eastAsia="ru-RU"/>
        </w:rPr>
        <w:t xml:space="preserve"> з</w:t>
      </w:r>
      <w:r w:rsidR="00A04401" w:rsidRPr="00A04401">
        <w:rPr>
          <w:rFonts w:ascii="Times New Roman" w:eastAsia="Times New Roman" w:hAnsi="Times New Roman"/>
          <w:color w:val="000000"/>
          <w:sz w:val="28"/>
          <w:szCs w:val="28"/>
          <w:lang w:eastAsia="ru-RU"/>
        </w:rPr>
        <w:t xml:space="preserve">адекларовано доходу </w:t>
      </w:r>
      <w:r w:rsidR="00A04401" w:rsidRPr="00A04401">
        <w:rPr>
          <w:rFonts w:ascii="Times New Roman" w:eastAsia="Times New Roman" w:hAnsi="Times New Roman"/>
          <w:sz w:val="28"/>
          <w:szCs w:val="28"/>
          <w:lang w:eastAsia="ru-RU"/>
        </w:rPr>
        <w:t xml:space="preserve">на загальну суму 6655,6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 xml:space="preserve">., </w:t>
      </w:r>
      <w:r w:rsidR="00A04401" w:rsidRPr="00A04401">
        <w:rPr>
          <w:rFonts w:ascii="Times New Roman" w:eastAsia="Times New Roman" w:hAnsi="Times New Roman"/>
          <w:color w:val="000000"/>
          <w:sz w:val="28"/>
          <w:szCs w:val="28"/>
          <w:lang w:eastAsia="ru-RU"/>
        </w:rPr>
        <w:t>що на 195,0 тис. грн.  більше, ніж за аналогічний період минулого року (</w:t>
      </w:r>
      <w:r w:rsidR="00A04401" w:rsidRPr="00A04401">
        <w:rPr>
          <w:rFonts w:ascii="Times New Roman" w:eastAsia="Times New Roman" w:hAnsi="Times New Roman"/>
          <w:sz w:val="28"/>
          <w:szCs w:val="28"/>
          <w:lang w:eastAsia="ru-RU"/>
        </w:rPr>
        <w:t xml:space="preserve">6460,6 </w:t>
      </w:r>
      <w:r w:rsidR="00A04401" w:rsidRPr="00A04401">
        <w:rPr>
          <w:rFonts w:ascii="Times New Roman" w:eastAsia="Times New Roman" w:hAnsi="Times New Roman"/>
          <w:color w:val="000000"/>
          <w:sz w:val="28"/>
          <w:szCs w:val="28"/>
          <w:lang w:eastAsia="ru-RU"/>
        </w:rPr>
        <w:t>тис. грн. – минулий рік)</w:t>
      </w:r>
      <w:r w:rsidR="00A04401" w:rsidRPr="00A04401">
        <w:rPr>
          <w:rFonts w:ascii="Times New Roman" w:eastAsia="Times New Roman" w:hAnsi="Times New Roman"/>
          <w:sz w:val="28"/>
          <w:szCs w:val="28"/>
          <w:lang w:eastAsia="ru-RU"/>
        </w:rPr>
        <w:t xml:space="preserve">, ПДФО – 1162,91 </w:t>
      </w:r>
      <w:proofErr w:type="spellStart"/>
      <w:r w:rsidR="00A04401" w:rsidRPr="00A04401">
        <w:rPr>
          <w:rFonts w:ascii="Times New Roman" w:eastAsia="Times New Roman" w:hAnsi="Times New Roman"/>
          <w:sz w:val="28"/>
          <w:szCs w:val="28"/>
          <w:lang w:eastAsia="ru-RU"/>
        </w:rPr>
        <w:t>тис.грн</w:t>
      </w:r>
      <w:proofErr w:type="spellEnd"/>
      <w:r w:rsidR="00A04401" w:rsidRPr="00A04401">
        <w:rPr>
          <w:rFonts w:ascii="Times New Roman" w:eastAsia="Times New Roman" w:hAnsi="Times New Roman"/>
          <w:sz w:val="28"/>
          <w:szCs w:val="28"/>
          <w:lang w:eastAsia="ru-RU"/>
        </w:rPr>
        <w:t xml:space="preserve">., </w:t>
      </w:r>
      <w:r w:rsidR="00A04401" w:rsidRPr="00A04401">
        <w:rPr>
          <w:rFonts w:ascii="Times New Roman" w:eastAsia="Times New Roman" w:hAnsi="Times New Roman"/>
          <w:color w:val="000000"/>
          <w:sz w:val="28"/>
          <w:szCs w:val="28"/>
          <w:lang w:eastAsia="ru-RU"/>
        </w:rPr>
        <w:t xml:space="preserve">що на 35,01 </w:t>
      </w:r>
      <w:proofErr w:type="spellStart"/>
      <w:r w:rsidR="00A04401" w:rsidRPr="00A04401">
        <w:rPr>
          <w:rFonts w:ascii="Times New Roman" w:eastAsia="Times New Roman" w:hAnsi="Times New Roman"/>
          <w:color w:val="000000"/>
          <w:sz w:val="28"/>
          <w:szCs w:val="28"/>
          <w:lang w:eastAsia="ru-RU"/>
        </w:rPr>
        <w:t>тис.грн</w:t>
      </w:r>
      <w:proofErr w:type="spellEnd"/>
      <w:r w:rsidR="00A04401" w:rsidRPr="00A04401">
        <w:rPr>
          <w:rFonts w:ascii="Times New Roman" w:eastAsia="Times New Roman" w:hAnsi="Times New Roman"/>
          <w:color w:val="000000"/>
          <w:sz w:val="28"/>
          <w:szCs w:val="28"/>
          <w:lang w:eastAsia="ru-RU"/>
        </w:rPr>
        <w:t>. більше, ніж у минулому році (</w:t>
      </w:r>
      <w:r w:rsidR="00A04401" w:rsidRPr="00A04401">
        <w:rPr>
          <w:rFonts w:ascii="Times New Roman" w:eastAsia="Times New Roman" w:hAnsi="Times New Roman"/>
          <w:sz w:val="28"/>
          <w:szCs w:val="28"/>
          <w:lang w:eastAsia="ru-RU"/>
        </w:rPr>
        <w:t>1162,91</w:t>
      </w:r>
      <w:r w:rsidR="00A04401" w:rsidRPr="00A04401">
        <w:rPr>
          <w:rFonts w:ascii="Times New Roman" w:eastAsia="Times New Roman" w:hAnsi="Times New Roman"/>
          <w:color w:val="000000"/>
          <w:sz w:val="28"/>
          <w:szCs w:val="28"/>
          <w:lang w:eastAsia="ru-RU"/>
        </w:rPr>
        <w:t xml:space="preserve"> </w:t>
      </w:r>
      <w:proofErr w:type="spellStart"/>
      <w:r w:rsidR="00A04401" w:rsidRPr="00A04401">
        <w:rPr>
          <w:rFonts w:ascii="Times New Roman" w:eastAsia="Times New Roman" w:hAnsi="Times New Roman"/>
          <w:color w:val="000000"/>
          <w:sz w:val="28"/>
          <w:szCs w:val="28"/>
          <w:lang w:eastAsia="ru-RU"/>
        </w:rPr>
        <w:t>тис.грн</w:t>
      </w:r>
      <w:proofErr w:type="spellEnd"/>
      <w:r w:rsidR="00A04401" w:rsidRPr="00A04401">
        <w:rPr>
          <w:rFonts w:ascii="Times New Roman" w:eastAsia="Times New Roman" w:hAnsi="Times New Roman"/>
          <w:color w:val="000000"/>
          <w:sz w:val="28"/>
          <w:szCs w:val="28"/>
          <w:lang w:eastAsia="ru-RU"/>
        </w:rPr>
        <w:t>. – минулий рік),</w:t>
      </w:r>
      <w:r w:rsidR="00A04401" w:rsidRPr="00A04401">
        <w:rPr>
          <w:rFonts w:ascii="Times New Roman" w:eastAsia="Times New Roman" w:hAnsi="Times New Roman"/>
          <w:sz w:val="28"/>
          <w:szCs w:val="28"/>
          <w:lang w:eastAsia="ru-RU"/>
        </w:rPr>
        <w:t xml:space="preserve"> та воєнного збору 99,8  тис. грн., </w:t>
      </w:r>
      <w:r w:rsidR="00A04401" w:rsidRPr="00A04401">
        <w:rPr>
          <w:rFonts w:ascii="Times New Roman" w:eastAsia="Times New Roman" w:hAnsi="Times New Roman"/>
          <w:color w:val="000000"/>
          <w:sz w:val="28"/>
          <w:szCs w:val="28"/>
          <w:lang w:eastAsia="ru-RU"/>
        </w:rPr>
        <w:t xml:space="preserve">або на 2,9 </w:t>
      </w:r>
      <w:proofErr w:type="spellStart"/>
      <w:r w:rsidR="00A04401" w:rsidRPr="00A04401">
        <w:rPr>
          <w:rFonts w:ascii="Times New Roman" w:eastAsia="Times New Roman" w:hAnsi="Times New Roman"/>
          <w:color w:val="000000"/>
          <w:sz w:val="28"/>
          <w:szCs w:val="28"/>
          <w:lang w:eastAsia="ru-RU"/>
        </w:rPr>
        <w:t>тис.грн</w:t>
      </w:r>
      <w:proofErr w:type="spellEnd"/>
      <w:r w:rsidR="00A04401" w:rsidRPr="00A04401">
        <w:rPr>
          <w:rFonts w:ascii="Times New Roman" w:eastAsia="Times New Roman" w:hAnsi="Times New Roman"/>
          <w:color w:val="000000"/>
          <w:sz w:val="28"/>
          <w:szCs w:val="28"/>
          <w:lang w:eastAsia="ru-RU"/>
        </w:rPr>
        <w:t xml:space="preserve">., більше ніж у минулому році  (96,9 </w:t>
      </w:r>
      <w:proofErr w:type="spellStart"/>
      <w:r w:rsidR="00A04401" w:rsidRPr="00A04401">
        <w:rPr>
          <w:rFonts w:ascii="Times New Roman" w:eastAsia="Times New Roman" w:hAnsi="Times New Roman"/>
          <w:color w:val="000000"/>
          <w:sz w:val="28"/>
          <w:szCs w:val="28"/>
          <w:lang w:eastAsia="ru-RU"/>
        </w:rPr>
        <w:t>тис.грн</w:t>
      </w:r>
      <w:proofErr w:type="spellEnd"/>
      <w:r w:rsidR="00A04401" w:rsidRPr="00A04401">
        <w:rPr>
          <w:rFonts w:ascii="Times New Roman" w:eastAsia="Times New Roman" w:hAnsi="Times New Roman"/>
          <w:color w:val="000000"/>
          <w:sz w:val="28"/>
          <w:szCs w:val="28"/>
          <w:lang w:eastAsia="ru-RU"/>
        </w:rPr>
        <w:t>. – минулий рік).</w:t>
      </w:r>
      <w:r w:rsidR="00A04401" w:rsidRPr="00A04401">
        <w:rPr>
          <w:rFonts w:ascii="Times New Roman" w:eastAsia="Times New Roman" w:hAnsi="Times New Roman"/>
          <w:sz w:val="28"/>
          <w:szCs w:val="28"/>
          <w:lang w:eastAsia="ru-RU"/>
        </w:rPr>
        <w:t xml:space="preserve"> </w:t>
      </w:r>
    </w:p>
    <w:p w:rsidR="00A04401" w:rsidRPr="00A04401" w:rsidRDefault="00EE7F8F" w:rsidP="00A04401">
      <w:pPr>
        <w:spacing w:after="0" w:line="240" w:lineRule="auto"/>
        <w:ind w:firstLine="700"/>
        <w:jc w:val="both"/>
        <w:rPr>
          <w:rFonts w:ascii="Times New Roman" w:eastAsia="Times New Roman" w:hAnsi="Times New Roman"/>
          <w:sz w:val="28"/>
          <w:szCs w:val="28"/>
          <w:lang w:eastAsia="ru-RU"/>
        </w:rPr>
      </w:pPr>
      <w:r>
        <w:rPr>
          <w:rFonts w:ascii="Times New Roman" w:hAnsi="Times New Roman"/>
          <w:sz w:val="28"/>
          <w:szCs w:val="28"/>
        </w:rPr>
        <w:t>У</w:t>
      </w:r>
      <w:r w:rsidR="00A04401" w:rsidRPr="00A04401">
        <w:rPr>
          <w:rFonts w:ascii="Times New Roman" w:hAnsi="Times New Roman"/>
          <w:sz w:val="28"/>
          <w:szCs w:val="28"/>
        </w:rPr>
        <w:t xml:space="preserve"> ході відпрацювання плану заходів операції «Врожай 2019» додатково донараховано  єдиного податку четвертої групи - 131,0 </w:t>
      </w:r>
      <w:proofErr w:type="spellStart"/>
      <w:r w:rsidR="00A04401" w:rsidRPr="00A04401">
        <w:rPr>
          <w:rFonts w:ascii="Times New Roman" w:hAnsi="Times New Roman"/>
          <w:sz w:val="28"/>
          <w:szCs w:val="28"/>
        </w:rPr>
        <w:t>тис.грн</w:t>
      </w:r>
      <w:proofErr w:type="spellEnd"/>
      <w:r w:rsidR="00A04401" w:rsidRPr="00A04401">
        <w:rPr>
          <w:rFonts w:ascii="Times New Roman" w:hAnsi="Times New Roman"/>
          <w:sz w:val="28"/>
          <w:szCs w:val="28"/>
        </w:rPr>
        <w:t xml:space="preserve">., орендної плати з юридичних осіб - 184,4 </w:t>
      </w:r>
      <w:proofErr w:type="spellStart"/>
      <w:r w:rsidR="00A04401" w:rsidRPr="00A04401">
        <w:rPr>
          <w:rFonts w:ascii="Times New Roman" w:hAnsi="Times New Roman"/>
          <w:sz w:val="28"/>
          <w:szCs w:val="28"/>
        </w:rPr>
        <w:t>тис.грн</w:t>
      </w:r>
      <w:proofErr w:type="spellEnd"/>
      <w:r w:rsidR="00A04401" w:rsidRPr="00A04401">
        <w:rPr>
          <w:rFonts w:ascii="Times New Roman" w:hAnsi="Times New Roman"/>
          <w:sz w:val="28"/>
          <w:szCs w:val="28"/>
        </w:rPr>
        <w:t>.</w:t>
      </w:r>
    </w:p>
    <w:p w:rsidR="00A04401" w:rsidRPr="00A04401" w:rsidRDefault="0011300A" w:rsidP="00A04401">
      <w:pPr>
        <w:pStyle w:val="a7"/>
        <w:jc w:val="both"/>
        <w:rPr>
          <w:rFonts w:ascii="Times New Roman" w:hAnsi="Times New Roman"/>
          <w:sz w:val="28"/>
          <w:szCs w:val="28"/>
          <w:lang w:val="uk-UA"/>
        </w:rPr>
      </w:pPr>
      <w:r>
        <w:rPr>
          <w:rFonts w:ascii="Times New Roman" w:hAnsi="Times New Roman"/>
          <w:sz w:val="28"/>
          <w:szCs w:val="28"/>
          <w:lang w:val="uk-UA"/>
        </w:rPr>
        <w:tab/>
        <w:t xml:space="preserve">На виконання заходів районної </w:t>
      </w:r>
      <w:r w:rsidR="00A04401" w:rsidRPr="00A04401">
        <w:rPr>
          <w:rFonts w:ascii="Times New Roman" w:hAnsi="Times New Roman"/>
          <w:sz w:val="28"/>
          <w:szCs w:val="28"/>
          <w:lang w:val="uk-UA"/>
        </w:rPr>
        <w:t xml:space="preserve">Програми </w:t>
      </w:r>
      <w:r>
        <w:rPr>
          <w:rFonts w:ascii="Times New Roman" w:hAnsi="Times New Roman"/>
          <w:sz w:val="28"/>
          <w:szCs w:val="28"/>
          <w:lang w:val="uk-UA"/>
        </w:rPr>
        <w:t>стимулювання</w:t>
      </w:r>
      <w:r w:rsidR="00D704FF">
        <w:rPr>
          <w:rFonts w:ascii="Times New Roman" w:hAnsi="Times New Roman"/>
          <w:sz w:val="28"/>
          <w:szCs w:val="28"/>
          <w:lang w:val="uk-UA"/>
        </w:rPr>
        <w:t xml:space="preserve"> збільшення виробництва та покращання якості сільськогосподарської продукції в Запорізькому районі на 2016-2</w:t>
      </w:r>
      <w:r>
        <w:rPr>
          <w:rFonts w:ascii="Times New Roman" w:hAnsi="Times New Roman"/>
          <w:sz w:val="28"/>
          <w:szCs w:val="28"/>
          <w:lang w:val="uk-UA"/>
        </w:rPr>
        <w:t>020 роки</w:t>
      </w:r>
      <w:r w:rsidR="00D704FF">
        <w:rPr>
          <w:rFonts w:ascii="Times New Roman" w:hAnsi="Times New Roman"/>
          <w:sz w:val="28"/>
          <w:szCs w:val="28"/>
          <w:lang w:val="uk-UA"/>
        </w:rPr>
        <w:t xml:space="preserve"> </w:t>
      </w:r>
      <w:r w:rsidR="00A04401" w:rsidRPr="00A04401">
        <w:rPr>
          <w:rFonts w:ascii="Times New Roman" w:hAnsi="Times New Roman"/>
          <w:sz w:val="28"/>
          <w:szCs w:val="28"/>
          <w:lang w:val="uk-UA"/>
        </w:rPr>
        <w:t xml:space="preserve">з районного бюджету </w:t>
      </w:r>
      <w:r w:rsidR="00EE7F8F">
        <w:rPr>
          <w:rFonts w:ascii="Times New Roman" w:hAnsi="Times New Roman"/>
          <w:sz w:val="28"/>
          <w:szCs w:val="28"/>
          <w:lang w:val="uk-UA"/>
        </w:rPr>
        <w:t xml:space="preserve">в </w:t>
      </w:r>
      <w:r w:rsidR="00A04401" w:rsidRPr="00A04401">
        <w:rPr>
          <w:rFonts w:ascii="Times New Roman" w:hAnsi="Times New Roman"/>
          <w:sz w:val="28"/>
          <w:szCs w:val="28"/>
          <w:lang w:val="uk-UA"/>
        </w:rPr>
        <w:t>2019 році було виділено для нагородження трудівників району за високі показники в районному змаганні, присвяченому Дню незалежності України та з нагоди професійного свята Дня працівників сільського господарства 74,2 тис. грн.</w:t>
      </w:r>
    </w:p>
    <w:p w:rsidR="00A04401" w:rsidRPr="00A04401" w:rsidRDefault="00A04401" w:rsidP="00A04401">
      <w:pPr>
        <w:pStyle w:val="a7"/>
        <w:jc w:val="both"/>
        <w:rPr>
          <w:rFonts w:ascii="Times New Roman" w:hAnsi="Times New Roman"/>
          <w:sz w:val="28"/>
          <w:szCs w:val="28"/>
          <w:lang w:val="uk-UA"/>
        </w:rPr>
      </w:pPr>
      <w:r w:rsidRPr="00A04401">
        <w:rPr>
          <w:rFonts w:ascii="Times New Roman" w:hAnsi="Times New Roman"/>
          <w:sz w:val="28"/>
          <w:szCs w:val="28"/>
          <w:lang w:val="uk-UA"/>
        </w:rPr>
        <w:tab/>
        <w:t xml:space="preserve">При підведенні підсумків районного змагання колективів збиральних ланок за скорочення термінів та підвищення якості збирання врожаю ранніх зернових та зернобобових культур у 2019 році в липні та серпні переможців у змаганні серед комбайнових агрегатів відзначено матеріальною допомогою в сумі 7,2 тис. грн. за рахунок коштів, виділених з районного бюджету. </w:t>
      </w:r>
    </w:p>
    <w:p w:rsidR="00A04401" w:rsidRPr="00A04401" w:rsidRDefault="00A04401" w:rsidP="00A04401">
      <w:pPr>
        <w:pStyle w:val="a7"/>
        <w:ind w:firstLine="567"/>
        <w:jc w:val="both"/>
        <w:rPr>
          <w:rFonts w:ascii="Times New Roman" w:hAnsi="Times New Roman"/>
          <w:sz w:val="28"/>
          <w:szCs w:val="28"/>
          <w:lang w:val="uk-UA"/>
        </w:rPr>
      </w:pPr>
      <w:r w:rsidRPr="00A04401">
        <w:rPr>
          <w:rFonts w:ascii="Times New Roman" w:hAnsi="Times New Roman"/>
          <w:sz w:val="28"/>
          <w:szCs w:val="28"/>
          <w:lang w:val="uk-UA"/>
        </w:rPr>
        <w:t>Згідно Постанови Кабінету Міністрів України від 07.02.2018 № 107 «Про затвердження Порядку використання коштів, передбачених у державному бюджеті для підтримки галузі тваринництва» по Запорізькому району у 2019 році сільськогосподарські підприємства отримали дотацію за утримання корів в сумі 441,0 тис. грн. ,мешканцям району була надана спеціальна бюджетна дотація за вирощування молодняку великої рогатої худоби, який народився в господарствах фізичних осіб – 438,7 тис. грн.</w:t>
      </w:r>
    </w:p>
    <w:p w:rsidR="00A04401" w:rsidRDefault="00A04401" w:rsidP="005E12E1">
      <w:pPr>
        <w:spacing w:after="0" w:line="240" w:lineRule="auto"/>
        <w:ind w:firstLine="709"/>
        <w:jc w:val="both"/>
        <w:rPr>
          <w:rFonts w:ascii="Times New Roman" w:hAnsi="Times New Roman"/>
          <w:b/>
          <w:sz w:val="28"/>
          <w:szCs w:val="28"/>
        </w:rPr>
      </w:pPr>
    </w:p>
    <w:p w:rsidR="0082610C" w:rsidRPr="00D41364" w:rsidRDefault="0082610C" w:rsidP="005E12E1">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 xml:space="preserve">Інфраструктурні проекти </w:t>
      </w:r>
    </w:p>
    <w:p w:rsidR="0082610C" w:rsidRPr="00D41364" w:rsidRDefault="00B378F3" w:rsidP="00544E6E">
      <w:pPr>
        <w:pStyle w:val="22"/>
        <w:shd w:val="clear" w:color="auto" w:fill="auto"/>
        <w:spacing w:after="0" w:line="240" w:lineRule="auto"/>
        <w:ind w:firstLine="600"/>
        <w:jc w:val="both"/>
        <w:rPr>
          <w:rStyle w:val="21"/>
          <w:rFonts w:ascii="Times New Roman" w:hAnsi="Times New Roman"/>
          <w:color w:val="000000"/>
          <w:sz w:val="28"/>
          <w:szCs w:val="28"/>
        </w:rPr>
      </w:pPr>
      <w:r w:rsidRPr="00D41364">
        <w:rPr>
          <w:rStyle w:val="21"/>
          <w:rFonts w:ascii="Times New Roman" w:hAnsi="Times New Roman"/>
          <w:color w:val="000000"/>
          <w:sz w:val="28"/>
          <w:szCs w:val="28"/>
        </w:rPr>
        <w:t>У</w:t>
      </w:r>
      <w:r w:rsidR="0082610C" w:rsidRPr="00D41364">
        <w:rPr>
          <w:rStyle w:val="21"/>
          <w:rFonts w:ascii="Times New Roman" w:hAnsi="Times New Roman"/>
          <w:color w:val="000000"/>
          <w:sz w:val="28"/>
          <w:szCs w:val="28"/>
        </w:rPr>
        <w:t xml:space="preserve"> районі проводиться системна та цілеспрямована робота </w:t>
      </w:r>
      <w:r w:rsidR="00EE7F8F">
        <w:rPr>
          <w:rStyle w:val="21"/>
          <w:rFonts w:ascii="Times New Roman" w:hAnsi="Times New Roman"/>
          <w:color w:val="000000"/>
          <w:sz w:val="28"/>
          <w:szCs w:val="28"/>
        </w:rPr>
        <w:t>із</w:t>
      </w:r>
      <w:r w:rsidR="0082610C" w:rsidRPr="00D41364">
        <w:rPr>
          <w:rStyle w:val="21"/>
          <w:rFonts w:ascii="Times New Roman" w:hAnsi="Times New Roman"/>
          <w:color w:val="000000"/>
          <w:sz w:val="28"/>
          <w:szCs w:val="28"/>
        </w:rPr>
        <w:t xml:space="preserve"> залученн</w:t>
      </w:r>
      <w:r w:rsidR="00EE7F8F">
        <w:rPr>
          <w:rStyle w:val="21"/>
          <w:rFonts w:ascii="Times New Roman" w:hAnsi="Times New Roman"/>
          <w:color w:val="000000"/>
          <w:sz w:val="28"/>
          <w:szCs w:val="28"/>
        </w:rPr>
        <w:t>я</w:t>
      </w:r>
      <w:r w:rsidR="0082610C" w:rsidRPr="00D41364">
        <w:rPr>
          <w:rStyle w:val="21"/>
          <w:rFonts w:ascii="Times New Roman" w:hAnsi="Times New Roman"/>
          <w:color w:val="000000"/>
          <w:sz w:val="28"/>
          <w:szCs w:val="28"/>
        </w:rPr>
        <w:t xml:space="preserve"> бюджетних коштів усіх рівнів для реалізації найважливіших проектів спрямованих на соціально-економічний розвиток території району.</w:t>
      </w:r>
    </w:p>
    <w:p w:rsidR="00843F3E" w:rsidRDefault="00843F3E" w:rsidP="00843F3E">
      <w:pPr>
        <w:spacing w:after="0" w:line="240" w:lineRule="auto"/>
        <w:ind w:firstLine="600"/>
        <w:jc w:val="both"/>
        <w:rPr>
          <w:rFonts w:ascii="Times New Roman" w:hAnsi="Times New Roman"/>
          <w:sz w:val="28"/>
          <w:szCs w:val="28"/>
        </w:rPr>
      </w:pPr>
      <w:r>
        <w:rPr>
          <w:rFonts w:ascii="Times New Roman" w:hAnsi="Times New Roman"/>
          <w:sz w:val="28"/>
          <w:szCs w:val="28"/>
        </w:rPr>
        <w:t>Протягом 2019 року</w:t>
      </w:r>
      <w:r w:rsidR="00DE6024">
        <w:rPr>
          <w:rFonts w:ascii="Times New Roman" w:hAnsi="Times New Roman"/>
          <w:sz w:val="28"/>
          <w:szCs w:val="28"/>
        </w:rPr>
        <w:t xml:space="preserve"> були</w:t>
      </w:r>
      <w:r>
        <w:rPr>
          <w:rFonts w:ascii="Times New Roman" w:hAnsi="Times New Roman"/>
          <w:sz w:val="28"/>
          <w:szCs w:val="28"/>
        </w:rPr>
        <w:t xml:space="preserve"> продовжені роботи з реконструкції будівлі під дитячий садок в </w:t>
      </w:r>
      <w:r w:rsidR="00EE7F8F">
        <w:rPr>
          <w:rFonts w:ascii="Times New Roman" w:hAnsi="Times New Roman"/>
          <w:sz w:val="28"/>
          <w:szCs w:val="28"/>
        </w:rPr>
        <w:t>селищі</w:t>
      </w:r>
      <w:r>
        <w:rPr>
          <w:rFonts w:ascii="Times New Roman" w:hAnsi="Times New Roman"/>
          <w:sz w:val="28"/>
          <w:szCs w:val="28"/>
        </w:rPr>
        <w:t xml:space="preserve"> </w:t>
      </w:r>
      <w:proofErr w:type="spellStart"/>
      <w:r>
        <w:rPr>
          <w:rFonts w:ascii="Times New Roman" w:hAnsi="Times New Roman"/>
          <w:sz w:val="28"/>
          <w:szCs w:val="28"/>
        </w:rPr>
        <w:t>Малокатеринівка</w:t>
      </w:r>
      <w:proofErr w:type="spellEnd"/>
      <w:r>
        <w:rPr>
          <w:rFonts w:ascii="Times New Roman" w:hAnsi="Times New Roman"/>
          <w:sz w:val="28"/>
          <w:szCs w:val="28"/>
        </w:rPr>
        <w:t xml:space="preserve"> Запорізького району (загальна кошторисна вартість – 17192,904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843F3E" w:rsidRDefault="00843F3E" w:rsidP="00843F3E">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У 2019 році виділені кошти у розмірі 3888,9 </w:t>
      </w:r>
      <w:proofErr w:type="spellStart"/>
      <w:r>
        <w:rPr>
          <w:rFonts w:ascii="Times New Roman" w:hAnsi="Times New Roman"/>
          <w:sz w:val="28"/>
          <w:szCs w:val="28"/>
        </w:rPr>
        <w:t>тис.грн</w:t>
      </w:r>
      <w:proofErr w:type="spellEnd"/>
      <w:r>
        <w:rPr>
          <w:rFonts w:ascii="Times New Roman" w:hAnsi="Times New Roman"/>
          <w:sz w:val="28"/>
          <w:szCs w:val="28"/>
        </w:rPr>
        <w:t xml:space="preserve">., в тому числі: 3500,0 </w:t>
      </w:r>
      <w:proofErr w:type="spellStart"/>
      <w:r>
        <w:rPr>
          <w:rFonts w:ascii="Times New Roman" w:hAnsi="Times New Roman"/>
          <w:sz w:val="28"/>
          <w:szCs w:val="28"/>
        </w:rPr>
        <w:t>тис.грн</w:t>
      </w:r>
      <w:proofErr w:type="spellEnd"/>
      <w:r>
        <w:rPr>
          <w:rFonts w:ascii="Times New Roman" w:hAnsi="Times New Roman"/>
          <w:sz w:val="28"/>
          <w:szCs w:val="28"/>
        </w:rPr>
        <w:t xml:space="preserve">. – Державний бюджет та 388,9 </w:t>
      </w:r>
      <w:proofErr w:type="spellStart"/>
      <w:r>
        <w:rPr>
          <w:rFonts w:ascii="Times New Roman" w:hAnsi="Times New Roman"/>
          <w:sz w:val="28"/>
          <w:szCs w:val="28"/>
        </w:rPr>
        <w:t>тис.грн</w:t>
      </w:r>
      <w:proofErr w:type="spellEnd"/>
      <w:r>
        <w:rPr>
          <w:rFonts w:ascii="Times New Roman" w:hAnsi="Times New Roman"/>
          <w:sz w:val="28"/>
          <w:szCs w:val="28"/>
        </w:rPr>
        <w:t>. – районний бюджет. Дитячий садок планується до введення в експлуатацію у</w:t>
      </w:r>
      <w:r w:rsidR="00DE6024">
        <w:rPr>
          <w:rFonts w:ascii="Times New Roman" w:hAnsi="Times New Roman"/>
          <w:sz w:val="28"/>
          <w:szCs w:val="28"/>
        </w:rPr>
        <w:t xml:space="preserve"> березні</w:t>
      </w:r>
      <w:r>
        <w:rPr>
          <w:rFonts w:ascii="Times New Roman" w:hAnsi="Times New Roman"/>
          <w:sz w:val="28"/>
          <w:szCs w:val="28"/>
        </w:rPr>
        <w:t xml:space="preserve"> 2020 році.</w:t>
      </w:r>
    </w:p>
    <w:p w:rsidR="0082610C" w:rsidRPr="00D41364" w:rsidRDefault="00843F3E" w:rsidP="00A04401">
      <w:pPr>
        <w:spacing w:after="0" w:line="240" w:lineRule="auto"/>
        <w:jc w:val="both"/>
        <w:rPr>
          <w:rFonts w:ascii="Times New Roman" w:hAnsi="Times New Roman"/>
          <w:sz w:val="28"/>
          <w:szCs w:val="28"/>
        </w:rPr>
      </w:pPr>
      <w:r>
        <w:rPr>
          <w:rFonts w:ascii="Times New Roman" w:hAnsi="Times New Roman"/>
          <w:sz w:val="28"/>
          <w:szCs w:val="28"/>
        </w:rPr>
        <w:tab/>
      </w:r>
      <w:r w:rsidR="0082610C" w:rsidRPr="00D41364">
        <w:rPr>
          <w:rFonts w:ascii="Times New Roman" w:hAnsi="Times New Roman"/>
          <w:sz w:val="28"/>
          <w:szCs w:val="28"/>
        </w:rPr>
        <w:t>За рахунок</w:t>
      </w:r>
      <w:r w:rsidR="00DE6024">
        <w:rPr>
          <w:rFonts w:ascii="Times New Roman" w:hAnsi="Times New Roman"/>
          <w:sz w:val="28"/>
          <w:szCs w:val="28"/>
        </w:rPr>
        <w:t xml:space="preserve"> коштів</w:t>
      </w:r>
      <w:r w:rsidR="0082610C" w:rsidRPr="00D41364">
        <w:rPr>
          <w:rFonts w:ascii="Times New Roman" w:hAnsi="Times New Roman"/>
          <w:sz w:val="28"/>
          <w:szCs w:val="28"/>
        </w:rPr>
        <w:t xml:space="preserve"> державного та місцевих бюджетів </w:t>
      </w:r>
      <w:r w:rsidR="00C16029">
        <w:rPr>
          <w:rFonts w:ascii="Times New Roman" w:hAnsi="Times New Roman"/>
          <w:sz w:val="28"/>
          <w:szCs w:val="28"/>
        </w:rPr>
        <w:t xml:space="preserve">продовжено </w:t>
      </w:r>
      <w:r w:rsidR="0082610C" w:rsidRPr="00D41364">
        <w:rPr>
          <w:rFonts w:ascii="Times New Roman" w:hAnsi="Times New Roman"/>
          <w:sz w:val="28"/>
          <w:szCs w:val="28"/>
        </w:rPr>
        <w:t>реаліза</w:t>
      </w:r>
      <w:r w:rsidR="00C16029">
        <w:rPr>
          <w:rFonts w:ascii="Times New Roman" w:hAnsi="Times New Roman"/>
          <w:sz w:val="28"/>
          <w:szCs w:val="28"/>
        </w:rPr>
        <w:t>цію</w:t>
      </w:r>
      <w:r w:rsidR="0082610C" w:rsidRPr="00D41364">
        <w:rPr>
          <w:rFonts w:ascii="Times New Roman" w:hAnsi="Times New Roman"/>
          <w:sz w:val="28"/>
          <w:szCs w:val="28"/>
        </w:rPr>
        <w:t xml:space="preserve"> проект</w:t>
      </w:r>
      <w:r w:rsidR="00C16029">
        <w:rPr>
          <w:rFonts w:ascii="Times New Roman" w:hAnsi="Times New Roman"/>
          <w:sz w:val="28"/>
          <w:szCs w:val="28"/>
        </w:rPr>
        <w:t>у</w:t>
      </w:r>
      <w:r w:rsidR="0082610C" w:rsidRPr="00D41364">
        <w:rPr>
          <w:rFonts w:ascii="Times New Roman" w:hAnsi="Times New Roman"/>
          <w:sz w:val="28"/>
          <w:szCs w:val="28"/>
        </w:rPr>
        <w:t>:</w:t>
      </w:r>
    </w:p>
    <w:p w:rsidR="0082610C" w:rsidRPr="00D41364" w:rsidRDefault="0082610C" w:rsidP="005E05F6">
      <w:pPr>
        <w:spacing w:after="0" w:line="240" w:lineRule="auto"/>
        <w:ind w:firstLine="709"/>
        <w:jc w:val="both"/>
        <w:rPr>
          <w:rFonts w:ascii="Times New Roman" w:hAnsi="Times New Roman"/>
          <w:sz w:val="28"/>
          <w:szCs w:val="28"/>
        </w:rPr>
      </w:pPr>
      <w:r w:rsidRPr="00D41364">
        <w:rPr>
          <w:rFonts w:ascii="Times New Roman" w:hAnsi="Times New Roman"/>
          <w:bCs/>
          <w:sz w:val="28"/>
          <w:szCs w:val="28"/>
        </w:rPr>
        <w:t xml:space="preserve">«Реконструкція будівлі </w:t>
      </w:r>
      <w:proofErr w:type="spellStart"/>
      <w:r w:rsidRPr="00D41364">
        <w:rPr>
          <w:rFonts w:ascii="Times New Roman" w:hAnsi="Times New Roman"/>
          <w:bCs/>
          <w:sz w:val="28"/>
          <w:szCs w:val="28"/>
        </w:rPr>
        <w:t>Балабинського</w:t>
      </w:r>
      <w:proofErr w:type="spellEnd"/>
      <w:r w:rsidRPr="00D41364">
        <w:rPr>
          <w:rFonts w:ascii="Times New Roman" w:hAnsi="Times New Roman"/>
          <w:bCs/>
          <w:sz w:val="28"/>
          <w:szCs w:val="28"/>
        </w:rPr>
        <w:t xml:space="preserve"> навчально-виховного комплексу школа I-</w:t>
      </w:r>
      <w:r w:rsidRPr="00D41364">
        <w:rPr>
          <w:rFonts w:ascii="Times New Roman" w:hAnsi="Times New Roman"/>
          <w:bCs/>
          <w:sz w:val="28"/>
          <w:szCs w:val="28"/>
          <w:lang w:val="en-US"/>
        </w:rPr>
        <w:t>III</w:t>
      </w:r>
      <w:r w:rsidRPr="00D41364">
        <w:rPr>
          <w:rFonts w:ascii="Times New Roman" w:hAnsi="Times New Roman"/>
          <w:bCs/>
          <w:sz w:val="28"/>
          <w:szCs w:val="28"/>
        </w:rPr>
        <w:t xml:space="preserve"> ступенів-гімназія «Престиж» по вул. Престижна (Кірова), 2-а </w:t>
      </w:r>
      <w:r w:rsidR="00EE7F8F">
        <w:rPr>
          <w:rFonts w:ascii="Times New Roman" w:hAnsi="Times New Roman"/>
          <w:bCs/>
          <w:sz w:val="28"/>
          <w:szCs w:val="28"/>
        </w:rPr>
        <w:t>селище</w:t>
      </w:r>
      <w:r w:rsidRPr="00D41364">
        <w:rPr>
          <w:rFonts w:ascii="Times New Roman" w:hAnsi="Times New Roman"/>
          <w:bCs/>
          <w:sz w:val="28"/>
          <w:szCs w:val="28"/>
        </w:rPr>
        <w:t xml:space="preserve"> </w:t>
      </w:r>
      <w:proofErr w:type="spellStart"/>
      <w:r w:rsidRPr="00D41364">
        <w:rPr>
          <w:rFonts w:ascii="Times New Roman" w:hAnsi="Times New Roman"/>
          <w:bCs/>
          <w:sz w:val="28"/>
          <w:szCs w:val="28"/>
        </w:rPr>
        <w:t>Балабине</w:t>
      </w:r>
      <w:proofErr w:type="spellEnd"/>
      <w:r w:rsidRPr="00D41364">
        <w:rPr>
          <w:rFonts w:ascii="Times New Roman" w:hAnsi="Times New Roman"/>
          <w:bCs/>
          <w:sz w:val="28"/>
          <w:szCs w:val="28"/>
        </w:rPr>
        <w:t xml:space="preserve"> Запорізького району Запорізької області. </w:t>
      </w:r>
      <w:proofErr w:type="spellStart"/>
      <w:r w:rsidRPr="00D41364">
        <w:rPr>
          <w:rFonts w:ascii="Times New Roman" w:hAnsi="Times New Roman"/>
          <w:bCs/>
          <w:sz w:val="28"/>
          <w:szCs w:val="28"/>
        </w:rPr>
        <w:t>Термомодернізація</w:t>
      </w:r>
      <w:proofErr w:type="spellEnd"/>
      <w:r w:rsidRPr="00D41364">
        <w:rPr>
          <w:rFonts w:ascii="Times New Roman" w:hAnsi="Times New Roman"/>
          <w:bCs/>
          <w:sz w:val="28"/>
          <w:szCs w:val="28"/>
        </w:rPr>
        <w:t xml:space="preserve">» (загальна </w:t>
      </w:r>
      <w:r w:rsidRPr="00D41364">
        <w:rPr>
          <w:rFonts w:ascii="Times New Roman" w:hAnsi="Times New Roman"/>
          <w:sz w:val="28"/>
          <w:szCs w:val="28"/>
        </w:rPr>
        <w:t xml:space="preserve">кошторисна вартість робіт складає 28925,715 </w:t>
      </w:r>
      <w:proofErr w:type="spellStart"/>
      <w:r w:rsidRPr="00D41364">
        <w:rPr>
          <w:rFonts w:ascii="Times New Roman" w:hAnsi="Times New Roman"/>
          <w:sz w:val="28"/>
          <w:szCs w:val="28"/>
        </w:rPr>
        <w:t>тис.грн</w:t>
      </w:r>
      <w:proofErr w:type="spellEnd"/>
      <w:r w:rsidRPr="00D41364">
        <w:rPr>
          <w:rFonts w:ascii="Times New Roman" w:hAnsi="Times New Roman"/>
          <w:sz w:val="28"/>
          <w:szCs w:val="28"/>
        </w:rPr>
        <w:t>., у 201</w:t>
      </w:r>
      <w:r w:rsidR="00843F3E">
        <w:rPr>
          <w:rFonts w:ascii="Times New Roman" w:hAnsi="Times New Roman"/>
          <w:sz w:val="28"/>
          <w:szCs w:val="28"/>
        </w:rPr>
        <w:t>9</w:t>
      </w:r>
      <w:r w:rsidRPr="00D41364">
        <w:rPr>
          <w:rFonts w:ascii="Times New Roman" w:hAnsi="Times New Roman"/>
          <w:sz w:val="28"/>
          <w:szCs w:val="28"/>
        </w:rPr>
        <w:t xml:space="preserve"> році виділені та освоєні кошти з державного фонду регіонального розвитку </w:t>
      </w:r>
      <w:r w:rsidR="0091211C">
        <w:rPr>
          <w:rFonts w:ascii="Times New Roman" w:hAnsi="Times New Roman"/>
          <w:sz w:val="28"/>
          <w:szCs w:val="28"/>
        </w:rPr>
        <w:t>–</w:t>
      </w:r>
      <w:r w:rsidRPr="00D41364">
        <w:rPr>
          <w:rFonts w:ascii="Times New Roman" w:hAnsi="Times New Roman"/>
          <w:sz w:val="28"/>
          <w:szCs w:val="28"/>
        </w:rPr>
        <w:t xml:space="preserve"> </w:t>
      </w:r>
      <w:r w:rsidR="0091211C" w:rsidRPr="0091211C">
        <w:rPr>
          <w:rFonts w:ascii="Times New Roman" w:hAnsi="Times New Roman"/>
          <w:sz w:val="28"/>
          <w:szCs w:val="28"/>
        </w:rPr>
        <w:t>14937,277</w:t>
      </w:r>
      <w:r w:rsidRPr="0091211C">
        <w:rPr>
          <w:rFonts w:ascii="Times New Roman" w:hAnsi="Times New Roman"/>
          <w:sz w:val="28"/>
          <w:szCs w:val="28"/>
        </w:rPr>
        <w:t xml:space="preserve"> </w:t>
      </w:r>
      <w:proofErr w:type="spellStart"/>
      <w:r w:rsidRPr="0091211C">
        <w:rPr>
          <w:rFonts w:ascii="Times New Roman" w:hAnsi="Times New Roman"/>
          <w:sz w:val="28"/>
          <w:szCs w:val="28"/>
        </w:rPr>
        <w:t>тис.грн</w:t>
      </w:r>
      <w:proofErr w:type="spellEnd"/>
      <w:r w:rsidRPr="0091211C">
        <w:rPr>
          <w:rFonts w:ascii="Times New Roman" w:hAnsi="Times New Roman"/>
          <w:sz w:val="28"/>
          <w:szCs w:val="28"/>
        </w:rPr>
        <w:t>., та  бюджету</w:t>
      </w:r>
      <w:r w:rsidR="0091211C" w:rsidRPr="0091211C">
        <w:rPr>
          <w:rFonts w:ascii="Times New Roman" w:hAnsi="Times New Roman"/>
          <w:sz w:val="28"/>
          <w:szCs w:val="28"/>
        </w:rPr>
        <w:t xml:space="preserve"> </w:t>
      </w:r>
      <w:proofErr w:type="spellStart"/>
      <w:r w:rsidR="0091211C" w:rsidRPr="0091211C">
        <w:rPr>
          <w:rFonts w:ascii="Times New Roman" w:hAnsi="Times New Roman"/>
          <w:sz w:val="28"/>
          <w:szCs w:val="28"/>
        </w:rPr>
        <w:t>Балабинської</w:t>
      </w:r>
      <w:proofErr w:type="spellEnd"/>
      <w:r w:rsidR="0091211C" w:rsidRPr="0091211C">
        <w:rPr>
          <w:rFonts w:ascii="Times New Roman" w:hAnsi="Times New Roman"/>
          <w:sz w:val="28"/>
          <w:szCs w:val="28"/>
        </w:rPr>
        <w:t xml:space="preserve"> селищної ради</w:t>
      </w:r>
      <w:r w:rsidRPr="0091211C">
        <w:rPr>
          <w:rFonts w:ascii="Times New Roman" w:hAnsi="Times New Roman"/>
          <w:sz w:val="28"/>
          <w:szCs w:val="28"/>
        </w:rPr>
        <w:t xml:space="preserve"> – </w:t>
      </w:r>
      <w:r w:rsidR="0091211C" w:rsidRPr="0091211C">
        <w:rPr>
          <w:rFonts w:ascii="Times New Roman" w:hAnsi="Times New Roman"/>
          <w:sz w:val="28"/>
          <w:szCs w:val="28"/>
        </w:rPr>
        <w:t>1659,532</w:t>
      </w:r>
      <w:r w:rsidRPr="0091211C">
        <w:rPr>
          <w:rFonts w:ascii="Times New Roman" w:hAnsi="Times New Roman"/>
          <w:sz w:val="28"/>
          <w:szCs w:val="28"/>
        </w:rPr>
        <w:t xml:space="preserve"> </w:t>
      </w:r>
      <w:proofErr w:type="spellStart"/>
      <w:r w:rsidRPr="0091211C">
        <w:rPr>
          <w:rFonts w:ascii="Times New Roman" w:hAnsi="Times New Roman"/>
          <w:sz w:val="28"/>
          <w:szCs w:val="28"/>
        </w:rPr>
        <w:t>тис.грн</w:t>
      </w:r>
      <w:proofErr w:type="spellEnd"/>
      <w:r w:rsidRPr="0091211C">
        <w:rPr>
          <w:rFonts w:ascii="Times New Roman" w:hAnsi="Times New Roman"/>
          <w:sz w:val="28"/>
          <w:szCs w:val="28"/>
        </w:rPr>
        <w:t>.,</w:t>
      </w:r>
      <w:r w:rsidRPr="00D41364">
        <w:rPr>
          <w:rFonts w:ascii="Times New Roman" w:hAnsi="Times New Roman"/>
          <w:sz w:val="28"/>
          <w:szCs w:val="28"/>
        </w:rPr>
        <w:t xml:space="preserve"> </w:t>
      </w:r>
      <w:r w:rsidR="0091211C">
        <w:rPr>
          <w:rFonts w:ascii="Times New Roman" w:hAnsi="Times New Roman"/>
          <w:sz w:val="28"/>
          <w:szCs w:val="28"/>
        </w:rPr>
        <w:t xml:space="preserve">освоєно 10085,160 </w:t>
      </w:r>
      <w:proofErr w:type="spellStart"/>
      <w:r w:rsidR="0091211C">
        <w:rPr>
          <w:rFonts w:ascii="Times New Roman" w:hAnsi="Times New Roman"/>
          <w:sz w:val="28"/>
          <w:szCs w:val="28"/>
        </w:rPr>
        <w:t>тис.грн</w:t>
      </w:r>
      <w:proofErr w:type="spellEnd"/>
      <w:r w:rsidR="0091211C">
        <w:rPr>
          <w:rFonts w:ascii="Times New Roman" w:hAnsi="Times New Roman"/>
          <w:sz w:val="28"/>
          <w:szCs w:val="28"/>
        </w:rPr>
        <w:t xml:space="preserve">., (державний бюджет), 647,924 </w:t>
      </w:r>
      <w:proofErr w:type="spellStart"/>
      <w:r w:rsidR="0091211C">
        <w:rPr>
          <w:rFonts w:ascii="Times New Roman" w:hAnsi="Times New Roman"/>
          <w:sz w:val="28"/>
          <w:szCs w:val="28"/>
        </w:rPr>
        <w:t>тис.грн.-</w:t>
      </w:r>
      <w:proofErr w:type="spellEnd"/>
      <w:r w:rsidR="0091211C">
        <w:rPr>
          <w:rFonts w:ascii="Times New Roman" w:hAnsi="Times New Roman"/>
          <w:sz w:val="28"/>
          <w:szCs w:val="28"/>
        </w:rPr>
        <w:t xml:space="preserve"> місцевий бюджет. П</w:t>
      </w:r>
      <w:r w:rsidRPr="00D41364">
        <w:rPr>
          <w:rFonts w:ascii="Times New Roman" w:hAnsi="Times New Roman"/>
          <w:sz w:val="28"/>
          <w:szCs w:val="28"/>
        </w:rPr>
        <w:t>ланується до завершення у 20</w:t>
      </w:r>
      <w:r w:rsidR="00843F3E">
        <w:rPr>
          <w:rFonts w:ascii="Times New Roman" w:hAnsi="Times New Roman"/>
          <w:sz w:val="28"/>
          <w:szCs w:val="28"/>
        </w:rPr>
        <w:t>20</w:t>
      </w:r>
      <w:r w:rsidR="00DE6024">
        <w:rPr>
          <w:rFonts w:ascii="Times New Roman" w:hAnsi="Times New Roman"/>
          <w:sz w:val="28"/>
          <w:szCs w:val="28"/>
        </w:rPr>
        <w:t xml:space="preserve"> році).</w:t>
      </w:r>
    </w:p>
    <w:p w:rsidR="0082610C" w:rsidRPr="00D41364" w:rsidRDefault="0082610C" w:rsidP="00582EC2">
      <w:pPr>
        <w:spacing w:after="0" w:line="240" w:lineRule="auto"/>
        <w:jc w:val="both"/>
        <w:rPr>
          <w:rFonts w:ascii="Times New Roman" w:hAnsi="Times New Roman"/>
          <w:sz w:val="28"/>
          <w:szCs w:val="28"/>
        </w:rPr>
      </w:pPr>
    </w:p>
    <w:p w:rsidR="0082610C" w:rsidRPr="00D41364"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Виконаний значний обсяг робіт з поточного, капітального ремонту автомобільних доріг місцевого значення</w:t>
      </w:r>
      <w:r w:rsidR="00EE7F8F">
        <w:rPr>
          <w:rFonts w:ascii="Times New Roman" w:hAnsi="Times New Roman"/>
          <w:bCs/>
          <w:sz w:val="28"/>
          <w:szCs w:val="28"/>
        </w:rPr>
        <w:t>,</w:t>
      </w:r>
      <w:r w:rsidRPr="00D41364">
        <w:rPr>
          <w:rFonts w:ascii="Times New Roman" w:hAnsi="Times New Roman"/>
          <w:bCs/>
          <w:sz w:val="28"/>
          <w:szCs w:val="28"/>
        </w:rPr>
        <w:t xml:space="preserve"> що проходять  територі</w:t>
      </w:r>
      <w:r w:rsidR="00EE7F8F">
        <w:rPr>
          <w:rFonts w:ascii="Times New Roman" w:hAnsi="Times New Roman"/>
          <w:bCs/>
          <w:sz w:val="28"/>
          <w:szCs w:val="28"/>
        </w:rPr>
        <w:t>єю</w:t>
      </w:r>
      <w:r w:rsidRPr="00D41364">
        <w:rPr>
          <w:rFonts w:ascii="Times New Roman" w:hAnsi="Times New Roman"/>
          <w:bCs/>
          <w:sz w:val="28"/>
          <w:szCs w:val="28"/>
        </w:rPr>
        <w:t xml:space="preserve"> району. Протягом 201</w:t>
      </w:r>
      <w:r w:rsidR="001F335C">
        <w:rPr>
          <w:rFonts w:ascii="Times New Roman" w:hAnsi="Times New Roman"/>
          <w:bCs/>
          <w:sz w:val="28"/>
          <w:szCs w:val="28"/>
        </w:rPr>
        <w:t>9</w:t>
      </w:r>
      <w:r w:rsidRPr="00D41364">
        <w:rPr>
          <w:rFonts w:ascii="Times New Roman" w:hAnsi="Times New Roman"/>
          <w:bCs/>
          <w:sz w:val="28"/>
          <w:szCs w:val="28"/>
        </w:rPr>
        <w:t xml:space="preserve"> року виконано </w:t>
      </w:r>
      <w:r w:rsidR="001F335C">
        <w:rPr>
          <w:rFonts w:ascii="Times New Roman" w:hAnsi="Times New Roman"/>
          <w:bCs/>
          <w:sz w:val="28"/>
          <w:szCs w:val="28"/>
        </w:rPr>
        <w:t>робіт</w:t>
      </w:r>
      <w:r w:rsidRPr="00D41364">
        <w:rPr>
          <w:rFonts w:ascii="Times New Roman" w:hAnsi="Times New Roman"/>
          <w:bCs/>
          <w:sz w:val="28"/>
          <w:szCs w:val="28"/>
        </w:rPr>
        <w:t xml:space="preserve"> на площі </w:t>
      </w:r>
      <w:r w:rsidR="001F335C">
        <w:rPr>
          <w:rFonts w:ascii="Times New Roman" w:hAnsi="Times New Roman"/>
          <w:bCs/>
          <w:sz w:val="28"/>
          <w:szCs w:val="28"/>
        </w:rPr>
        <w:t>86 186 м</w:t>
      </w:r>
      <w:r w:rsidR="00EE7F8F">
        <w:rPr>
          <w:rFonts w:ascii="Times New Roman" w:hAnsi="Times New Roman"/>
          <w:bCs/>
          <w:sz w:val="20"/>
          <w:szCs w:val="28"/>
          <w:vertAlign w:val="superscript"/>
        </w:rPr>
        <w:t>2</w:t>
      </w:r>
      <w:r w:rsidR="001F335C">
        <w:rPr>
          <w:rFonts w:ascii="Times New Roman" w:hAnsi="Times New Roman"/>
          <w:bCs/>
          <w:sz w:val="28"/>
          <w:szCs w:val="28"/>
        </w:rPr>
        <w:t xml:space="preserve">, сума виділених коштів складає </w:t>
      </w:r>
      <w:r w:rsidR="001F335C" w:rsidRPr="001F335C">
        <w:rPr>
          <w:rFonts w:ascii="Times New Roman" w:hAnsi="Times New Roman"/>
          <w:bCs/>
          <w:sz w:val="28"/>
          <w:szCs w:val="28"/>
        </w:rPr>
        <w:t xml:space="preserve">93532,57 </w:t>
      </w:r>
      <w:proofErr w:type="spellStart"/>
      <w:r w:rsidR="001F335C" w:rsidRPr="001F335C">
        <w:rPr>
          <w:rFonts w:ascii="Times New Roman" w:hAnsi="Times New Roman"/>
          <w:bCs/>
          <w:sz w:val="28"/>
          <w:szCs w:val="28"/>
        </w:rPr>
        <w:t>тис.грн</w:t>
      </w:r>
      <w:proofErr w:type="spellEnd"/>
      <w:r w:rsidR="001F335C" w:rsidRPr="001F335C">
        <w:rPr>
          <w:rFonts w:ascii="Times New Roman" w:hAnsi="Times New Roman"/>
          <w:bCs/>
          <w:sz w:val="28"/>
          <w:szCs w:val="28"/>
        </w:rPr>
        <w:t>.</w:t>
      </w:r>
    </w:p>
    <w:p w:rsidR="0082610C" w:rsidRDefault="0082610C" w:rsidP="00B5708A">
      <w:pPr>
        <w:spacing w:after="0" w:line="240" w:lineRule="auto"/>
        <w:ind w:firstLine="709"/>
        <w:jc w:val="both"/>
        <w:rPr>
          <w:rFonts w:ascii="Times New Roman" w:hAnsi="Times New Roman"/>
          <w:bCs/>
          <w:sz w:val="28"/>
          <w:szCs w:val="28"/>
        </w:rPr>
      </w:pPr>
      <w:r w:rsidRPr="00D41364">
        <w:rPr>
          <w:rFonts w:ascii="Times New Roman" w:hAnsi="Times New Roman"/>
          <w:bCs/>
          <w:sz w:val="28"/>
          <w:szCs w:val="28"/>
        </w:rPr>
        <w:t>Протягом 201</w:t>
      </w:r>
      <w:r w:rsidR="001F335C">
        <w:rPr>
          <w:rFonts w:ascii="Times New Roman" w:hAnsi="Times New Roman"/>
          <w:bCs/>
          <w:sz w:val="28"/>
          <w:szCs w:val="28"/>
        </w:rPr>
        <w:t>9</w:t>
      </w:r>
      <w:r w:rsidRPr="00D41364">
        <w:rPr>
          <w:rFonts w:ascii="Times New Roman" w:hAnsi="Times New Roman"/>
          <w:bCs/>
          <w:sz w:val="28"/>
          <w:szCs w:val="28"/>
        </w:rPr>
        <w:t xml:space="preserve"> року на будівництво, реконструкцію, капітальні та поточні ремонти  автомобільних доріг комунальної власності у населених пунктах  району витрачено </w:t>
      </w:r>
      <w:r w:rsidR="001F335C">
        <w:rPr>
          <w:rFonts w:ascii="Times New Roman" w:hAnsi="Times New Roman"/>
          <w:bCs/>
          <w:sz w:val="28"/>
          <w:szCs w:val="28"/>
        </w:rPr>
        <w:t>3,6</w:t>
      </w:r>
      <w:r w:rsidRPr="00D41364">
        <w:rPr>
          <w:rFonts w:ascii="Times New Roman" w:hAnsi="Times New Roman"/>
          <w:bCs/>
          <w:sz w:val="28"/>
          <w:szCs w:val="28"/>
        </w:rPr>
        <w:t xml:space="preserve"> млн. грн.</w:t>
      </w:r>
    </w:p>
    <w:p w:rsidR="00A04401" w:rsidRPr="00D41364" w:rsidRDefault="00A04401" w:rsidP="00B5708A">
      <w:pPr>
        <w:spacing w:after="0" w:line="240" w:lineRule="auto"/>
        <w:ind w:firstLine="709"/>
        <w:jc w:val="both"/>
        <w:rPr>
          <w:rFonts w:ascii="Times New Roman" w:hAnsi="Times New Roman"/>
          <w:bCs/>
          <w:sz w:val="28"/>
          <w:szCs w:val="28"/>
        </w:rPr>
      </w:pPr>
    </w:p>
    <w:p w:rsidR="0082610C" w:rsidRPr="00A04401" w:rsidRDefault="00A04401" w:rsidP="00826F6F">
      <w:pPr>
        <w:pStyle w:val="2"/>
        <w:rPr>
          <w:b/>
          <w:szCs w:val="28"/>
        </w:rPr>
      </w:pPr>
      <w:r w:rsidRPr="00A04401">
        <w:rPr>
          <w:b/>
          <w:szCs w:val="28"/>
        </w:rPr>
        <w:t>Робота Центру надання адміністративних послуг при Запорізькій райдержадміністрації</w:t>
      </w:r>
    </w:p>
    <w:p w:rsidR="0082610C" w:rsidRPr="00D41364" w:rsidRDefault="0082610C" w:rsidP="00826F6F">
      <w:pPr>
        <w:pStyle w:val="2"/>
        <w:rPr>
          <w:szCs w:val="28"/>
        </w:rPr>
      </w:pPr>
      <w:r w:rsidRPr="00D41364">
        <w:rPr>
          <w:szCs w:val="28"/>
        </w:rPr>
        <w:t xml:space="preserve">У районі забезпечена стабільна робота Центру надання адміністративних послуг при райдержадміністрації та сектору з питань державної реєстрації. </w:t>
      </w:r>
      <w:r w:rsidRPr="00D41364">
        <w:rPr>
          <w:szCs w:val="28"/>
        </w:rPr>
        <w:tab/>
        <w:t>Протягом 201</w:t>
      </w:r>
      <w:r w:rsidR="008E78AB">
        <w:rPr>
          <w:szCs w:val="28"/>
        </w:rPr>
        <w:t>9</w:t>
      </w:r>
      <w:r w:rsidRPr="00D41364">
        <w:rPr>
          <w:szCs w:val="28"/>
        </w:rPr>
        <w:t xml:space="preserve"> року надано </w:t>
      </w:r>
      <w:r w:rsidR="008E78AB">
        <w:rPr>
          <w:szCs w:val="28"/>
        </w:rPr>
        <w:t>645</w:t>
      </w:r>
      <w:r w:rsidRPr="00D41364">
        <w:rPr>
          <w:szCs w:val="28"/>
        </w:rPr>
        <w:t xml:space="preserve"> адміністративних послуг, в тому числі: </w:t>
      </w:r>
      <w:r w:rsidR="008E78AB">
        <w:rPr>
          <w:szCs w:val="28"/>
        </w:rPr>
        <w:t>640</w:t>
      </w:r>
      <w:r w:rsidRPr="00D41364">
        <w:rPr>
          <w:szCs w:val="28"/>
        </w:rPr>
        <w:t xml:space="preserve"> адміністративн</w:t>
      </w:r>
      <w:r w:rsidR="00EE7F8F">
        <w:rPr>
          <w:szCs w:val="28"/>
        </w:rPr>
        <w:t>их</w:t>
      </w:r>
      <w:r w:rsidRPr="00D41364">
        <w:rPr>
          <w:szCs w:val="28"/>
        </w:rPr>
        <w:t xml:space="preserve"> послуг Запорізького районного відділу міграційної служби, </w:t>
      </w:r>
      <w:r w:rsidR="008E78AB">
        <w:rPr>
          <w:szCs w:val="28"/>
        </w:rPr>
        <w:t>5</w:t>
      </w:r>
      <w:r w:rsidRPr="00D41364">
        <w:rPr>
          <w:szCs w:val="28"/>
        </w:rPr>
        <w:t xml:space="preserve"> адміністративн</w:t>
      </w:r>
      <w:r w:rsidR="008E78AB">
        <w:rPr>
          <w:szCs w:val="28"/>
        </w:rPr>
        <w:t>их</w:t>
      </w:r>
      <w:r w:rsidRPr="00D41364">
        <w:rPr>
          <w:szCs w:val="28"/>
        </w:rPr>
        <w:t xml:space="preserve"> послуг Дозвільного центру. </w:t>
      </w:r>
      <w:r w:rsidR="008E78AB">
        <w:rPr>
          <w:szCs w:val="28"/>
        </w:rPr>
        <w:t>Відділом</w:t>
      </w:r>
      <w:r w:rsidRPr="00D41364">
        <w:rPr>
          <w:szCs w:val="28"/>
        </w:rPr>
        <w:t xml:space="preserve"> з питань державної реєстрації  прийнято та виконано </w:t>
      </w:r>
      <w:r w:rsidR="008E78AB">
        <w:rPr>
          <w:szCs w:val="28"/>
        </w:rPr>
        <w:t>3852</w:t>
      </w:r>
      <w:r w:rsidRPr="00D41364">
        <w:rPr>
          <w:szCs w:val="28"/>
        </w:rPr>
        <w:t xml:space="preserve"> заяв</w:t>
      </w:r>
      <w:r w:rsidR="008E78AB">
        <w:rPr>
          <w:szCs w:val="28"/>
        </w:rPr>
        <w:t>и</w:t>
      </w:r>
      <w:r w:rsidRPr="00D41364">
        <w:rPr>
          <w:szCs w:val="28"/>
        </w:rPr>
        <w:t xml:space="preserve"> з питань державної реєстрації речових прав на нерухоме майно.</w:t>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t xml:space="preserve"> Соціальна сфера</w:t>
      </w:r>
    </w:p>
    <w:p w:rsidR="004A157D" w:rsidRPr="00FD7A0F" w:rsidRDefault="00FD7A0F" w:rsidP="004A157D">
      <w:pPr>
        <w:spacing w:after="0" w:line="240" w:lineRule="auto"/>
        <w:ind w:firstLine="708"/>
        <w:jc w:val="both"/>
        <w:rPr>
          <w:rFonts w:ascii="Times New Roman" w:hAnsi="Times New Roman"/>
          <w:sz w:val="28"/>
          <w:szCs w:val="28"/>
        </w:rPr>
      </w:pPr>
      <w:r w:rsidRPr="00FD7A0F">
        <w:rPr>
          <w:rFonts w:ascii="Times New Roman" w:hAnsi="Times New Roman"/>
          <w:sz w:val="28"/>
          <w:szCs w:val="28"/>
        </w:rPr>
        <w:t xml:space="preserve">Середньомісячна заробітна плата штатних працівників підприємств, установ та організацій Запорізького району </w:t>
      </w:r>
      <w:r w:rsidR="00DE6024">
        <w:rPr>
          <w:rFonts w:ascii="Times New Roman" w:hAnsi="Times New Roman"/>
          <w:sz w:val="28"/>
          <w:szCs w:val="28"/>
        </w:rPr>
        <w:t>(згідно із статистичними даними</w:t>
      </w:r>
      <w:r w:rsidR="00EE7F8F">
        <w:rPr>
          <w:rFonts w:ascii="Times New Roman" w:hAnsi="Times New Roman"/>
          <w:sz w:val="28"/>
          <w:szCs w:val="28"/>
        </w:rPr>
        <w:t xml:space="preserve">) </w:t>
      </w:r>
      <w:r w:rsidRPr="00FD7A0F">
        <w:rPr>
          <w:rFonts w:ascii="Times New Roman" w:hAnsi="Times New Roman"/>
          <w:sz w:val="28"/>
          <w:szCs w:val="28"/>
        </w:rPr>
        <w:t>станом на 01.10.2019 склала 8707,55</w:t>
      </w:r>
      <w:r w:rsidR="00C316B9">
        <w:rPr>
          <w:rFonts w:ascii="Times New Roman" w:hAnsi="Times New Roman"/>
          <w:sz w:val="28"/>
          <w:szCs w:val="28"/>
        </w:rPr>
        <w:t xml:space="preserve"> </w:t>
      </w:r>
      <w:r w:rsidRPr="00FD7A0F">
        <w:rPr>
          <w:rFonts w:ascii="Times New Roman" w:hAnsi="Times New Roman"/>
          <w:sz w:val="28"/>
          <w:szCs w:val="28"/>
        </w:rPr>
        <w:t>грн.</w:t>
      </w:r>
      <w:r w:rsidR="00EE7F8F">
        <w:rPr>
          <w:rFonts w:ascii="Times New Roman" w:hAnsi="Times New Roman"/>
          <w:sz w:val="28"/>
          <w:szCs w:val="28"/>
        </w:rPr>
        <w:t xml:space="preserve"> </w:t>
      </w:r>
      <w:r w:rsidRPr="00FD7A0F">
        <w:rPr>
          <w:rFonts w:ascii="Times New Roman" w:hAnsi="Times New Roman"/>
          <w:sz w:val="28"/>
          <w:szCs w:val="28"/>
        </w:rPr>
        <w:t>(по Запорізькій області 10628,37 грн.), у порівнянні з відповідним періодом 2018 року (6824,37 грн.) збільшилась на 27,6%.</w:t>
      </w:r>
      <w:r w:rsidR="004A157D" w:rsidRPr="004A157D">
        <w:rPr>
          <w:rFonts w:ascii="Times New Roman" w:hAnsi="Times New Roman"/>
          <w:sz w:val="28"/>
          <w:szCs w:val="28"/>
        </w:rPr>
        <w:t xml:space="preserve"> </w:t>
      </w:r>
      <w:r w:rsidR="004A157D">
        <w:rPr>
          <w:rFonts w:ascii="Times New Roman" w:hAnsi="Times New Roman"/>
          <w:sz w:val="28"/>
          <w:szCs w:val="28"/>
        </w:rPr>
        <w:t xml:space="preserve">В </w:t>
      </w:r>
      <w:r w:rsidR="00EE7F8F">
        <w:rPr>
          <w:rFonts w:ascii="Times New Roman" w:hAnsi="Times New Roman"/>
          <w:sz w:val="28"/>
          <w:szCs w:val="28"/>
        </w:rPr>
        <w:t>у</w:t>
      </w:r>
      <w:r w:rsidR="004A157D" w:rsidRPr="00FD7A0F">
        <w:rPr>
          <w:rFonts w:ascii="Times New Roman" w:hAnsi="Times New Roman"/>
          <w:sz w:val="28"/>
          <w:szCs w:val="28"/>
        </w:rPr>
        <w:t>правлінн</w:t>
      </w:r>
      <w:r w:rsidR="004A157D">
        <w:rPr>
          <w:rFonts w:ascii="Times New Roman" w:hAnsi="Times New Roman"/>
          <w:sz w:val="28"/>
          <w:szCs w:val="28"/>
        </w:rPr>
        <w:t>і</w:t>
      </w:r>
      <w:r w:rsidR="004A157D" w:rsidRPr="00FD7A0F">
        <w:rPr>
          <w:rFonts w:ascii="Times New Roman" w:hAnsi="Times New Roman"/>
          <w:sz w:val="28"/>
          <w:szCs w:val="28"/>
        </w:rPr>
        <w:t xml:space="preserve">  </w:t>
      </w:r>
      <w:r w:rsidR="004A157D">
        <w:rPr>
          <w:rFonts w:ascii="Times New Roman" w:hAnsi="Times New Roman"/>
          <w:sz w:val="28"/>
          <w:szCs w:val="28"/>
        </w:rPr>
        <w:t xml:space="preserve">соціального захисту населення райдержадміністрації </w:t>
      </w:r>
      <w:r w:rsidR="004A157D" w:rsidRPr="00FD7A0F">
        <w:rPr>
          <w:rFonts w:ascii="Times New Roman" w:hAnsi="Times New Roman"/>
          <w:sz w:val="28"/>
          <w:szCs w:val="28"/>
        </w:rPr>
        <w:t>зареєстровано 206 колективних договорів.</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 xml:space="preserve">3553 сім’ям з дітьми, інвалідам з дитинства, малозабезпеченим сім’ям, іншим  незахищеним категоріям громадян призначено та виплачено державну соціальну допомогу на загальну суму 80,5 </w:t>
      </w:r>
      <w:proofErr w:type="spellStart"/>
      <w:r w:rsidRPr="00FD7A0F">
        <w:rPr>
          <w:rFonts w:ascii="Times New Roman" w:hAnsi="Times New Roman"/>
          <w:sz w:val="28"/>
          <w:szCs w:val="28"/>
        </w:rPr>
        <w:t>млн.грн</w:t>
      </w:r>
      <w:proofErr w:type="spellEnd"/>
      <w:r w:rsidRPr="00FD7A0F">
        <w:rPr>
          <w:rFonts w:ascii="Times New Roman" w:hAnsi="Times New Roman"/>
          <w:sz w:val="28"/>
          <w:szCs w:val="28"/>
        </w:rPr>
        <w:t>.</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Станом на 01.01.2020 в єдиному державному реєстрі житлових субсидій перебуває 12024 домогосподарства,</w:t>
      </w:r>
      <w:r w:rsidRPr="00FD7A0F">
        <w:rPr>
          <w:rFonts w:ascii="Times New Roman" w:hAnsi="Times New Roman"/>
        </w:rPr>
        <w:t xml:space="preserve"> </w:t>
      </w:r>
      <w:r w:rsidRPr="00FD7A0F">
        <w:rPr>
          <w:rFonts w:ascii="Times New Roman" w:hAnsi="Times New Roman"/>
          <w:sz w:val="28"/>
          <w:szCs w:val="28"/>
        </w:rPr>
        <w:t>з них отримують субсидію в опалювальний період – 3310 домогосподарств у г</w:t>
      </w:r>
      <w:r w:rsidR="00DE6024">
        <w:rPr>
          <w:rFonts w:ascii="Times New Roman" w:hAnsi="Times New Roman"/>
          <w:sz w:val="28"/>
          <w:szCs w:val="28"/>
        </w:rPr>
        <w:t>отівковій та безготівковій формах</w:t>
      </w:r>
      <w:r w:rsidRPr="00FD7A0F">
        <w:rPr>
          <w:rFonts w:ascii="Times New Roman" w:hAnsi="Times New Roman"/>
          <w:sz w:val="28"/>
          <w:szCs w:val="28"/>
        </w:rPr>
        <w:t xml:space="preserve"> на загальну суму 3,79 </w:t>
      </w:r>
      <w:proofErr w:type="spellStart"/>
      <w:r w:rsidRPr="00FD7A0F">
        <w:rPr>
          <w:rFonts w:ascii="Times New Roman" w:hAnsi="Times New Roman"/>
          <w:sz w:val="28"/>
          <w:szCs w:val="28"/>
        </w:rPr>
        <w:t>млн.грн</w:t>
      </w:r>
      <w:proofErr w:type="spellEnd"/>
      <w:r w:rsidRPr="00FD7A0F">
        <w:rPr>
          <w:rFonts w:ascii="Times New Roman" w:hAnsi="Times New Roman"/>
          <w:sz w:val="28"/>
          <w:szCs w:val="28"/>
        </w:rPr>
        <w:t>.</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lastRenderedPageBreak/>
        <w:t>Щомісячну адресну допомогу для покриття витрат на проживання, у тому числі на оплату ЖКП, призначено 104</w:t>
      </w:r>
      <w:r w:rsidRPr="00FD7A0F">
        <w:rPr>
          <w:rFonts w:ascii="Times New Roman" w:hAnsi="Times New Roman"/>
          <w:b/>
          <w:sz w:val="28"/>
          <w:szCs w:val="28"/>
        </w:rPr>
        <w:t xml:space="preserve"> </w:t>
      </w:r>
      <w:r w:rsidRPr="00FD7A0F">
        <w:rPr>
          <w:rFonts w:ascii="Times New Roman" w:hAnsi="Times New Roman"/>
          <w:sz w:val="28"/>
          <w:szCs w:val="28"/>
        </w:rPr>
        <w:t>сім’ям.</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Сума витрат за 2019 року склала 1773,7 тис. грн.</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Згідно з вимогами щодо формування Є</w:t>
      </w:r>
      <w:r w:rsidR="004A157D">
        <w:rPr>
          <w:rFonts w:ascii="Times New Roman" w:hAnsi="Times New Roman"/>
          <w:sz w:val="28"/>
          <w:szCs w:val="28"/>
        </w:rPr>
        <w:t>диного державного автоматизованого реєстру осіб, які мають право на пільги</w:t>
      </w:r>
      <w:r w:rsidR="00DE6024">
        <w:rPr>
          <w:rFonts w:ascii="Times New Roman" w:hAnsi="Times New Roman"/>
          <w:sz w:val="28"/>
          <w:szCs w:val="28"/>
        </w:rPr>
        <w:t>,</w:t>
      </w:r>
      <w:r w:rsidRPr="00FD7A0F">
        <w:rPr>
          <w:rFonts w:ascii="Times New Roman" w:hAnsi="Times New Roman"/>
          <w:sz w:val="28"/>
          <w:szCs w:val="28"/>
        </w:rPr>
        <w:t xml:space="preserve"> дана база містить категорії громадян, які мають декілька статусів. </w:t>
      </w:r>
      <w:r w:rsidR="00EE7F8F">
        <w:rPr>
          <w:rFonts w:ascii="Times New Roman" w:hAnsi="Times New Roman"/>
          <w:sz w:val="28"/>
          <w:szCs w:val="28"/>
        </w:rPr>
        <w:t>У</w:t>
      </w:r>
      <w:r w:rsidRPr="00FD7A0F">
        <w:rPr>
          <w:rFonts w:ascii="Times New Roman" w:hAnsi="Times New Roman"/>
          <w:sz w:val="28"/>
          <w:szCs w:val="28"/>
        </w:rPr>
        <w:t xml:space="preserve"> районі знаходяться на обліку 13604</w:t>
      </w:r>
      <w:r w:rsidR="004A157D">
        <w:rPr>
          <w:rFonts w:ascii="Times New Roman" w:hAnsi="Times New Roman"/>
          <w:sz w:val="28"/>
          <w:szCs w:val="28"/>
        </w:rPr>
        <w:t xml:space="preserve"> </w:t>
      </w:r>
      <w:r w:rsidRPr="00FD7A0F">
        <w:rPr>
          <w:rFonts w:ascii="Times New Roman" w:hAnsi="Times New Roman"/>
          <w:sz w:val="28"/>
          <w:szCs w:val="28"/>
        </w:rPr>
        <w:t>пільговики.</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Загальна сума нарахувань на компенсаційні виплати підприємствам і організаціям, якими надавались вказані послуги, складає 8,1 млн. грн.</w:t>
      </w:r>
    </w:p>
    <w:p w:rsidR="00FD7A0F" w:rsidRPr="004A157D" w:rsidRDefault="00FD7A0F" w:rsidP="00FD7A0F">
      <w:pPr>
        <w:spacing w:after="0" w:line="240" w:lineRule="auto"/>
        <w:ind w:firstLine="708"/>
        <w:jc w:val="both"/>
        <w:rPr>
          <w:rFonts w:ascii="Times New Roman" w:hAnsi="Times New Roman"/>
          <w:sz w:val="28"/>
          <w:szCs w:val="28"/>
        </w:rPr>
      </w:pPr>
      <w:r w:rsidRPr="004A157D">
        <w:rPr>
          <w:rFonts w:ascii="Times New Roman" w:hAnsi="Times New Roman"/>
          <w:sz w:val="28"/>
          <w:szCs w:val="28"/>
        </w:rPr>
        <w:t xml:space="preserve">На обліку в управлінні </w:t>
      </w:r>
      <w:r w:rsidR="004A157D">
        <w:rPr>
          <w:rFonts w:ascii="Times New Roman" w:hAnsi="Times New Roman"/>
          <w:sz w:val="28"/>
          <w:szCs w:val="28"/>
        </w:rPr>
        <w:t xml:space="preserve">соціального захисту населення райдержадміністрації </w:t>
      </w:r>
      <w:r w:rsidRPr="004A157D">
        <w:rPr>
          <w:rFonts w:ascii="Times New Roman" w:hAnsi="Times New Roman"/>
          <w:sz w:val="28"/>
          <w:szCs w:val="28"/>
        </w:rPr>
        <w:t>перебувають  636 учасників АТО/ ООС (з них 21- інвалід).</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77 осіб отримали матеріальну допомогу згідно районної програми соціальної підтримки малозабезпечених громадян із числа ветеранів війни</w:t>
      </w:r>
      <w:r w:rsidR="00DE6024">
        <w:rPr>
          <w:rFonts w:ascii="Times New Roman" w:hAnsi="Times New Roman"/>
          <w:sz w:val="28"/>
          <w:szCs w:val="28"/>
        </w:rPr>
        <w:t>,</w:t>
      </w:r>
      <w:r w:rsidRPr="00FD7A0F">
        <w:rPr>
          <w:rFonts w:ascii="Times New Roman" w:hAnsi="Times New Roman"/>
          <w:sz w:val="28"/>
          <w:szCs w:val="28"/>
        </w:rPr>
        <w:t xml:space="preserve"> праці, інвалідів та інших соціальних верств населення «Назустріч людям» на суму 125,8</w:t>
      </w:r>
      <w:r w:rsidR="00C316B9">
        <w:rPr>
          <w:rFonts w:ascii="Times New Roman" w:hAnsi="Times New Roman"/>
          <w:sz w:val="28"/>
          <w:szCs w:val="28"/>
        </w:rPr>
        <w:t xml:space="preserve"> </w:t>
      </w:r>
      <w:r w:rsidRPr="00FD7A0F">
        <w:rPr>
          <w:rFonts w:ascii="Times New Roman" w:hAnsi="Times New Roman"/>
          <w:sz w:val="28"/>
          <w:szCs w:val="28"/>
        </w:rPr>
        <w:t>тис. грн.</w:t>
      </w:r>
      <w:r w:rsidR="00DE6024">
        <w:rPr>
          <w:rFonts w:ascii="Times New Roman" w:hAnsi="Times New Roman"/>
          <w:sz w:val="28"/>
          <w:szCs w:val="28"/>
        </w:rPr>
        <w:t>,</w:t>
      </w:r>
      <w:r w:rsidRPr="00FD7A0F">
        <w:rPr>
          <w:rFonts w:ascii="Times New Roman" w:hAnsi="Times New Roman"/>
          <w:sz w:val="28"/>
          <w:szCs w:val="28"/>
        </w:rPr>
        <w:t xml:space="preserve"> у тому числі 5 учасників АТО.</w:t>
      </w:r>
    </w:p>
    <w:p w:rsidR="00FD7A0F" w:rsidRPr="00FD7A0F" w:rsidRDefault="00DE6024" w:rsidP="00FD7A0F">
      <w:pPr>
        <w:spacing w:after="0" w:line="240" w:lineRule="auto"/>
        <w:ind w:firstLine="708"/>
        <w:jc w:val="both"/>
        <w:rPr>
          <w:rFonts w:ascii="Times New Roman" w:hAnsi="Times New Roman"/>
          <w:sz w:val="28"/>
          <w:szCs w:val="28"/>
        </w:rPr>
      </w:pPr>
      <w:r>
        <w:rPr>
          <w:rFonts w:ascii="Times New Roman" w:hAnsi="Times New Roman"/>
          <w:sz w:val="28"/>
          <w:szCs w:val="28"/>
        </w:rPr>
        <w:t>Відповідно до розпорядження</w:t>
      </w:r>
      <w:r w:rsidR="00FD7A0F" w:rsidRPr="00FD7A0F">
        <w:rPr>
          <w:rFonts w:ascii="Times New Roman" w:hAnsi="Times New Roman"/>
          <w:sz w:val="28"/>
          <w:szCs w:val="28"/>
        </w:rPr>
        <w:t xml:space="preserve"> голови обласної державної адміністрації від 09.02.2018 № 76 «Про затвердження Порядку використання коштів обласного бюджету на надання одноразової адресної допомоги військовослужбовцям, які беруть (брали) безпосередню участь в АТО на компенсацію витрат, пов’язаних з розробленням документації із землеустрою для відведення земельної ділянки для індивідуального житлового будівництва, особистого селянського господарства, садівництва, городництва» до управління звернулось 26 учасників бойових дій, виплачена грошова допомога на суму 82,8 тис. грн.</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 xml:space="preserve">Відповідно до постанови </w:t>
      </w:r>
      <w:r w:rsidR="004A157D">
        <w:rPr>
          <w:rFonts w:ascii="Times New Roman" w:hAnsi="Times New Roman"/>
          <w:sz w:val="28"/>
          <w:szCs w:val="28"/>
        </w:rPr>
        <w:t>Кабінету міністрів України</w:t>
      </w:r>
      <w:r w:rsidRPr="00FD7A0F">
        <w:rPr>
          <w:rFonts w:ascii="Times New Roman" w:hAnsi="Times New Roman"/>
          <w:sz w:val="28"/>
          <w:szCs w:val="28"/>
        </w:rPr>
        <w:t xml:space="preserve"> від 08.04.2015 № 185 «Про затвердження порядку використання коштів, передбачених у держбюджеті для виплати матеріальної допомоги військовослужбовцям, звільненим з військової строкової служби» до управління звернулось 32 особи та надана грошова допомога на суму 138,4 тис. грн.</w:t>
      </w:r>
    </w:p>
    <w:p w:rsidR="00FD7A0F" w:rsidRPr="00FD7A0F" w:rsidRDefault="00FD7A0F" w:rsidP="00FD7A0F">
      <w:pPr>
        <w:spacing w:after="0" w:line="240" w:lineRule="auto"/>
        <w:ind w:firstLine="708"/>
        <w:contextualSpacing/>
        <w:jc w:val="both"/>
        <w:rPr>
          <w:rFonts w:ascii="Times New Roman" w:hAnsi="Times New Roman"/>
          <w:sz w:val="28"/>
          <w:szCs w:val="28"/>
        </w:rPr>
      </w:pPr>
      <w:r w:rsidRPr="00FD7A0F">
        <w:rPr>
          <w:rFonts w:ascii="Times New Roman" w:hAnsi="Times New Roman"/>
          <w:sz w:val="28"/>
          <w:szCs w:val="28"/>
        </w:rPr>
        <w:t>Згідно постанови Кабінету Міністрів України від 28.10.2004 № 1445 «Про затвердження Порядку проведення безоплатного поховання померлих (загиблих)</w:t>
      </w:r>
      <w:r w:rsidR="004A157D">
        <w:rPr>
          <w:rFonts w:ascii="Times New Roman" w:hAnsi="Times New Roman"/>
          <w:sz w:val="28"/>
          <w:szCs w:val="28"/>
        </w:rPr>
        <w:t xml:space="preserve"> </w:t>
      </w:r>
      <w:r w:rsidRPr="00FD7A0F">
        <w:rPr>
          <w:rFonts w:ascii="Times New Roman" w:hAnsi="Times New Roman"/>
          <w:sz w:val="28"/>
          <w:szCs w:val="28"/>
        </w:rPr>
        <w:t>осіб, які мають особливі заслуги та особливі трудові заслуги перед Батьківщиною і учасників бойових дій» перераховано 94,9 тис. грн.</w:t>
      </w:r>
    </w:p>
    <w:p w:rsidR="00FD7A0F" w:rsidRPr="00FD7A0F" w:rsidRDefault="00EE7F8F" w:rsidP="00FD7A0F">
      <w:pPr>
        <w:spacing w:after="0" w:line="240" w:lineRule="auto"/>
        <w:ind w:firstLine="708"/>
        <w:jc w:val="both"/>
        <w:rPr>
          <w:rFonts w:ascii="Times New Roman" w:hAnsi="Times New Roman"/>
          <w:sz w:val="28"/>
          <w:szCs w:val="28"/>
        </w:rPr>
      </w:pPr>
      <w:r>
        <w:rPr>
          <w:rFonts w:ascii="Times New Roman" w:hAnsi="Times New Roman"/>
          <w:sz w:val="28"/>
          <w:szCs w:val="28"/>
        </w:rPr>
        <w:t>У</w:t>
      </w:r>
      <w:r w:rsidR="00FD7A0F" w:rsidRPr="00FD7A0F">
        <w:rPr>
          <w:rFonts w:ascii="Times New Roman" w:hAnsi="Times New Roman"/>
          <w:sz w:val="28"/>
          <w:szCs w:val="28"/>
        </w:rPr>
        <w:t xml:space="preserve"> районі проживають 179 громадян, які постраждали внаслідок Чорнобильської катастрофи. </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За 2019 рік на реалізацію 5 програм соціального захисту цієї категорії населення використано 290,5 тис. грн. коштів з державного бюджету (компенсаційні виплати на: продукти харчування, оздоровлення, додаткову відпустку, зубопротезування, медикаменти).</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 xml:space="preserve">Державними соціальними інспекторами управління проведено 3690 перевірок достовірності інформації про доходи та майновий стан </w:t>
      </w:r>
      <w:proofErr w:type="spellStart"/>
      <w:r w:rsidRPr="00FD7A0F">
        <w:rPr>
          <w:rFonts w:ascii="Times New Roman" w:hAnsi="Times New Roman"/>
          <w:sz w:val="28"/>
          <w:szCs w:val="28"/>
        </w:rPr>
        <w:t>отримувачів</w:t>
      </w:r>
      <w:proofErr w:type="spellEnd"/>
      <w:r w:rsidRPr="00FD7A0F">
        <w:rPr>
          <w:rFonts w:ascii="Times New Roman" w:hAnsi="Times New Roman"/>
          <w:sz w:val="28"/>
          <w:szCs w:val="28"/>
        </w:rPr>
        <w:t xml:space="preserve"> державних соціальних </w:t>
      </w:r>
      <w:proofErr w:type="spellStart"/>
      <w:r w:rsidRPr="00FD7A0F">
        <w:rPr>
          <w:rFonts w:ascii="Times New Roman" w:hAnsi="Times New Roman"/>
          <w:sz w:val="28"/>
          <w:szCs w:val="28"/>
        </w:rPr>
        <w:t>допомог</w:t>
      </w:r>
      <w:proofErr w:type="spellEnd"/>
      <w:r w:rsidRPr="00FD7A0F">
        <w:rPr>
          <w:rFonts w:ascii="Times New Roman" w:hAnsi="Times New Roman"/>
          <w:sz w:val="28"/>
          <w:szCs w:val="28"/>
        </w:rPr>
        <w:t xml:space="preserve"> та житлових субсидій.</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 xml:space="preserve">Здійснювався нагляд за дотриманням вимог чинного законодавства під час призначення (перерахунку) та виплати пенсій Запорізьким приміським об'єднаним управлінням Пенсійного </w:t>
      </w:r>
      <w:r w:rsidR="00EE7F8F">
        <w:rPr>
          <w:rFonts w:ascii="Times New Roman" w:hAnsi="Times New Roman"/>
          <w:sz w:val="28"/>
          <w:szCs w:val="28"/>
        </w:rPr>
        <w:t>Ф</w:t>
      </w:r>
      <w:r w:rsidRPr="00FD7A0F">
        <w:rPr>
          <w:rFonts w:ascii="Times New Roman" w:hAnsi="Times New Roman"/>
          <w:sz w:val="28"/>
          <w:szCs w:val="28"/>
        </w:rPr>
        <w:t>онду України в Запорізькому районі. Перевірено 544 пенсійні справи нового призначення та 1296 пенсійних справ, по яким перерахована пенсія.</w:t>
      </w:r>
    </w:p>
    <w:p w:rsidR="00FD7A0F" w:rsidRPr="00FD7A0F" w:rsidRDefault="00FD7A0F" w:rsidP="00FD7A0F">
      <w:pPr>
        <w:spacing w:after="0" w:line="240" w:lineRule="auto"/>
        <w:ind w:firstLine="709"/>
        <w:jc w:val="both"/>
        <w:rPr>
          <w:rFonts w:ascii="Times New Roman" w:hAnsi="Times New Roman"/>
          <w:sz w:val="28"/>
          <w:szCs w:val="28"/>
        </w:rPr>
      </w:pPr>
      <w:r w:rsidRPr="00FD7A0F">
        <w:rPr>
          <w:rFonts w:ascii="Times New Roman" w:hAnsi="Times New Roman"/>
          <w:sz w:val="28"/>
          <w:szCs w:val="28"/>
        </w:rPr>
        <w:lastRenderedPageBreak/>
        <w:t>За 12 місяців 2019 року санаторно-курортними путівками забезпечено 56 осіб, з них 4 інваліди Другої Світової війни, 33 особи з інвалідністю загального захворювання, 3 ветерани праці, 4 учасника війни, 10 учасників бойових дій та 2 супроводжуючих.</w:t>
      </w:r>
    </w:p>
    <w:p w:rsidR="00FD7A0F" w:rsidRPr="00FD7A0F" w:rsidRDefault="00FD7A0F" w:rsidP="00FD7A0F">
      <w:pPr>
        <w:spacing w:after="0" w:line="240" w:lineRule="auto"/>
        <w:ind w:firstLine="708"/>
        <w:jc w:val="both"/>
        <w:rPr>
          <w:rFonts w:ascii="Times New Roman" w:hAnsi="Times New Roman"/>
          <w:sz w:val="28"/>
          <w:szCs w:val="28"/>
        </w:rPr>
      </w:pPr>
      <w:r w:rsidRPr="00FD7A0F">
        <w:rPr>
          <w:rFonts w:ascii="Times New Roman" w:hAnsi="Times New Roman"/>
          <w:sz w:val="28"/>
          <w:szCs w:val="28"/>
        </w:rPr>
        <w:t>Із заявами на забезпечення технічними засобами реабілітації інвалідів за 12 місяців 2019 року звернулась 201 особа. Видано 621 направлення на заводи-виробники. Профінансовано заводи-виробники на виготовлення технічних засобів реабілітації для осіб з інвалідністю на 2875,5 тис. грн.</w:t>
      </w:r>
    </w:p>
    <w:p w:rsidR="00FD7A0F" w:rsidRPr="00FD7A0F" w:rsidRDefault="00FD7A0F" w:rsidP="00FD7A0F">
      <w:pPr>
        <w:spacing w:after="0" w:line="240" w:lineRule="auto"/>
        <w:ind w:firstLine="709"/>
        <w:contextualSpacing/>
        <w:jc w:val="both"/>
        <w:rPr>
          <w:rFonts w:ascii="Times New Roman" w:hAnsi="Times New Roman"/>
          <w:sz w:val="28"/>
          <w:szCs w:val="28"/>
        </w:rPr>
      </w:pPr>
      <w:r w:rsidRPr="00FD7A0F">
        <w:rPr>
          <w:rFonts w:ascii="Times New Roman" w:hAnsi="Times New Roman"/>
          <w:sz w:val="28"/>
          <w:szCs w:val="28"/>
        </w:rPr>
        <w:t xml:space="preserve">Загальна чисельність дітей Запорізького району (без урахування дітей </w:t>
      </w:r>
      <w:proofErr w:type="spellStart"/>
      <w:r w:rsidRPr="00FD7A0F">
        <w:rPr>
          <w:rFonts w:ascii="Times New Roman" w:hAnsi="Times New Roman"/>
          <w:sz w:val="28"/>
          <w:szCs w:val="28"/>
        </w:rPr>
        <w:t>Біленьківської</w:t>
      </w:r>
      <w:proofErr w:type="spellEnd"/>
      <w:r w:rsidRPr="00FD7A0F">
        <w:rPr>
          <w:rFonts w:ascii="Times New Roman" w:hAnsi="Times New Roman"/>
          <w:sz w:val="28"/>
          <w:szCs w:val="28"/>
        </w:rPr>
        <w:t xml:space="preserve">, </w:t>
      </w:r>
      <w:proofErr w:type="spellStart"/>
      <w:r w:rsidRPr="00FD7A0F">
        <w:rPr>
          <w:rFonts w:ascii="Times New Roman" w:hAnsi="Times New Roman"/>
          <w:sz w:val="28"/>
          <w:szCs w:val="28"/>
        </w:rPr>
        <w:t>Долинської</w:t>
      </w:r>
      <w:proofErr w:type="spellEnd"/>
      <w:r w:rsidRPr="00FD7A0F">
        <w:rPr>
          <w:rFonts w:ascii="Times New Roman" w:hAnsi="Times New Roman"/>
          <w:sz w:val="28"/>
          <w:szCs w:val="28"/>
        </w:rPr>
        <w:t xml:space="preserve">, </w:t>
      </w:r>
      <w:proofErr w:type="spellStart"/>
      <w:r w:rsidRPr="00FD7A0F">
        <w:rPr>
          <w:rFonts w:ascii="Times New Roman" w:hAnsi="Times New Roman"/>
          <w:sz w:val="28"/>
          <w:szCs w:val="28"/>
        </w:rPr>
        <w:t>Широківської</w:t>
      </w:r>
      <w:proofErr w:type="spellEnd"/>
      <w:r w:rsidRPr="00FD7A0F">
        <w:rPr>
          <w:rFonts w:ascii="Times New Roman" w:hAnsi="Times New Roman"/>
          <w:sz w:val="28"/>
          <w:szCs w:val="28"/>
        </w:rPr>
        <w:t xml:space="preserve"> ОТГ),  віком від 7 рокі</w:t>
      </w:r>
      <w:r w:rsidR="00DE6024">
        <w:rPr>
          <w:rFonts w:ascii="Times New Roman" w:hAnsi="Times New Roman"/>
          <w:sz w:val="28"/>
          <w:szCs w:val="28"/>
        </w:rPr>
        <w:t>в до 18 років складає 2953 дитини</w:t>
      </w:r>
      <w:r w:rsidRPr="00FD7A0F">
        <w:rPr>
          <w:rFonts w:ascii="Times New Roman" w:hAnsi="Times New Roman"/>
          <w:sz w:val="28"/>
          <w:szCs w:val="28"/>
        </w:rPr>
        <w:t>.</w:t>
      </w:r>
    </w:p>
    <w:p w:rsidR="00FD7A0F" w:rsidRPr="00FD7A0F" w:rsidRDefault="00DE6024" w:rsidP="00FD7A0F">
      <w:pPr>
        <w:spacing w:after="0" w:line="240" w:lineRule="auto"/>
        <w:ind w:firstLine="708"/>
        <w:jc w:val="both"/>
        <w:rPr>
          <w:rFonts w:ascii="Times New Roman" w:hAnsi="Times New Roman"/>
          <w:sz w:val="28"/>
          <w:szCs w:val="28"/>
        </w:rPr>
      </w:pPr>
      <w:r>
        <w:rPr>
          <w:rFonts w:ascii="Times New Roman" w:hAnsi="Times New Roman"/>
          <w:sz w:val="28"/>
          <w:szCs w:val="28"/>
        </w:rPr>
        <w:t>П</w:t>
      </w:r>
      <w:r w:rsidR="00FD7A0F" w:rsidRPr="00FD7A0F">
        <w:rPr>
          <w:rFonts w:ascii="Times New Roman" w:hAnsi="Times New Roman"/>
          <w:sz w:val="28"/>
          <w:szCs w:val="28"/>
        </w:rPr>
        <w:t>о</w:t>
      </w:r>
      <w:r w:rsidR="00FD7A0F" w:rsidRPr="00FD7A0F">
        <w:rPr>
          <w:rFonts w:ascii="Times New Roman" w:hAnsi="Times New Roman"/>
          <w:color w:val="000000"/>
          <w:sz w:val="28"/>
          <w:szCs w:val="28"/>
        </w:rPr>
        <w:t>слугами оздоровлення та відпочи</w:t>
      </w:r>
      <w:r>
        <w:rPr>
          <w:rFonts w:ascii="Times New Roman" w:hAnsi="Times New Roman"/>
          <w:color w:val="000000"/>
          <w:sz w:val="28"/>
          <w:szCs w:val="28"/>
        </w:rPr>
        <w:t xml:space="preserve">нку влітку 2019 року  охоплено </w:t>
      </w:r>
      <w:r w:rsidR="00FD7A0F" w:rsidRPr="00FD7A0F">
        <w:rPr>
          <w:rFonts w:ascii="Times New Roman" w:hAnsi="Times New Roman"/>
          <w:color w:val="000000"/>
          <w:sz w:val="28"/>
          <w:szCs w:val="28"/>
        </w:rPr>
        <w:t xml:space="preserve"> 2835 дітей.</w:t>
      </w:r>
      <w:r w:rsidR="00FD7A0F" w:rsidRPr="00FD7A0F">
        <w:rPr>
          <w:rFonts w:ascii="Times New Roman" w:hAnsi="Times New Roman"/>
          <w:sz w:val="28"/>
          <w:szCs w:val="28"/>
        </w:rPr>
        <w:t xml:space="preserve"> З районного бюджету та бюджетів сільських та селищних рад витрачено 459,24 </w:t>
      </w:r>
      <w:proofErr w:type="spellStart"/>
      <w:r w:rsidR="00FD7A0F" w:rsidRPr="00FD7A0F">
        <w:rPr>
          <w:rFonts w:ascii="Times New Roman" w:hAnsi="Times New Roman"/>
          <w:sz w:val="28"/>
          <w:szCs w:val="28"/>
        </w:rPr>
        <w:t>тис.</w:t>
      </w:r>
      <w:r>
        <w:rPr>
          <w:rFonts w:ascii="Times New Roman" w:hAnsi="Times New Roman"/>
          <w:sz w:val="28"/>
          <w:szCs w:val="28"/>
        </w:rPr>
        <w:t>г</w:t>
      </w:r>
      <w:r w:rsidR="00FD7A0F" w:rsidRPr="00FD7A0F">
        <w:rPr>
          <w:rFonts w:ascii="Times New Roman" w:hAnsi="Times New Roman"/>
          <w:sz w:val="28"/>
          <w:szCs w:val="28"/>
        </w:rPr>
        <w:t>рн</w:t>
      </w:r>
      <w:proofErr w:type="spellEnd"/>
      <w:r w:rsidR="00FD7A0F" w:rsidRPr="00FD7A0F">
        <w:rPr>
          <w:rFonts w:ascii="Times New Roman" w:hAnsi="Times New Roman"/>
          <w:sz w:val="28"/>
          <w:szCs w:val="28"/>
        </w:rPr>
        <w:t>.</w:t>
      </w:r>
    </w:p>
    <w:p w:rsidR="00FD7A0F" w:rsidRPr="00FD7A0F" w:rsidRDefault="00DE6024" w:rsidP="00FD7A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 2019 році</w:t>
      </w:r>
      <w:r w:rsidR="00FD7A0F" w:rsidRPr="00FD7A0F">
        <w:rPr>
          <w:rFonts w:ascii="Times New Roman" w:hAnsi="Times New Roman"/>
          <w:sz w:val="28"/>
          <w:szCs w:val="28"/>
        </w:rPr>
        <w:t xml:space="preserve"> до райдержадміністрації звернулися 3 особи </w:t>
      </w:r>
      <w:r w:rsidR="00096B9F">
        <w:rPr>
          <w:rFonts w:ascii="Times New Roman" w:hAnsi="Times New Roman"/>
          <w:sz w:val="28"/>
          <w:szCs w:val="28"/>
        </w:rPr>
        <w:t>і</w:t>
      </w:r>
      <w:r w:rsidR="00FD7A0F" w:rsidRPr="00FD7A0F">
        <w:rPr>
          <w:rFonts w:ascii="Times New Roman" w:hAnsi="Times New Roman"/>
          <w:sz w:val="28"/>
          <w:szCs w:val="28"/>
        </w:rPr>
        <w:t xml:space="preserve">з заявами щодо встановлення їм статусу особи, яка постраждала від торгівлі людьми, 2 особам було встановлено відповідні статуси, на 1 особу направлено відповідний пакет документів </w:t>
      </w:r>
      <w:r w:rsidR="004A157D">
        <w:rPr>
          <w:rFonts w:ascii="Times New Roman" w:hAnsi="Times New Roman"/>
          <w:sz w:val="28"/>
          <w:szCs w:val="28"/>
        </w:rPr>
        <w:t>до</w:t>
      </w:r>
      <w:r w:rsidR="00FD7A0F" w:rsidRPr="00FD7A0F">
        <w:rPr>
          <w:rFonts w:ascii="Times New Roman" w:hAnsi="Times New Roman"/>
          <w:sz w:val="28"/>
          <w:szCs w:val="28"/>
        </w:rPr>
        <w:t xml:space="preserve"> Мін</w:t>
      </w:r>
      <w:r w:rsidR="004A157D">
        <w:rPr>
          <w:rFonts w:ascii="Times New Roman" w:hAnsi="Times New Roman"/>
          <w:sz w:val="28"/>
          <w:szCs w:val="28"/>
        </w:rPr>
        <w:t xml:space="preserve">істерства </w:t>
      </w:r>
      <w:r w:rsidR="00FD7A0F" w:rsidRPr="00FD7A0F">
        <w:rPr>
          <w:rFonts w:ascii="Times New Roman" w:hAnsi="Times New Roman"/>
          <w:sz w:val="28"/>
          <w:szCs w:val="28"/>
        </w:rPr>
        <w:t>соц</w:t>
      </w:r>
      <w:r w:rsidR="004A157D">
        <w:rPr>
          <w:rFonts w:ascii="Times New Roman" w:hAnsi="Times New Roman"/>
          <w:sz w:val="28"/>
          <w:szCs w:val="28"/>
        </w:rPr>
        <w:t xml:space="preserve">іальної </w:t>
      </w:r>
      <w:r w:rsidR="00FD7A0F" w:rsidRPr="00FD7A0F">
        <w:rPr>
          <w:rFonts w:ascii="Times New Roman" w:hAnsi="Times New Roman"/>
          <w:sz w:val="28"/>
          <w:szCs w:val="28"/>
        </w:rPr>
        <w:t>політики України, рішення щодо встановлення особі</w:t>
      </w:r>
      <w:r>
        <w:rPr>
          <w:rFonts w:ascii="Times New Roman" w:hAnsi="Times New Roman"/>
          <w:sz w:val="28"/>
          <w:szCs w:val="28"/>
        </w:rPr>
        <w:t xml:space="preserve"> статусу </w:t>
      </w:r>
      <w:proofErr w:type="spellStart"/>
      <w:r>
        <w:rPr>
          <w:rFonts w:ascii="Times New Roman" w:hAnsi="Times New Roman"/>
          <w:sz w:val="28"/>
          <w:szCs w:val="28"/>
        </w:rPr>
        <w:t>відтерміновано</w:t>
      </w:r>
      <w:proofErr w:type="spellEnd"/>
      <w:r w:rsidR="00FD7A0F" w:rsidRPr="00FD7A0F">
        <w:rPr>
          <w:rFonts w:ascii="Times New Roman" w:hAnsi="Times New Roman"/>
          <w:sz w:val="28"/>
          <w:szCs w:val="28"/>
        </w:rPr>
        <w:t>.</w:t>
      </w:r>
    </w:p>
    <w:p w:rsidR="00FD7A0F" w:rsidRPr="00FD7A0F" w:rsidRDefault="00FD7A0F" w:rsidP="00FD7A0F">
      <w:pPr>
        <w:spacing w:after="0" w:line="240" w:lineRule="auto"/>
        <w:ind w:firstLine="709"/>
        <w:contextualSpacing/>
        <w:jc w:val="both"/>
        <w:rPr>
          <w:rFonts w:ascii="Times New Roman" w:hAnsi="Times New Roman"/>
          <w:sz w:val="28"/>
          <w:szCs w:val="28"/>
        </w:rPr>
      </w:pPr>
      <w:r w:rsidRPr="00FD7A0F">
        <w:rPr>
          <w:rFonts w:ascii="Times New Roman" w:hAnsi="Times New Roman"/>
          <w:sz w:val="28"/>
          <w:szCs w:val="28"/>
        </w:rPr>
        <w:t xml:space="preserve">Впродовж 2019 року, на виконання постанови </w:t>
      </w:r>
      <w:r w:rsidR="004A157D">
        <w:rPr>
          <w:rFonts w:ascii="Times New Roman" w:hAnsi="Times New Roman"/>
          <w:sz w:val="28"/>
          <w:szCs w:val="28"/>
        </w:rPr>
        <w:t xml:space="preserve">Кабінету </w:t>
      </w:r>
      <w:r w:rsidR="00046340">
        <w:rPr>
          <w:rFonts w:ascii="Times New Roman" w:hAnsi="Times New Roman"/>
          <w:sz w:val="28"/>
          <w:szCs w:val="28"/>
        </w:rPr>
        <w:t>М</w:t>
      </w:r>
      <w:r w:rsidR="004A157D">
        <w:rPr>
          <w:rFonts w:ascii="Times New Roman" w:hAnsi="Times New Roman"/>
          <w:sz w:val="28"/>
          <w:szCs w:val="28"/>
        </w:rPr>
        <w:t xml:space="preserve">іністрів України </w:t>
      </w:r>
      <w:r w:rsidRPr="00FD7A0F">
        <w:rPr>
          <w:rFonts w:ascii="Times New Roman" w:hAnsi="Times New Roman"/>
          <w:sz w:val="28"/>
          <w:szCs w:val="28"/>
        </w:rPr>
        <w:t>від 20.06.2018 № 512 «Деякі питання реалізації пілотного проекту із надання при народженні дитини одноразової натуральної допомоги «паку</w:t>
      </w:r>
      <w:r w:rsidR="00DE6024">
        <w:rPr>
          <w:rFonts w:ascii="Times New Roman" w:hAnsi="Times New Roman"/>
          <w:sz w:val="28"/>
          <w:szCs w:val="28"/>
        </w:rPr>
        <w:t xml:space="preserve">нок малюка»», </w:t>
      </w:r>
      <w:r w:rsidRPr="00FD7A0F">
        <w:rPr>
          <w:rFonts w:ascii="Times New Roman" w:hAnsi="Times New Roman"/>
          <w:sz w:val="28"/>
          <w:szCs w:val="28"/>
        </w:rPr>
        <w:t xml:space="preserve"> управлінням соціально</w:t>
      </w:r>
      <w:r w:rsidR="00DE6024">
        <w:rPr>
          <w:rFonts w:ascii="Times New Roman" w:hAnsi="Times New Roman"/>
          <w:sz w:val="28"/>
          <w:szCs w:val="28"/>
        </w:rPr>
        <w:t>го захисту населення</w:t>
      </w:r>
      <w:r w:rsidRPr="00FD7A0F">
        <w:rPr>
          <w:rFonts w:ascii="Times New Roman" w:hAnsi="Times New Roman"/>
          <w:sz w:val="28"/>
          <w:szCs w:val="28"/>
        </w:rPr>
        <w:t xml:space="preserve"> райдержадміністрації видано 54 одноразові натуральні допомоги «пакунок малюка».</w:t>
      </w:r>
    </w:p>
    <w:p w:rsidR="0082610C" w:rsidRPr="00D41364" w:rsidRDefault="0082610C" w:rsidP="00884387">
      <w:pPr>
        <w:spacing w:after="0" w:line="240" w:lineRule="auto"/>
        <w:ind w:firstLine="708"/>
        <w:jc w:val="both"/>
        <w:rPr>
          <w:rFonts w:ascii="Times New Roman" w:hAnsi="Times New Roman"/>
          <w:sz w:val="28"/>
          <w:szCs w:val="28"/>
          <w:lang w:eastAsia="ru-RU"/>
        </w:rPr>
      </w:pPr>
    </w:p>
    <w:p w:rsidR="005335EE" w:rsidRPr="00D41364" w:rsidRDefault="005335EE" w:rsidP="005335EE">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 xml:space="preserve">У складі установ, які </w:t>
      </w:r>
      <w:r w:rsidR="00046340">
        <w:rPr>
          <w:rFonts w:ascii="Times New Roman" w:hAnsi="Times New Roman"/>
          <w:sz w:val="28"/>
          <w:szCs w:val="28"/>
          <w:lang w:eastAsia="ru-RU"/>
        </w:rPr>
        <w:t>забезпечують</w:t>
      </w:r>
      <w:r w:rsidRPr="00D41364">
        <w:rPr>
          <w:rFonts w:ascii="Times New Roman" w:hAnsi="Times New Roman"/>
          <w:sz w:val="28"/>
          <w:szCs w:val="28"/>
          <w:lang w:eastAsia="ru-RU"/>
        </w:rPr>
        <w:t xml:space="preserve"> соціальний захист населення району, здійснює свою діяльність Запорізький районний територіальний центр соціального обслуговування (надання соціальних послуг) Запорізької районної ради</w:t>
      </w:r>
      <w:r w:rsidR="00046340">
        <w:rPr>
          <w:rFonts w:ascii="Times New Roman" w:hAnsi="Times New Roman"/>
          <w:sz w:val="28"/>
          <w:szCs w:val="28"/>
          <w:lang w:eastAsia="ru-RU"/>
        </w:rPr>
        <w:t xml:space="preserve"> Запорізької області</w:t>
      </w:r>
      <w:r w:rsidRPr="00D41364">
        <w:rPr>
          <w:rFonts w:ascii="Times New Roman" w:hAnsi="Times New Roman"/>
          <w:sz w:val="28"/>
          <w:szCs w:val="28"/>
          <w:lang w:eastAsia="ru-RU"/>
        </w:rPr>
        <w:t>, який надає різні види соціальних послуг одиноким, одиноко – проживаючим особам похилого віку, інвалідам, які не здатні до самообслуговування і потребують сторонньої допомоги, малозабезпеченим сім'ям, громадянам, які перебувають у складних життєвих обставинах.</w:t>
      </w:r>
    </w:p>
    <w:p w:rsidR="005335EE" w:rsidRPr="00D41364" w:rsidRDefault="005335EE" w:rsidP="005335EE">
      <w:pPr>
        <w:shd w:val="clear" w:color="auto" w:fill="FFFFFF"/>
        <w:tabs>
          <w:tab w:val="left" w:pos="826"/>
        </w:tabs>
        <w:spacing w:after="0" w:line="240" w:lineRule="auto"/>
        <w:jc w:val="both"/>
        <w:rPr>
          <w:rFonts w:ascii="Times New Roman" w:hAnsi="Times New Roman"/>
          <w:sz w:val="28"/>
          <w:szCs w:val="28"/>
          <w:lang w:eastAsia="ru-RU"/>
        </w:rPr>
      </w:pPr>
      <w:r w:rsidRPr="00D41364">
        <w:rPr>
          <w:rFonts w:ascii="Times New Roman" w:hAnsi="Times New Roman"/>
          <w:sz w:val="28"/>
          <w:szCs w:val="28"/>
          <w:lang w:eastAsia="ru-RU"/>
        </w:rPr>
        <w:t xml:space="preserve">         До складу Запорізького районного територіального центру соціального обслуговування Запорізької районної ради входять структурні підрозділи:</w:t>
      </w:r>
    </w:p>
    <w:p w:rsidR="005335EE" w:rsidRPr="00D41364" w:rsidRDefault="005335EE" w:rsidP="005335EE">
      <w:pPr>
        <w:shd w:val="clear" w:color="auto" w:fill="FFFFFF"/>
        <w:tabs>
          <w:tab w:val="left" w:pos="8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41364">
        <w:rPr>
          <w:rFonts w:ascii="Times New Roman" w:hAnsi="Times New Roman"/>
          <w:sz w:val="28"/>
          <w:szCs w:val="28"/>
          <w:lang w:eastAsia="ru-RU"/>
        </w:rPr>
        <w:t>- відділення соціальної допомоги вдома, яке очолює заві</w:t>
      </w:r>
      <w:r>
        <w:rPr>
          <w:rFonts w:ascii="Times New Roman" w:hAnsi="Times New Roman"/>
          <w:sz w:val="28"/>
          <w:szCs w:val="28"/>
          <w:lang w:eastAsia="ru-RU"/>
        </w:rPr>
        <w:t>дувач відділенням та  входять 1</w:t>
      </w:r>
      <w:r w:rsidRPr="009955BE">
        <w:rPr>
          <w:rFonts w:ascii="Times New Roman" w:hAnsi="Times New Roman"/>
          <w:sz w:val="28"/>
          <w:szCs w:val="28"/>
          <w:lang w:eastAsia="ru-RU"/>
        </w:rPr>
        <w:t>5</w:t>
      </w:r>
      <w:r w:rsidRPr="00D41364">
        <w:rPr>
          <w:rFonts w:ascii="Times New Roman" w:hAnsi="Times New Roman"/>
          <w:sz w:val="28"/>
          <w:szCs w:val="28"/>
          <w:lang w:eastAsia="ru-RU"/>
        </w:rPr>
        <w:t xml:space="preserve"> соціальних робітник</w:t>
      </w:r>
      <w:r w:rsidR="00046340">
        <w:rPr>
          <w:rFonts w:ascii="Times New Roman" w:hAnsi="Times New Roman"/>
          <w:sz w:val="28"/>
          <w:szCs w:val="28"/>
          <w:lang w:eastAsia="ru-RU"/>
        </w:rPr>
        <w:t>ів</w:t>
      </w:r>
      <w:r w:rsidRPr="00D41364">
        <w:rPr>
          <w:rFonts w:ascii="Times New Roman" w:hAnsi="Times New Roman"/>
          <w:sz w:val="28"/>
          <w:szCs w:val="28"/>
          <w:lang w:eastAsia="ru-RU"/>
        </w:rPr>
        <w:t>. На обслуговуванні у відділенні соціально</w:t>
      </w:r>
      <w:r>
        <w:rPr>
          <w:rFonts w:ascii="Times New Roman" w:hAnsi="Times New Roman"/>
          <w:sz w:val="28"/>
          <w:szCs w:val="28"/>
          <w:lang w:eastAsia="ru-RU"/>
        </w:rPr>
        <w:t>ї допомоги вдома знаходяться 10</w:t>
      </w:r>
      <w:r>
        <w:rPr>
          <w:rFonts w:ascii="Times New Roman" w:hAnsi="Times New Roman"/>
          <w:sz w:val="28"/>
          <w:szCs w:val="28"/>
          <w:lang w:val="ru-RU" w:eastAsia="ru-RU"/>
        </w:rPr>
        <w:t>3</w:t>
      </w:r>
      <w:r>
        <w:rPr>
          <w:rFonts w:ascii="Times New Roman" w:hAnsi="Times New Roman"/>
          <w:sz w:val="28"/>
          <w:szCs w:val="28"/>
          <w:lang w:eastAsia="ru-RU"/>
        </w:rPr>
        <w:t xml:space="preserve"> громадянина. Протягом 201</w:t>
      </w:r>
      <w:r>
        <w:rPr>
          <w:rFonts w:ascii="Times New Roman" w:hAnsi="Times New Roman"/>
          <w:sz w:val="28"/>
          <w:szCs w:val="28"/>
          <w:lang w:val="ru-RU" w:eastAsia="ru-RU"/>
        </w:rPr>
        <w:t>9</w:t>
      </w:r>
      <w:r w:rsidRPr="00D41364">
        <w:rPr>
          <w:rFonts w:ascii="Times New Roman" w:hAnsi="Times New Roman"/>
          <w:sz w:val="28"/>
          <w:szCs w:val="28"/>
          <w:lang w:eastAsia="ru-RU"/>
        </w:rPr>
        <w:t xml:space="preserve"> року соціальними робітниками у відділенні соціальної допомоги вдома обслугован</w:t>
      </w:r>
      <w:r>
        <w:rPr>
          <w:rFonts w:ascii="Times New Roman" w:hAnsi="Times New Roman"/>
          <w:sz w:val="28"/>
          <w:szCs w:val="28"/>
          <w:lang w:eastAsia="ru-RU"/>
        </w:rPr>
        <w:t>о 12</w:t>
      </w:r>
      <w:r>
        <w:rPr>
          <w:rFonts w:ascii="Times New Roman" w:hAnsi="Times New Roman"/>
          <w:sz w:val="28"/>
          <w:szCs w:val="28"/>
          <w:lang w:val="ru-RU" w:eastAsia="ru-RU"/>
        </w:rPr>
        <w:t>3</w:t>
      </w:r>
      <w:r w:rsidRPr="00D41364">
        <w:rPr>
          <w:rFonts w:ascii="Times New Roman" w:hAnsi="Times New Roman"/>
          <w:sz w:val="28"/>
          <w:szCs w:val="28"/>
          <w:lang w:eastAsia="ru-RU"/>
        </w:rPr>
        <w:t xml:space="preserve"> громадянина  та надано безкоштовно 7</w:t>
      </w:r>
      <w:r>
        <w:rPr>
          <w:rFonts w:ascii="Times New Roman" w:hAnsi="Times New Roman"/>
          <w:sz w:val="28"/>
          <w:szCs w:val="28"/>
          <w:lang w:val="ru-RU" w:eastAsia="ru-RU"/>
        </w:rPr>
        <w:t xml:space="preserve">4661 </w:t>
      </w:r>
      <w:r w:rsidRPr="00D41364">
        <w:rPr>
          <w:rFonts w:ascii="Times New Roman" w:hAnsi="Times New Roman"/>
          <w:sz w:val="28"/>
          <w:szCs w:val="28"/>
          <w:lang w:eastAsia="ru-RU"/>
        </w:rPr>
        <w:t>послуг</w:t>
      </w:r>
      <w:r w:rsidR="00C316B9">
        <w:rPr>
          <w:rFonts w:ascii="Times New Roman" w:hAnsi="Times New Roman"/>
          <w:sz w:val="28"/>
          <w:szCs w:val="28"/>
          <w:lang w:eastAsia="ru-RU"/>
        </w:rPr>
        <w:t>у</w:t>
      </w:r>
      <w:r w:rsidRPr="00D41364">
        <w:rPr>
          <w:rFonts w:ascii="Times New Roman" w:hAnsi="Times New Roman"/>
          <w:sz w:val="28"/>
          <w:szCs w:val="28"/>
          <w:lang w:eastAsia="ru-RU"/>
        </w:rPr>
        <w:t>;</w:t>
      </w:r>
    </w:p>
    <w:p w:rsidR="005335EE" w:rsidRPr="00D41364" w:rsidRDefault="005335EE" w:rsidP="005335EE">
      <w:pPr>
        <w:shd w:val="clear" w:color="auto" w:fill="FFFFFF"/>
        <w:tabs>
          <w:tab w:val="left" w:pos="8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41364">
        <w:rPr>
          <w:rFonts w:ascii="Times New Roman" w:hAnsi="Times New Roman"/>
          <w:sz w:val="28"/>
          <w:szCs w:val="28"/>
          <w:lang w:eastAsia="ru-RU"/>
        </w:rPr>
        <w:t>- відділення організації надання адресної нат</w:t>
      </w:r>
      <w:r>
        <w:rPr>
          <w:rFonts w:ascii="Times New Roman" w:hAnsi="Times New Roman"/>
          <w:sz w:val="28"/>
          <w:szCs w:val="28"/>
          <w:lang w:eastAsia="ru-RU"/>
        </w:rPr>
        <w:t xml:space="preserve">уральної та грошової допомоги, </w:t>
      </w:r>
      <w:proofErr w:type="spellStart"/>
      <w:r>
        <w:rPr>
          <w:rFonts w:ascii="Times New Roman" w:hAnsi="Times New Roman"/>
          <w:sz w:val="28"/>
          <w:szCs w:val="28"/>
          <w:lang w:val="ru-RU" w:eastAsia="ru-RU"/>
        </w:rPr>
        <w:t>н</w:t>
      </w:r>
      <w:proofErr w:type="spellEnd"/>
      <w:r>
        <w:rPr>
          <w:rFonts w:ascii="Times New Roman" w:hAnsi="Times New Roman"/>
          <w:sz w:val="28"/>
          <w:szCs w:val="28"/>
          <w:lang w:eastAsia="ru-RU"/>
        </w:rPr>
        <w:t>а обслуговуванні знаходиться 24</w:t>
      </w:r>
      <w:r>
        <w:rPr>
          <w:rFonts w:ascii="Times New Roman" w:hAnsi="Times New Roman"/>
          <w:sz w:val="28"/>
          <w:szCs w:val="28"/>
          <w:lang w:val="ru-RU" w:eastAsia="ru-RU"/>
        </w:rPr>
        <w:t>2</w:t>
      </w:r>
      <w:r>
        <w:rPr>
          <w:rFonts w:ascii="Times New Roman" w:hAnsi="Times New Roman"/>
          <w:sz w:val="28"/>
          <w:szCs w:val="28"/>
          <w:lang w:eastAsia="ru-RU"/>
        </w:rPr>
        <w:t xml:space="preserve">  громадян</w:t>
      </w:r>
      <w:r w:rsidR="00DE6024">
        <w:rPr>
          <w:rFonts w:ascii="Times New Roman" w:hAnsi="Times New Roman"/>
          <w:sz w:val="28"/>
          <w:szCs w:val="28"/>
          <w:lang w:eastAsia="ru-RU"/>
        </w:rPr>
        <w:t>ина</w:t>
      </w:r>
      <w:r>
        <w:rPr>
          <w:rFonts w:ascii="Times New Roman" w:hAnsi="Times New Roman"/>
          <w:sz w:val="28"/>
          <w:szCs w:val="28"/>
          <w:lang w:eastAsia="ru-RU"/>
        </w:rPr>
        <w:t>. Протягом 201</w:t>
      </w:r>
      <w:r>
        <w:rPr>
          <w:rFonts w:ascii="Times New Roman" w:hAnsi="Times New Roman"/>
          <w:sz w:val="28"/>
          <w:szCs w:val="28"/>
          <w:lang w:val="ru-RU" w:eastAsia="ru-RU"/>
        </w:rPr>
        <w:t>9</w:t>
      </w:r>
      <w:r w:rsidRPr="00D41364">
        <w:rPr>
          <w:rFonts w:ascii="Times New Roman" w:hAnsi="Times New Roman"/>
          <w:sz w:val="28"/>
          <w:szCs w:val="28"/>
          <w:lang w:eastAsia="ru-RU"/>
        </w:rPr>
        <w:t xml:space="preserve"> року обслуговано 2</w:t>
      </w:r>
      <w:r>
        <w:rPr>
          <w:rFonts w:ascii="Times New Roman" w:hAnsi="Times New Roman"/>
          <w:sz w:val="28"/>
          <w:szCs w:val="28"/>
          <w:lang w:val="ru-RU" w:eastAsia="ru-RU"/>
        </w:rPr>
        <w:t>60</w:t>
      </w:r>
      <w:r w:rsidRPr="00D41364">
        <w:rPr>
          <w:rFonts w:ascii="Times New Roman" w:hAnsi="Times New Roman"/>
          <w:sz w:val="28"/>
          <w:szCs w:val="28"/>
          <w:lang w:eastAsia="ru-RU"/>
        </w:rPr>
        <w:t xml:space="preserve"> громадян та надано </w:t>
      </w:r>
      <w:r>
        <w:rPr>
          <w:rFonts w:ascii="Times New Roman" w:hAnsi="Times New Roman"/>
          <w:sz w:val="28"/>
          <w:szCs w:val="28"/>
          <w:lang w:val="ru-RU" w:eastAsia="ru-RU"/>
        </w:rPr>
        <w:t>1526</w:t>
      </w:r>
      <w:r w:rsidRPr="00D41364">
        <w:rPr>
          <w:rFonts w:ascii="Times New Roman" w:hAnsi="Times New Roman"/>
          <w:sz w:val="28"/>
          <w:szCs w:val="28"/>
          <w:lang w:eastAsia="ru-RU"/>
        </w:rPr>
        <w:t xml:space="preserve"> послуг.</w:t>
      </w:r>
    </w:p>
    <w:p w:rsidR="007F39DB" w:rsidRPr="007F39DB" w:rsidRDefault="0082610C" w:rsidP="007F39DB">
      <w:pPr>
        <w:spacing w:after="0" w:line="240" w:lineRule="auto"/>
        <w:jc w:val="both"/>
        <w:rPr>
          <w:rFonts w:ascii="Times New Roman" w:hAnsi="Times New Roman"/>
          <w:sz w:val="28"/>
          <w:szCs w:val="28"/>
        </w:rPr>
      </w:pPr>
      <w:r w:rsidRPr="00D41364">
        <w:rPr>
          <w:rFonts w:ascii="Times New Roman" w:hAnsi="Times New Roman"/>
          <w:sz w:val="28"/>
          <w:szCs w:val="28"/>
        </w:rPr>
        <w:tab/>
      </w:r>
      <w:r w:rsidR="007F39DB" w:rsidRPr="007F39DB">
        <w:rPr>
          <w:rFonts w:ascii="Times New Roman" w:hAnsi="Times New Roman"/>
          <w:sz w:val="28"/>
          <w:szCs w:val="28"/>
        </w:rPr>
        <w:t xml:space="preserve">Протягом 2019 року на обліку </w:t>
      </w:r>
      <w:r w:rsidR="00046340">
        <w:rPr>
          <w:rFonts w:ascii="Times New Roman" w:hAnsi="Times New Roman"/>
          <w:sz w:val="28"/>
          <w:szCs w:val="28"/>
        </w:rPr>
        <w:t>в</w:t>
      </w:r>
      <w:r w:rsidR="007F39DB" w:rsidRPr="007F39DB">
        <w:rPr>
          <w:rFonts w:ascii="Times New Roman" w:hAnsi="Times New Roman"/>
          <w:sz w:val="28"/>
          <w:szCs w:val="28"/>
        </w:rPr>
        <w:t xml:space="preserve"> Запорізькій районній філії Запорізького обласного центру зайнятості перебували 1516</w:t>
      </w:r>
      <w:r w:rsidR="007F39DB" w:rsidRPr="007F39DB">
        <w:rPr>
          <w:rFonts w:ascii="Times New Roman" w:hAnsi="Times New Roman"/>
          <w:sz w:val="28"/>
          <w:szCs w:val="28"/>
          <w:lang w:eastAsia="uk-UA"/>
        </w:rPr>
        <w:t xml:space="preserve"> незайнятих осіб</w:t>
      </w:r>
      <w:r w:rsidR="007F39DB" w:rsidRPr="007F39DB">
        <w:rPr>
          <w:rFonts w:ascii="Times New Roman" w:hAnsi="Times New Roman"/>
          <w:spacing w:val="4"/>
          <w:sz w:val="28"/>
          <w:szCs w:val="28"/>
        </w:rPr>
        <w:t>, з них мали статус безробітного 969 осіб, що на 9% менше минулорічного показника. Кількість працевлаштованих</w:t>
      </w:r>
      <w:r w:rsidR="00DE6024">
        <w:rPr>
          <w:rFonts w:ascii="Times New Roman" w:hAnsi="Times New Roman"/>
          <w:spacing w:val="4"/>
          <w:sz w:val="28"/>
          <w:szCs w:val="28"/>
        </w:rPr>
        <w:t xml:space="preserve"> -</w:t>
      </w:r>
      <w:r w:rsidR="007F39DB" w:rsidRPr="007F39DB">
        <w:rPr>
          <w:rFonts w:ascii="Times New Roman" w:hAnsi="Times New Roman"/>
          <w:spacing w:val="4"/>
          <w:sz w:val="28"/>
          <w:szCs w:val="28"/>
        </w:rPr>
        <w:t xml:space="preserve"> 754 особи. </w:t>
      </w:r>
    </w:p>
    <w:p w:rsidR="007F39DB" w:rsidRPr="007F39DB" w:rsidRDefault="007F39DB" w:rsidP="007F39DB">
      <w:pPr>
        <w:spacing w:after="0" w:line="240" w:lineRule="auto"/>
        <w:ind w:firstLine="567"/>
        <w:jc w:val="both"/>
        <w:rPr>
          <w:rFonts w:ascii="Times New Roman" w:hAnsi="Times New Roman"/>
          <w:sz w:val="28"/>
          <w:szCs w:val="28"/>
          <w:lang w:eastAsia="uk-UA"/>
        </w:rPr>
      </w:pPr>
      <w:r w:rsidRPr="007F39DB">
        <w:rPr>
          <w:rStyle w:val="4"/>
          <w:rFonts w:ascii="Times New Roman" w:hAnsi="Times New Roman" w:cs="Times New Roman"/>
          <w:sz w:val="28"/>
          <w:szCs w:val="28"/>
        </w:rPr>
        <w:lastRenderedPageBreak/>
        <w:t xml:space="preserve">  У 2019 році 30 осіб працевлаштовані на нові робочі місця, за які здійснюється компенсація єдиного внеску роботодавцям, 7 осіб започаткували власну справу за рахунок отримання допомоги по безробіттю одноразово, 112 безробітних проходили професійне навчання, перенавчання та підвищення кваліфікації.</w:t>
      </w:r>
    </w:p>
    <w:p w:rsidR="0082610C" w:rsidRPr="00D41364" w:rsidRDefault="0082610C" w:rsidP="007F39DB">
      <w:pPr>
        <w:spacing w:after="0" w:line="240" w:lineRule="auto"/>
        <w:ind w:firstLine="567"/>
        <w:jc w:val="both"/>
        <w:rPr>
          <w:rFonts w:ascii="Times New Roman" w:hAnsi="Times New Roman"/>
          <w:sz w:val="28"/>
          <w:szCs w:val="28"/>
        </w:rPr>
      </w:pPr>
      <w:r w:rsidRPr="00D41364">
        <w:rPr>
          <w:rFonts w:ascii="Times New Roman" w:hAnsi="Times New Roman"/>
          <w:sz w:val="28"/>
          <w:szCs w:val="28"/>
        </w:rPr>
        <w:t>Протягом 201</w:t>
      </w:r>
      <w:r w:rsidR="007F39DB">
        <w:rPr>
          <w:rFonts w:ascii="Times New Roman" w:hAnsi="Times New Roman"/>
          <w:sz w:val="28"/>
          <w:szCs w:val="28"/>
        </w:rPr>
        <w:t>9</w:t>
      </w:r>
      <w:r w:rsidRPr="00D41364">
        <w:rPr>
          <w:rFonts w:ascii="Times New Roman" w:hAnsi="Times New Roman"/>
          <w:sz w:val="28"/>
          <w:szCs w:val="28"/>
        </w:rPr>
        <w:t xml:space="preserve"> року Запорізькою районною філією було укладено </w:t>
      </w:r>
      <w:r w:rsidR="007F39DB">
        <w:rPr>
          <w:rFonts w:ascii="Times New Roman" w:hAnsi="Times New Roman"/>
          <w:sz w:val="28"/>
          <w:szCs w:val="28"/>
        </w:rPr>
        <w:t>2</w:t>
      </w:r>
      <w:r w:rsidRPr="00D41364">
        <w:rPr>
          <w:rFonts w:ascii="Times New Roman" w:hAnsi="Times New Roman"/>
          <w:sz w:val="28"/>
          <w:szCs w:val="28"/>
        </w:rPr>
        <w:t xml:space="preserve"> договори для організації та проведення оплачуваних громадських робіт, а саме: з </w:t>
      </w:r>
      <w:proofErr w:type="spellStart"/>
      <w:r w:rsidRPr="00D41364">
        <w:rPr>
          <w:rFonts w:ascii="Times New Roman" w:hAnsi="Times New Roman"/>
          <w:sz w:val="28"/>
          <w:szCs w:val="28"/>
        </w:rPr>
        <w:t>Балабинською</w:t>
      </w:r>
      <w:proofErr w:type="spellEnd"/>
      <w:r w:rsidRPr="00D41364">
        <w:rPr>
          <w:rFonts w:ascii="Times New Roman" w:hAnsi="Times New Roman"/>
          <w:sz w:val="28"/>
          <w:szCs w:val="28"/>
        </w:rPr>
        <w:t xml:space="preserve"> селищною радою та  </w:t>
      </w:r>
      <w:proofErr w:type="spellStart"/>
      <w:r w:rsidRPr="00D41364">
        <w:rPr>
          <w:rFonts w:ascii="Times New Roman" w:hAnsi="Times New Roman"/>
          <w:sz w:val="28"/>
          <w:szCs w:val="28"/>
        </w:rPr>
        <w:t>Біленьківською</w:t>
      </w:r>
      <w:proofErr w:type="spellEnd"/>
      <w:r w:rsidRPr="00D41364">
        <w:rPr>
          <w:rFonts w:ascii="Times New Roman" w:hAnsi="Times New Roman"/>
          <w:sz w:val="28"/>
          <w:szCs w:val="28"/>
        </w:rPr>
        <w:t xml:space="preserve"> </w:t>
      </w:r>
      <w:r w:rsidR="00046340">
        <w:rPr>
          <w:rFonts w:ascii="Times New Roman" w:hAnsi="Times New Roman"/>
          <w:sz w:val="28"/>
          <w:szCs w:val="28"/>
        </w:rPr>
        <w:t>сільською радою</w:t>
      </w:r>
      <w:r w:rsidRPr="00D41364">
        <w:rPr>
          <w:rFonts w:ascii="Times New Roman" w:hAnsi="Times New Roman"/>
          <w:sz w:val="28"/>
          <w:szCs w:val="28"/>
        </w:rPr>
        <w:t>. В результаті 2</w:t>
      </w:r>
      <w:r w:rsidR="007F39DB">
        <w:rPr>
          <w:rFonts w:ascii="Times New Roman" w:hAnsi="Times New Roman"/>
          <w:sz w:val="28"/>
          <w:szCs w:val="28"/>
        </w:rPr>
        <w:t>27</w:t>
      </w:r>
      <w:r w:rsidRPr="00D41364">
        <w:rPr>
          <w:rFonts w:ascii="Times New Roman" w:hAnsi="Times New Roman"/>
          <w:sz w:val="28"/>
          <w:szCs w:val="28"/>
        </w:rPr>
        <w:t xml:space="preserve"> безробітних прийняли участь за такими видами робіт, як благоустрій, впорядкування, озеленення територій населених пунктів, кладовищ, зон відпочинку і придорожніх смуг</w:t>
      </w:r>
      <w:r w:rsidR="00DE6024">
        <w:rPr>
          <w:rFonts w:ascii="Times New Roman" w:hAnsi="Times New Roman"/>
          <w:sz w:val="28"/>
          <w:szCs w:val="28"/>
        </w:rPr>
        <w:t>,</w:t>
      </w:r>
      <w:r w:rsidRPr="00D41364">
        <w:rPr>
          <w:rFonts w:ascii="Times New Roman" w:hAnsi="Times New Roman"/>
          <w:sz w:val="28"/>
          <w:szCs w:val="28"/>
        </w:rPr>
        <w:t xml:space="preserve"> та сільськогосподарські роботи.</w:t>
      </w:r>
    </w:p>
    <w:p w:rsidR="0082610C" w:rsidRPr="00D41364" w:rsidRDefault="0082610C" w:rsidP="00FE015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Фінансування організації громадських робіт здійснювалось пропорційно рівними частинами за рахунок місцевих бюджетів та коштів Фонду загальнообов’язкового державного соціального страхування на випадок безробіття, з якого виплачено 2</w:t>
      </w:r>
      <w:r w:rsidR="007F39DB">
        <w:rPr>
          <w:rFonts w:ascii="Times New Roman" w:hAnsi="Times New Roman"/>
          <w:sz w:val="28"/>
          <w:szCs w:val="28"/>
        </w:rPr>
        <w:t>57</w:t>
      </w:r>
      <w:r w:rsidRPr="00D41364">
        <w:rPr>
          <w:rFonts w:ascii="Times New Roman" w:hAnsi="Times New Roman"/>
          <w:sz w:val="28"/>
          <w:szCs w:val="28"/>
        </w:rPr>
        <w:t>,</w:t>
      </w:r>
      <w:r w:rsidR="007F39DB">
        <w:rPr>
          <w:rFonts w:ascii="Times New Roman" w:hAnsi="Times New Roman"/>
          <w:sz w:val="28"/>
          <w:szCs w:val="28"/>
        </w:rPr>
        <w:t>0</w:t>
      </w:r>
      <w:r w:rsidRPr="00D41364">
        <w:rPr>
          <w:rFonts w:ascii="Times New Roman" w:hAnsi="Times New Roman"/>
          <w:sz w:val="28"/>
          <w:szCs w:val="28"/>
        </w:rPr>
        <w:t xml:space="preserve"> тис. грн.</w:t>
      </w:r>
    </w:p>
    <w:p w:rsidR="0082610C" w:rsidRPr="00D41364" w:rsidRDefault="0082610C" w:rsidP="00FE015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 xml:space="preserve">За рахунок коштів роботодавців Запорізькою районною філією було направлено та </w:t>
      </w:r>
      <w:proofErr w:type="spellStart"/>
      <w:r w:rsidRPr="00D41364">
        <w:rPr>
          <w:rFonts w:ascii="Times New Roman" w:hAnsi="Times New Roman"/>
          <w:sz w:val="28"/>
          <w:szCs w:val="28"/>
        </w:rPr>
        <w:t>працевлаштован</w:t>
      </w:r>
      <w:r w:rsidR="00096B9F">
        <w:rPr>
          <w:rFonts w:ascii="Times New Roman" w:hAnsi="Times New Roman"/>
          <w:sz w:val="28"/>
          <w:szCs w:val="28"/>
        </w:rPr>
        <w:t>о</w:t>
      </w:r>
      <w:proofErr w:type="spellEnd"/>
      <w:r w:rsidRPr="00D41364">
        <w:rPr>
          <w:rFonts w:ascii="Times New Roman" w:hAnsi="Times New Roman"/>
          <w:sz w:val="28"/>
          <w:szCs w:val="28"/>
        </w:rPr>
        <w:t xml:space="preserve"> на тимчасові роботи </w:t>
      </w:r>
      <w:r w:rsidR="007F39DB">
        <w:rPr>
          <w:rFonts w:ascii="Times New Roman" w:hAnsi="Times New Roman"/>
          <w:sz w:val="28"/>
          <w:szCs w:val="28"/>
        </w:rPr>
        <w:t>64</w:t>
      </w:r>
      <w:r w:rsidRPr="00D41364">
        <w:rPr>
          <w:rFonts w:ascii="Times New Roman" w:hAnsi="Times New Roman"/>
          <w:sz w:val="28"/>
          <w:szCs w:val="28"/>
        </w:rPr>
        <w:t xml:space="preserve"> особи</w:t>
      </w:r>
      <w:r w:rsidR="007F39DB">
        <w:rPr>
          <w:rFonts w:ascii="Times New Roman" w:hAnsi="Times New Roman"/>
          <w:sz w:val="28"/>
          <w:szCs w:val="28"/>
        </w:rPr>
        <w:t>.</w:t>
      </w:r>
      <w:r w:rsidRPr="00D41364">
        <w:rPr>
          <w:rFonts w:ascii="Times New Roman" w:hAnsi="Times New Roman"/>
          <w:sz w:val="28"/>
          <w:szCs w:val="28"/>
        </w:rPr>
        <w:t xml:space="preserve"> Усього 2</w:t>
      </w:r>
      <w:r w:rsidR="007F39DB">
        <w:rPr>
          <w:rFonts w:ascii="Times New Roman" w:hAnsi="Times New Roman"/>
          <w:sz w:val="28"/>
          <w:szCs w:val="28"/>
        </w:rPr>
        <w:t>91</w:t>
      </w:r>
      <w:r w:rsidRPr="00D41364">
        <w:rPr>
          <w:rFonts w:ascii="Times New Roman" w:hAnsi="Times New Roman"/>
          <w:sz w:val="28"/>
          <w:szCs w:val="28"/>
        </w:rPr>
        <w:t xml:space="preserve"> ос</w:t>
      </w:r>
      <w:r w:rsidR="007F39DB">
        <w:rPr>
          <w:rFonts w:ascii="Times New Roman" w:hAnsi="Times New Roman"/>
          <w:sz w:val="28"/>
          <w:szCs w:val="28"/>
        </w:rPr>
        <w:t>о</w:t>
      </w:r>
      <w:r w:rsidRPr="00D41364">
        <w:rPr>
          <w:rFonts w:ascii="Times New Roman" w:hAnsi="Times New Roman"/>
          <w:sz w:val="28"/>
          <w:szCs w:val="28"/>
        </w:rPr>
        <w:t>б</w:t>
      </w:r>
      <w:r w:rsidR="007F39DB">
        <w:rPr>
          <w:rFonts w:ascii="Times New Roman" w:hAnsi="Times New Roman"/>
          <w:sz w:val="28"/>
          <w:szCs w:val="28"/>
        </w:rPr>
        <w:t>а</w:t>
      </w:r>
      <w:r w:rsidR="00DE6024">
        <w:rPr>
          <w:rFonts w:ascii="Times New Roman" w:hAnsi="Times New Roman"/>
          <w:sz w:val="28"/>
          <w:szCs w:val="28"/>
        </w:rPr>
        <w:t xml:space="preserve"> з числа безробітних приймала</w:t>
      </w:r>
      <w:r w:rsidRPr="00D41364">
        <w:rPr>
          <w:rFonts w:ascii="Times New Roman" w:hAnsi="Times New Roman"/>
          <w:sz w:val="28"/>
          <w:szCs w:val="28"/>
        </w:rPr>
        <w:t xml:space="preserve"> участь</w:t>
      </w:r>
      <w:r w:rsidRPr="00D41364">
        <w:rPr>
          <w:rFonts w:ascii="Times New Roman" w:hAnsi="Times New Roman"/>
          <w:color w:val="000000"/>
          <w:sz w:val="28"/>
          <w:szCs w:val="28"/>
        </w:rPr>
        <w:t xml:space="preserve"> у громадських роботах та інших роботах тимчасового характеру</w:t>
      </w:r>
      <w:r w:rsidRPr="00D41364">
        <w:rPr>
          <w:rFonts w:ascii="Times New Roman" w:hAnsi="Times New Roman"/>
          <w:sz w:val="28"/>
          <w:szCs w:val="28"/>
        </w:rPr>
        <w:t>.</w:t>
      </w:r>
    </w:p>
    <w:p w:rsidR="0082610C" w:rsidRPr="00D41364" w:rsidRDefault="0082610C" w:rsidP="00046340">
      <w:pPr>
        <w:spacing w:after="0" w:line="240" w:lineRule="auto"/>
        <w:ind w:firstLine="567"/>
        <w:contextualSpacing/>
        <w:jc w:val="both"/>
        <w:rPr>
          <w:rFonts w:ascii="Times New Roman" w:hAnsi="Times New Roman"/>
          <w:sz w:val="28"/>
          <w:szCs w:val="28"/>
        </w:rPr>
      </w:pPr>
      <w:r w:rsidRPr="00D41364">
        <w:rPr>
          <w:rFonts w:ascii="Times New Roman" w:hAnsi="Times New Roman"/>
          <w:sz w:val="28"/>
          <w:szCs w:val="28"/>
        </w:rPr>
        <w:t>У Запорізькій районній філії у поточн</w:t>
      </w:r>
      <w:r w:rsidR="00DE6024">
        <w:rPr>
          <w:rFonts w:ascii="Times New Roman" w:hAnsi="Times New Roman"/>
          <w:sz w:val="28"/>
          <w:szCs w:val="28"/>
        </w:rPr>
        <w:t>ому році перебували на обліку</w:t>
      </w:r>
      <w:r w:rsidRPr="00D41364">
        <w:rPr>
          <w:rFonts w:ascii="Times New Roman" w:hAnsi="Times New Roman"/>
          <w:sz w:val="28"/>
          <w:szCs w:val="28"/>
        </w:rPr>
        <w:t xml:space="preserve"> </w:t>
      </w:r>
      <w:r w:rsidR="007F39DB">
        <w:rPr>
          <w:rFonts w:ascii="Times New Roman" w:hAnsi="Times New Roman"/>
          <w:sz w:val="28"/>
          <w:szCs w:val="28"/>
        </w:rPr>
        <w:t>4</w:t>
      </w:r>
      <w:r w:rsidRPr="00D41364">
        <w:rPr>
          <w:rFonts w:ascii="Times New Roman" w:hAnsi="Times New Roman"/>
          <w:sz w:val="28"/>
          <w:szCs w:val="28"/>
        </w:rPr>
        <w:t>6 демобілізованих учасн</w:t>
      </w:r>
      <w:r w:rsidR="007F39DB">
        <w:rPr>
          <w:rFonts w:ascii="Times New Roman" w:hAnsi="Times New Roman"/>
          <w:sz w:val="28"/>
          <w:szCs w:val="28"/>
        </w:rPr>
        <w:t>иків антитерористичної операції</w:t>
      </w:r>
      <w:r w:rsidR="00046340">
        <w:rPr>
          <w:rFonts w:ascii="Times New Roman" w:hAnsi="Times New Roman"/>
          <w:sz w:val="28"/>
          <w:szCs w:val="28"/>
        </w:rPr>
        <w:t xml:space="preserve"> та операції об’єднаних сил</w:t>
      </w:r>
      <w:r w:rsidR="007F39DB">
        <w:rPr>
          <w:rFonts w:ascii="Times New Roman" w:hAnsi="Times New Roman"/>
          <w:sz w:val="28"/>
          <w:szCs w:val="28"/>
        </w:rPr>
        <w:t>. З початку року зареєстровано 33 особи даної категорії. Усього з початку року працевлаштувалося 15 осіб</w:t>
      </w:r>
      <w:r w:rsidRPr="00D41364">
        <w:rPr>
          <w:rFonts w:ascii="Times New Roman" w:hAnsi="Times New Roman"/>
          <w:sz w:val="28"/>
          <w:szCs w:val="28"/>
        </w:rPr>
        <w:t>.</w:t>
      </w:r>
      <w:r w:rsidR="007F39DB">
        <w:rPr>
          <w:rFonts w:ascii="Times New Roman" w:hAnsi="Times New Roman"/>
          <w:sz w:val="28"/>
          <w:szCs w:val="28"/>
        </w:rPr>
        <w:t xml:space="preserve"> Станом на 01.01.2020 на обліку продовжують перебувати 17 осіб даної категорії.</w:t>
      </w:r>
    </w:p>
    <w:p w:rsidR="0082610C" w:rsidRPr="00D41364" w:rsidRDefault="0082610C" w:rsidP="00B40474">
      <w:pPr>
        <w:spacing w:after="0" w:line="240" w:lineRule="auto"/>
        <w:ind w:firstLine="708"/>
        <w:jc w:val="both"/>
        <w:rPr>
          <w:rFonts w:ascii="Times New Roman" w:hAnsi="Times New Roman"/>
          <w:sz w:val="28"/>
          <w:szCs w:val="28"/>
        </w:rPr>
      </w:pPr>
    </w:p>
    <w:p w:rsidR="006D4B55" w:rsidRPr="006D4B55" w:rsidRDefault="0082610C" w:rsidP="006D4B55">
      <w:pPr>
        <w:spacing w:after="0" w:line="240" w:lineRule="auto"/>
        <w:ind w:firstLine="708"/>
        <w:jc w:val="both"/>
        <w:rPr>
          <w:rStyle w:val="ac"/>
          <w:rFonts w:ascii="Times New Roman" w:hAnsi="Times New Roman"/>
          <w:b w:val="0"/>
          <w:color w:val="000000"/>
          <w:sz w:val="28"/>
          <w:szCs w:val="28"/>
        </w:rPr>
      </w:pPr>
      <w:r w:rsidRPr="00D41364">
        <w:rPr>
          <w:rFonts w:ascii="Times New Roman" w:hAnsi="Times New Roman"/>
          <w:sz w:val="28"/>
          <w:szCs w:val="28"/>
        </w:rPr>
        <w:t xml:space="preserve">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w:t>
      </w:r>
      <w:r w:rsidR="006D4B55">
        <w:rPr>
          <w:rFonts w:ascii="Times New Roman" w:hAnsi="Times New Roman"/>
          <w:sz w:val="28"/>
          <w:szCs w:val="28"/>
        </w:rPr>
        <w:t>Станом на 01.01.2020</w:t>
      </w:r>
      <w:r w:rsidR="006D4B55" w:rsidRPr="00A06507">
        <w:rPr>
          <w:rFonts w:ascii="Times New Roman" w:hAnsi="Times New Roman"/>
          <w:sz w:val="28"/>
          <w:szCs w:val="28"/>
        </w:rPr>
        <w:t xml:space="preserve"> на обліку служби у справах дітей Запорізької райдержадміністрації</w:t>
      </w:r>
      <w:r w:rsidR="006D4B55" w:rsidRPr="00A06507">
        <w:rPr>
          <w:rStyle w:val="ac"/>
          <w:rFonts w:ascii="Times New Roman" w:hAnsi="Times New Roman"/>
          <w:color w:val="000000"/>
          <w:sz w:val="28"/>
          <w:szCs w:val="28"/>
        </w:rPr>
        <w:t xml:space="preserve"> </w:t>
      </w:r>
      <w:r w:rsidR="006D4B55" w:rsidRPr="006D4B55">
        <w:rPr>
          <w:rStyle w:val="ac"/>
          <w:rFonts w:ascii="Times New Roman" w:hAnsi="Times New Roman"/>
          <w:b w:val="0"/>
          <w:color w:val="000000"/>
          <w:sz w:val="28"/>
          <w:szCs w:val="28"/>
        </w:rPr>
        <w:t xml:space="preserve">перебуває 162 дитини-сироти та дитини, позбавлених батьківського піклування. </w:t>
      </w:r>
    </w:p>
    <w:p w:rsidR="006D4B55" w:rsidRPr="00A06507" w:rsidRDefault="006D4B55" w:rsidP="006D4B55">
      <w:pPr>
        <w:spacing w:after="0" w:line="240" w:lineRule="auto"/>
        <w:ind w:firstLine="708"/>
        <w:jc w:val="both"/>
        <w:rPr>
          <w:rFonts w:ascii="Times New Roman" w:hAnsi="Times New Roman"/>
          <w:sz w:val="28"/>
          <w:szCs w:val="28"/>
        </w:rPr>
      </w:pPr>
      <w:r>
        <w:rPr>
          <w:rFonts w:ascii="Times New Roman" w:hAnsi="Times New Roman"/>
          <w:sz w:val="28"/>
          <w:szCs w:val="28"/>
        </w:rPr>
        <w:t>Протягом 2019</w:t>
      </w:r>
      <w:r w:rsidRPr="00A06507">
        <w:rPr>
          <w:rFonts w:ascii="Times New Roman" w:hAnsi="Times New Roman"/>
          <w:sz w:val="28"/>
          <w:szCs w:val="28"/>
        </w:rPr>
        <w:t xml:space="preserve"> року на первинний облік дітей-сиріт та дітей, позбавлених батьківського піклування, поставлено</w:t>
      </w:r>
      <w:r>
        <w:rPr>
          <w:rFonts w:ascii="Times New Roman" w:hAnsi="Times New Roman"/>
          <w:sz w:val="28"/>
          <w:szCs w:val="28"/>
        </w:rPr>
        <w:t xml:space="preserve"> та надано відповідний  статус 38 дітям, з</w:t>
      </w:r>
      <w:r w:rsidRPr="00A06507">
        <w:rPr>
          <w:rFonts w:ascii="Times New Roman" w:hAnsi="Times New Roman"/>
          <w:sz w:val="28"/>
          <w:szCs w:val="28"/>
        </w:rPr>
        <w:t xml:space="preserve"> них влаштовано: під опіку, піклування громадян - 1</w:t>
      </w:r>
      <w:r>
        <w:rPr>
          <w:rFonts w:ascii="Times New Roman" w:hAnsi="Times New Roman"/>
          <w:sz w:val="28"/>
          <w:szCs w:val="28"/>
        </w:rPr>
        <w:t>4</w:t>
      </w:r>
      <w:r w:rsidRPr="00A06507">
        <w:rPr>
          <w:rFonts w:ascii="Times New Roman" w:hAnsi="Times New Roman"/>
          <w:sz w:val="28"/>
          <w:szCs w:val="28"/>
        </w:rPr>
        <w:t xml:space="preserve"> дітей; </w:t>
      </w:r>
      <w:r>
        <w:rPr>
          <w:rFonts w:ascii="Times New Roman" w:hAnsi="Times New Roman"/>
          <w:sz w:val="28"/>
          <w:szCs w:val="28"/>
        </w:rPr>
        <w:t>2</w:t>
      </w:r>
      <w:r w:rsidR="00DE6024">
        <w:rPr>
          <w:rFonts w:ascii="Times New Roman" w:hAnsi="Times New Roman"/>
          <w:sz w:val="28"/>
          <w:szCs w:val="28"/>
        </w:rPr>
        <w:t xml:space="preserve"> </w:t>
      </w:r>
      <w:r w:rsidRPr="00A06507">
        <w:rPr>
          <w:rFonts w:ascii="Times New Roman" w:hAnsi="Times New Roman"/>
          <w:sz w:val="28"/>
          <w:szCs w:val="28"/>
        </w:rPr>
        <w:t>дитин</w:t>
      </w:r>
      <w:r>
        <w:rPr>
          <w:rFonts w:ascii="Times New Roman" w:hAnsi="Times New Roman"/>
          <w:sz w:val="28"/>
          <w:szCs w:val="28"/>
        </w:rPr>
        <w:t>и</w:t>
      </w:r>
      <w:r w:rsidRPr="00A06507">
        <w:rPr>
          <w:rFonts w:ascii="Times New Roman" w:hAnsi="Times New Roman"/>
          <w:sz w:val="28"/>
          <w:szCs w:val="28"/>
        </w:rPr>
        <w:t xml:space="preserve"> влаштован</w:t>
      </w:r>
      <w:r>
        <w:rPr>
          <w:rFonts w:ascii="Times New Roman" w:hAnsi="Times New Roman"/>
          <w:sz w:val="28"/>
          <w:szCs w:val="28"/>
        </w:rPr>
        <w:t>о</w:t>
      </w:r>
      <w:r w:rsidRPr="00A06507">
        <w:rPr>
          <w:rFonts w:ascii="Times New Roman" w:hAnsi="Times New Roman"/>
          <w:sz w:val="28"/>
          <w:szCs w:val="28"/>
        </w:rPr>
        <w:t xml:space="preserve"> до </w:t>
      </w:r>
      <w:r>
        <w:rPr>
          <w:rFonts w:ascii="Times New Roman" w:hAnsi="Times New Roman"/>
          <w:sz w:val="28"/>
          <w:szCs w:val="28"/>
        </w:rPr>
        <w:t>прийомних сімей</w:t>
      </w:r>
      <w:r w:rsidRPr="00A06507">
        <w:rPr>
          <w:rFonts w:ascii="Times New Roman" w:hAnsi="Times New Roman"/>
          <w:sz w:val="28"/>
          <w:szCs w:val="28"/>
        </w:rPr>
        <w:t xml:space="preserve">; </w:t>
      </w:r>
      <w:r>
        <w:rPr>
          <w:rFonts w:ascii="Times New Roman" w:hAnsi="Times New Roman"/>
          <w:sz w:val="28"/>
          <w:szCs w:val="28"/>
        </w:rPr>
        <w:t>3-дитини влаштовано до дитячого будинку сімейного типу;</w:t>
      </w:r>
      <w:r w:rsidR="00DE6024">
        <w:rPr>
          <w:rFonts w:ascii="Times New Roman" w:hAnsi="Times New Roman"/>
          <w:sz w:val="28"/>
          <w:szCs w:val="28"/>
        </w:rPr>
        <w:t xml:space="preserve"> 1 </w:t>
      </w:r>
      <w:r w:rsidRPr="00A06507">
        <w:rPr>
          <w:rFonts w:ascii="Times New Roman" w:hAnsi="Times New Roman"/>
          <w:sz w:val="28"/>
          <w:szCs w:val="28"/>
        </w:rPr>
        <w:t xml:space="preserve"> </w:t>
      </w:r>
      <w:r>
        <w:rPr>
          <w:rFonts w:ascii="Times New Roman" w:hAnsi="Times New Roman"/>
          <w:sz w:val="28"/>
          <w:szCs w:val="28"/>
        </w:rPr>
        <w:t>дитина досягла повноліття</w:t>
      </w:r>
      <w:r w:rsidRPr="00A06507">
        <w:rPr>
          <w:rFonts w:ascii="Times New Roman" w:hAnsi="Times New Roman"/>
          <w:sz w:val="28"/>
          <w:szCs w:val="28"/>
        </w:rPr>
        <w:t>;</w:t>
      </w:r>
      <w:r>
        <w:rPr>
          <w:rFonts w:ascii="Times New Roman" w:hAnsi="Times New Roman"/>
          <w:sz w:val="28"/>
          <w:szCs w:val="28"/>
        </w:rPr>
        <w:t xml:space="preserve"> 15 </w:t>
      </w:r>
      <w:r w:rsidRPr="00A06507">
        <w:rPr>
          <w:rFonts w:ascii="Times New Roman" w:hAnsi="Times New Roman"/>
          <w:sz w:val="28"/>
          <w:szCs w:val="28"/>
        </w:rPr>
        <w:t xml:space="preserve"> </w:t>
      </w:r>
      <w:r w:rsidR="00046340">
        <w:rPr>
          <w:rFonts w:ascii="Times New Roman" w:hAnsi="Times New Roman"/>
          <w:sz w:val="28"/>
          <w:szCs w:val="28"/>
        </w:rPr>
        <w:t>дітей</w:t>
      </w:r>
      <w:r w:rsidRPr="00A06507">
        <w:rPr>
          <w:rFonts w:ascii="Times New Roman" w:hAnsi="Times New Roman"/>
          <w:sz w:val="28"/>
          <w:szCs w:val="28"/>
        </w:rPr>
        <w:t xml:space="preserve"> влаштовано до державних закладів</w:t>
      </w:r>
      <w:r w:rsidR="00DE6024">
        <w:rPr>
          <w:rFonts w:ascii="Times New Roman" w:hAnsi="Times New Roman"/>
          <w:sz w:val="28"/>
          <w:szCs w:val="28"/>
        </w:rPr>
        <w:t>; 2</w:t>
      </w:r>
      <w:r>
        <w:rPr>
          <w:rFonts w:ascii="Times New Roman" w:hAnsi="Times New Roman"/>
          <w:sz w:val="28"/>
          <w:szCs w:val="28"/>
        </w:rPr>
        <w:t xml:space="preserve"> </w:t>
      </w:r>
      <w:r w:rsidR="00046340">
        <w:rPr>
          <w:rFonts w:ascii="Times New Roman" w:hAnsi="Times New Roman"/>
          <w:sz w:val="28"/>
          <w:szCs w:val="28"/>
        </w:rPr>
        <w:t>дітей</w:t>
      </w:r>
      <w:r>
        <w:rPr>
          <w:rFonts w:ascii="Times New Roman" w:hAnsi="Times New Roman"/>
          <w:sz w:val="28"/>
          <w:szCs w:val="28"/>
        </w:rPr>
        <w:t xml:space="preserve"> усиновлено та 1 дитина</w:t>
      </w:r>
      <w:r w:rsidR="00DE6024">
        <w:rPr>
          <w:rFonts w:ascii="Times New Roman" w:hAnsi="Times New Roman"/>
          <w:sz w:val="28"/>
          <w:szCs w:val="28"/>
        </w:rPr>
        <w:t xml:space="preserve"> влаштована</w:t>
      </w:r>
      <w:r>
        <w:rPr>
          <w:rFonts w:ascii="Times New Roman" w:hAnsi="Times New Roman"/>
          <w:sz w:val="28"/>
          <w:szCs w:val="28"/>
        </w:rPr>
        <w:t xml:space="preserve"> до навчального </w:t>
      </w:r>
      <w:r w:rsidRPr="00E32B75">
        <w:rPr>
          <w:rFonts w:ascii="Times New Roman" w:hAnsi="Times New Roman"/>
          <w:sz w:val="28"/>
          <w:szCs w:val="28"/>
        </w:rPr>
        <w:t>закладу (що склало 55,3 %  від загальної кількості посиротілих дітей, які влаштовані до сімейних форм виховання).</w:t>
      </w:r>
      <w:r w:rsidRPr="00A06507">
        <w:rPr>
          <w:rFonts w:ascii="Times New Roman" w:hAnsi="Times New Roman"/>
          <w:sz w:val="28"/>
          <w:szCs w:val="28"/>
        </w:rPr>
        <w:t xml:space="preserve"> </w:t>
      </w:r>
    </w:p>
    <w:p w:rsidR="006D4B55" w:rsidRPr="00A06507" w:rsidRDefault="006D4B55" w:rsidP="006D4B55">
      <w:pPr>
        <w:spacing w:after="0" w:line="240" w:lineRule="auto"/>
        <w:ind w:firstLine="708"/>
        <w:jc w:val="both"/>
        <w:rPr>
          <w:rFonts w:ascii="Times New Roman" w:hAnsi="Times New Roman"/>
          <w:sz w:val="28"/>
          <w:szCs w:val="28"/>
        </w:rPr>
      </w:pPr>
      <w:r w:rsidRPr="00A6013D">
        <w:rPr>
          <w:rFonts w:ascii="Times New Roman" w:hAnsi="Times New Roman"/>
          <w:sz w:val="28"/>
          <w:szCs w:val="28"/>
        </w:rPr>
        <w:t xml:space="preserve">Також, з числа дітей-сиріт та дітей, позбавлених батьківського піклування, за звітній період усиновлено </w:t>
      </w:r>
      <w:r>
        <w:rPr>
          <w:rFonts w:ascii="Times New Roman" w:hAnsi="Times New Roman"/>
          <w:sz w:val="28"/>
          <w:szCs w:val="28"/>
        </w:rPr>
        <w:t>громадянами України -</w:t>
      </w:r>
      <w:r w:rsidR="00046340">
        <w:rPr>
          <w:rFonts w:ascii="Times New Roman" w:hAnsi="Times New Roman"/>
          <w:sz w:val="28"/>
          <w:szCs w:val="28"/>
        </w:rPr>
        <w:t xml:space="preserve"> </w:t>
      </w:r>
      <w:r>
        <w:rPr>
          <w:rFonts w:ascii="Times New Roman" w:hAnsi="Times New Roman"/>
          <w:sz w:val="28"/>
          <w:szCs w:val="28"/>
        </w:rPr>
        <w:t xml:space="preserve">4 </w:t>
      </w:r>
      <w:r w:rsidR="00046340">
        <w:rPr>
          <w:rFonts w:ascii="Times New Roman" w:hAnsi="Times New Roman"/>
          <w:sz w:val="28"/>
          <w:szCs w:val="28"/>
        </w:rPr>
        <w:t>дітей</w:t>
      </w:r>
      <w:r w:rsidR="0002660F">
        <w:rPr>
          <w:rFonts w:ascii="Times New Roman" w:hAnsi="Times New Roman"/>
          <w:sz w:val="28"/>
          <w:szCs w:val="28"/>
        </w:rPr>
        <w:t xml:space="preserve">, та 1 </w:t>
      </w:r>
      <w:r>
        <w:rPr>
          <w:rFonts w:ascii="Times New Roman" w:hAnsi="Times New Roman"/>
          <w:sz w:val="28"/>
          <w:szCs w:val="28"/>
        </w:rPr>
        <w:t>дитина</w:t>
      </w:r>
      <w:r w:rsidR="0002660F">
        <w:rPr>
          <w:rFonts w:ascii="Times New Roman" w:hAnsi="Times New Roman"/>
          <w:sz w:val="28"/>
          <w:szCs w:val="28"/>
        </w:rPr>
        <w:t xml:space="preserve"> -</w:t>
      </w:r>
      <w:r>
        <w:rPr>
          <w:rFonts w:ascii="Times New Roman" w:hAnsi="Times New Roman"/>
          <w:sz w:val="28"/>
          <w:szCs w:val="28"/>
        </w:rPr>
        <w:t xml:space="preserve">  </w:t>
      </w:r>
      <w:r w:rsidRPr="00A6013D">
        <w:rPr>
          <w:rFonts w:ascii="Times New Roman" w:hAnsi="Times New Roman"/>
          <w:sz w:val="28"/>
          <w:szCs w:val="28"/>
        </w:rPr>
        <w:t>іноземцями</w:t>
      </w:r>
      <w:r>
        <w:rPr>
          <w:rFonts w:ascii="Times New Roman" w:hAnsi="Times New Roman"/>
          <w:sz w:val="28"/>
          <w:szCs w:val="28"/>
        </w:rPr>
        <w:t>.</w:t>
      </w:r>
    </w:p>
    <w:p w:rsidR="006D4B55" w:rsidRPr="00A06507" w:rsidRDefault="006D4B55" w:rsidP="006D4B55">
      <w:pPr>
        <w:pStyle w:val="aa"/>
        <w:spacing w:before="0" w:after="0"/>
        <w:ind w:firstLine="708"/>
        <w:jc w:val="both"/>
        <w:rPr>
          <w:sz w:val="28"/>
          <w:szCs w:val="28"/>
          <w:lang w:val="uk-UA"/>
        </w:rPr>
      </w:pPr>
      <w:r w:rsidRPr="00465DF7">
        <w:rPr>
          <w:sz w:val="28"/>
          <w:szCs w:val="28"/>
          <w:lang w:val="uk-UA"/>
        </w:rPr>
        <w:t>Виходячи з вищезазначеного питома вага влаштування дітей у сімейні форми виховання становить 85,8 % від загальної кількості дітей, які перебувають на первинному облі</w:t>
      </w:r>
      <w:r>
        <w:rPr>
          <w:sz w:val="28"/>
          <w:szCs w:val="28"/>
          <w:lang w:val="uk-UA"/>
        </w:rPr>
        <w:t>ку служби, якщо порівняти з 2018</w:t>
      </w:r>
      <w:r w:rsidRPr="00465DF7">
        <w:rPr>
          <w:sz w:val="28"/>
          <w:szCs w:val="28"/>
          <w:lang w:val="uk-UA"/>
        </w:rPr>
        <w:t xml:space="preserve"> роком</w:t>
      </w:r>
      <w:r w:rsidR="0002660F">
        <w:rPr>
          <w:sz w:val="28"/>
          <w:szCs w:val="28"/>
          <w:lang w:val="uk-UA"/>
        </w:rPr>
        <w:t>,</w:t>
      </w:r>
      <w:r w:rsidRPr="00465DF7">
        <w:rPr>
          <w:sz w:val="28"/>
          <w:szCs w:val="28"/>
          <w:lang w:val="uk-UA"/>
        </w:rPr>
        <w:t xml:space="preserve"> то відсоток дітей</w:t>
      </w:r>
      <w:r w:rsidR="0002660F">
        <w:rPr>
          <w:sz w:val="28"/>
          <w:szCs w:val="28"/>
          <w:lang w:val="uk-UA"/>
        </w:rPr>
        <w:t>,</w:t>
      </w:r>
      <w:r w:rsidRPr="00465DF7">
        <w:rPr>
          <w:sz w:val="28"/>
          <w:szCs w:val="28"/>
          <w:lang w:val="uk-UA"/>
        </w:rPr>
        <w:t xml:space="preserve"> влаштованих в </w:t>
      </w:r>
      <w:r>
        <w:rPr>
          <w:sz w:val="28"/>
          <w:szCs w:val="28"/>
          <w:lang w:val="uk-UA"/>
        </w:rPr>
        <w:t>сімейні форми виховання</w:t>
      </w:r>
      <w:r w:rsidR="0002660F">
        <w:rPr>
          <w:sz w:val="28"/>
          <w:szCs w:val="28"/>
          <w:lang w:val="uk-UA"/>
        </w:rPr>
        <w:t>,</w:t>
      </w:r>
      <w:r>
        <w:rPr>
          <w:sz w:val="28"/>
          <w:szCs w:val="28"/>
          <w:lang w:val="uk-UA"/>
        </w:rPr>
        <w:t xml:space="preserve"> склав 89</w:t>
      </w:r>
      <w:r w:rsidRPr="00465DF7">
        <w:rPr>
          <w:sz w:val="28"/>
          <w:szCs w:val="28"/>
          <w:lang w:val="uk-UA"/>
        </w:rPr>
        <w:t>,</w:t>
      </w:r>
      <w:r>
        <w:rPr>
          <w:sz w:val="28"/>
          <w:szCs w:val="28"/>
          <w:lang w:val="uk-UA"/>
        </w:rPr>
        <w:t>4</w:t>
      </w:r>
      <w:r w:rsidRPr="00465DF7">
        <w:rPr>
          <w:sz w:val="28"/>
          <w:szCs w:val="28"/>
          <w:lang w:val="uk-UA"/>
        </w:rPr>
        <w:t xml:space="preserve">% (приріст </w:t>
      </w:r>
      <w:r>
        <w:rPr>
          <w:sz w:val="28"/>
          <w:szCs w:val="28"/>
          <w:lang w:val="uk-UA"/>
        </w:rPr>
        <w:t>-3,6</w:t>
      </w:r>
      <w:r w:rsidRPr="00465DF7">
        <w:rPr>
          <w:sz w:val="28"/>
          <w:szCs w:val="28"/>
          <w:lang w:val="uk-UA"/>
        </w:rPr>
        <w:t>).</w:t>
      </w:r>
    </w:p>
    <w:p w:rsidR="006D4B55" w:rsidRPr="00116CF8" w:rsidRDefault="006D4B55" w:rsidP="006D4B55">
      <w:pPr>
        <w:pStyle w:val="aa"/>
        <w:spacing w:before="0" w:after="0"/>
        <w:ind w:firstLine="708"/>
        <w:jc w:val="both"/>
        <w:rPr>
          <w:sz w:val="28"/>
          <w:szCs w:val="28"/>
          <w:lang w:val="uk-UA"/>
        </w:rPr>
      </w:pPr>
      <w:r>
        <w:rPr>
          <w:sz w:val="28"/>
          <w:szCs w:val="28"/>
          <w:lang w:val="uk-UA"/>
        </w:rPr>
        <w:lastRenderedPageBreak/>
        <w:t>У</w:t>
      </w:r>
      <w:r w:rsidRPr="00116CF8">
        <w:rPr>
          <w:sz w:val="28"/>
          <w:szCs w:val="28"/>
          <w:lang w:val="uk-UA"/>
        </w:rPr>
        <w:t xml:space="preserve"> рамках районної та обласної програми забезпечення житлом дітей – сиріт та дітей, позбавлених батьківського піклування, за умови співфінансування обласного бюджету та бюджету </w:t>
      </w:r>
      <w:proofErr w:type="spellStart"/>
      <w:r w:rsidRPr="00116CF8">
        <w:rPr>
          <w:sz w:val="28"/>
          <w:szCs w:val="28"/>
          <w:lang w:val="uk-UA"/>
        </w:rPr>
        <w:t>Балабинської</w:t>
      </w:r>
      <w:proofErr w:type="spellEnd"/>
      <w:r w:rsidRPr="00116CF8">
        <w:rPr>
          <w:sz w:val="28"/>
          <w:szCs w:val="28"/>
          <w:lang w:val="uk-UA"/>
        </w:rPr>
        <w:t xml:space="preserve"> селищної ради</w:t>
      </w:r>
      <w:r w:rsidR="0002660F">
        <w:rPr>
          <w:sz w:val="28"/>
          <w:szCs w:val="28"/>
          <w:lang w:val="uk-UA"/>
        </w:rPr>
        <w:t>,</w:t>
      </w:r>
      <w:r w:rsidRPr="00116CF8">
        <w:rPr>
          <w:sz w:val="28"/>
          <w:szCs w:val="28"/>
          <w:lang w:val="uk-UA"/>
        </w:rPr>
        <w:t xml:space="preserve"> у 201</w:t>
      </w:r>
      <w:r>
        <w:rPr>
          <w:sz w:val="28"/>
          <w:szCs w:val="28"/>
          <w:lang w:val="uk-UA"/>
        </w:rPr>
        <w:t>9</w:t>
      </w:r>
      <w:r w:rsidRPr="00116CF8">
        <w:rPr>
          <w:sz w:val="28"/>
          <w:szCs w:val="28"/>
          <w:lang w:val="uk-UA"/>
        </w:rPr>
        <w:t xml:space="preserve"> році придбаний будинок для </w:t>
      </w:r>
      <w:proofErr w:type="spellStart"/>
      <w:r w:rsidR="00A0387A">
        <w:rPr>
          <w:sz w:val="28"/>
          <w:szCs w:val="28"/>
          <w:lang w:val="uk-UA"/>
        </w:rPr>
        <w:t>Рашевського</w:t>
      </w:r>
      <w:proofErr w:type="spellEnd"/>
      <w:r w:rsidR="00A0387A">
        <w:rPr>
          <w:sz w:val="28"/>
          <w:szCs w:val="28"/>
          <w:lang w:val="uk-UA"/>
        </w:rPr>
        <w:t xml:space="preserve"> Максима Андрійовича, 03.07.2000 </w:t>
      </w:r>
      <w:proofErr w:type="spellStart"/>
      <w:r w:rsidR="00A0387A">
        <w:rPr>
          <w:sz w:val="28"/>
          <w:szCs w:val="28"/>
          <w:lang w:val="uk-UA"/>
        </w:rPr>
        <w:t>р.н</w:t>
      </w:r>
      <w:proofErr w:type="spellEnd"/>
      <w:r w:rsidR="00A0387A">
        <w:rPr>
          <w:sz w:val="28"/>
          <w:szCs w:val="28"/>
          <w:lang w:val="uk-UA"/>
        </w:rPr>
        <w:t xml:space="preserve">., </w:t>
      </w:r>
      <w:r w:rsidRPr="00116CF8">
        <w:rPr>
          <w:sz w:val="28"/>
          <w:szCs w:val="28"/>
          <w:lang w:val="uk-UA"/>
        </w:rPr>
        <w:t>особи з числа дітей</w:t>
      </w:r>
      <w:r w:rsidR="00A0387A">
        <w:rPr>
          <w:sz w:val="28"/>
          <w:szCs w:val="28"/>
          <w:lang w:val="uk-UA"/>
        </w:rPr>
        <w:t>,</w:t>
      </w:r>
      <w:r w:rsidRPr="00116CF8">
        <w:rPr>
          <w:sz w:val="28"/>
          <w:szCs w:val="28"/>
          <w:lang w:val="uk-UA"/>
        </w:rPr>
        <w:t xml:space="preserve"> позбавлених батьківського піклування</w:t>
      </w:r>
      <w:r w:rsidR="0002660F">
        <w:rPr>
          <w:sz w:val="28"/>
          <w:szCs w:val="28"/>
          <w:lang w:val="uk-UA"/>
        </w:rPr>
        <w:t>,</w:t>
      </w:r>
      <w:r w:rsidRPr="00116CF8">
        <w:rPr>
          <w:sz w:val="28"/>
          <w:szCs w:val="28"/>
          <w:lang w:val="uk-UA"/>
        </w:rPr>
        <w:t xml:space="preserve"> на території </w:t>
      </w:r>
      <w:proofErr w:type="spellStart"/>
      <w:r w:rsidRPr="00116CF8">
        <w:rPr>
          <w:sz w:val="28"/>
          <w:szCs w:val="28"/>
          <w:lang w:val="uk-UA"/>
        </w:rPr>
        <w:t>Балабинської</w:t>
      </w:r>
      <w:proofErr w:type="spellEnd"/>
      <w:r w:rsidRPr="00116CF8">
        <w:rPr>
          <w:sz w:val="28"/>
          <w:szCs w:val="28"/>
          <w:lang w:val="uk-UA"/>
        </w:rPr>
        <w:t xml:space="preserve"> селищної ради.</w:t>
      </w:r>
    </w:p>
    <w:p w:rsidR="006D4B55" w:rsidRDefault="006D4B55" w:rsidP="006D4B55">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116CF8">
        <w:rPr>
          <w:rFonts w:ascii="Times New Roman" w:hAnsi="Times New Roman"/>
          <w:sz w:val="28"/>
          <w:szCs w:val="28"/>
        </w:rPr>
        <w:t xml:space="preserve"> рамках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15 листопада 2017 року № 877, зі змінами, внесеними постановою Кабінету Міністрів України від 26.06.2019 № 616 «Про внесення змін до постанови Кабінету Міністрів України  від 15 листопада 2017 року № 877», </w:t>
      </w:r>
      <w:r w:rsidRPr="00A0387A">
        <w:rPr>
          <w:rFonts w:ascii="Times New Roman" w:hAnsi="Times New Roman"/>
          <w:sz w:val="28"/>
          <w:szCs w:val="28"/>
        </w:rPr>
        <w:t>на Запорізький район виділені кошти на три грошові компенсації для придбання житла для трьох осіб з числа дітей-сиріт та дітей, позбав</w:t>
      </w:r>
      <w:r w:rsidR="0002660F">
        <w:rPr>
          <w:rFonts w:ascii="Times New Roman" w:hAnsi="Times New Roman"/>
          <w:sz w:val="28"/>
          <w:szCs w:val="28"/>
        </w:rPr>
        <w:t>лених батьківського  піклування.</w:t>
      </w:r>
    </w:p>
    <w:p w:rsidR="0082610C" w:rsidRPr="00D41364" w:rsidRDefault="0082610C" w:rsidP="006D4B55">
      <w:pPr>
        <w:spacing w:after="0" w:line="240" w:lineRule="auto"/>
        <w:ind w:firstLine="708"/>
        <w:jc w:val="both"/>
        <w:rPr>
          <w:rFonts w:ascii="Times New Roman" w:hAnsi="Times New Roman"/>
          <w:sz w:val="28"/>
          <w:szCs w:val="28"/>
        </w:rPr>
      </w:pPr>
    </w:p>
    <w:p w:rsidR="00177F2D" w:rsidRDefault="00177F2D" w:rsidP="00177F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Основним напрямком роботи Запорізького районного центру соціальних служб для </w:t>
      </w:r>
      <w:proofErr w:type="spellStart"/>
      <w:r>
        <w:rPr>
          <w:rFonts w:ascii="Times New Roman" w:hAnsi="Times New Roman"/>
          <w:sz w:val="28"/>
          <w:szCs w:val="28"/>
        </w:rPr>
        <w:t>сім’</w:t>
      </w:r>
      <w:r>
        <w:rPr>
          <w:rFonts w:ascii="Times New Roman" w:hAnsi="Times New Roman"/>
          <w:sz w:val="28"/>
          <w:szCs w:val="28"/>
          <w:lang w:val="ru-RU"/>
        </w:rPr>
        <w:t>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молоді</w:t>
      </w:r>
      <w:proofErr w:type="spellEnd"/>
      <w:r>
        <w:rPr>
          <w:rFonts w:ascii="Times New Roman" w:hAnsi="Times New Roman"/>
          <w:sz w:val="28"/>
          <w:szCs w:val="28"/>
        </w:rPr>
        <w:t xml:space="preserve"> є здійснення соціально-профілактичної роботи серед сімей, спрямованої на запобігання раннього сирітства. За 201</w:t>
      </w:r>
      <w:r>
        <w:rPr>
          <w:rFonts w:ascii="Times New Roman" w:hAnsi="Times New Roman"/>
          <w:sz w:val="28"/>
          <w:szCs w:val="28"/>
          <w:lang w:val="ru-RU"/>
        </w:rPr>
        <w:t>9</w:t>
      </w:r>
      <w:r>
        <w:rPr>
          <w:rFonts w:ascii="Times New Roman" w:hAnsi="Times New Roman"/>
          <w:sz w:val="28"/>
          <w:szCs w:val="28"/>
        </w:rPr>
        <w:t xml:space="preserve"> рік  соціальними</w:t>
      </w:r>
      <w:r w:rsidR="0002660F">
        <w:rPr>
          <w:rFonts w:ascii="Times New Roman" w:hAnsi="Times New Roman"/>
          <w:sz w:val="28"/>
          <w:szCs w:val="28"/>
        </w:rPr>
        <w:t xml:space="preserve"> послугами охоплено 1254 молоді  сім’ї</w:t>
      </w:r>
      <w:r>
        <w:rPr>
          <w:rFonts w:ascii="Times New Roman" w:hAnsi="Times New Roman"/>
          <w:sz w:val="28"/>
          <w:szCs w:val="28"/>
        </w:rPr>
        <w:t xml:space="preserve"> та одиноких матерів. Жодна дитина не була покинута у пологовому будинку. Фахівці районного центру із соціальної роботи здійснюють соціальне супроводження 4 прийомних сімей та 2 будинків сімейного типу, в яких виховуються 31 </w:t>
      </w:r>
      <w:r w:rsidR="00046340">
        <w:rPr>
          <w:rFonts w:ascii="Times New Roman" w:hAnsi="Times New Roman"/>
          <w:sz w:val="28"/>
          <w:szCs w:val="28"/>
        </w:rPr>
        <w:t>дитина</w:t>
      </w:r>
      <w:r>
        <w:rPr>
          <w:rFonts w:ascii="Times New Roman" w:hAnsi="Times New Roman"/>
          <w:sz w:val="28"/>
          <w:szCs w:val="28"/>
        </w:rPr>
        <w:t>, позбавлен</w:t>
      </w:r>
      <w:r w:rsidR="00046340">
        <w:rPr>
          <w:rFonts w:ascii="Times New Roman" w:hAnsi="Times New Roman"/>
          <w:sz w:val="28"/>
          <w:szCs w:val="28"/>
        </w:rPr>
        <w:t>і</w:t>
      </w:r>
      <w:r>
        <w:rPr>
          <w:rFonts w:ascii="Times New Roman" w:hAnsi="Times New Roman"/>
          <w:sz w:val="28"/>
          <w:szCs w:val="28"/>
        </w:rPr>
        <w:t xml:space="preserve"> батьківського піклування. За 2019 рік надано 5616 соціальних послуг. </w:t>
      </w:r>
    </w:p>
    <w:p w:rsidR="00177F2D" w:rsidRDefault="00177F2D" w:rsidP="00177F2D">
      <w:pPr>
        <w:spacing w:after="0" w:line="240" w:lineRule="auto"/>
        <w:jc w:val="both"/>
        <w:rPr>
          <w:rFonts w:ascii="Times New Roman" w:hAnsi="Times New Roman"/>
          <w:sz w:val="28"/>
          <w:szCs w:val="28"/>
        </w:rPr>
      </w:pPr>
      <w:r>
        <w:rPr>
          <w:rFonts w:ascii="Times New Roman" w:hAnsi="Times New Roman"/>
          <w:sz w:val="28"/>
          <w:szCs w:val="28"/>
        </w:rPr>
        <w:t xml:space="preserve">        Фахівці районного центру із соціальної роботи здійснюють соціальний супровід сімей, які опинилися у складних життєвих обставинах та потребують сторонньої допомоги. За 2019 рік під соціальним супроводом перебувало 173 </w:t>
      </w:r>
      <w:r w:rsidR="0002660F">
        <w:rPr>
          <w:rFonts w:ascii="Times New Roman" w:hAnsi="Times New Roman"/>
          <w:sz w:val="28"/>
          <w:szCs w:val="28"/>
        </w:rPr>
        <w:t>сім’ї</w:t>
      </w:r>
      <w:r>
        <w:rPr>
          <w:rFonts w:ascii="Times New Roman" w:hAnsi="Times New Roman"/>
          <w:sz w:val="28"/>
          <w:szCs w:val="28"/>
        </w:rPr>
        <w:t>. Надавалися різноманітні соціальні послуги, надано 1400 одиниць гуманітарної допомоги малозабезпеченим сім’ям.</w:t>
      </w:r>
    </w:p>
    <w:p w:rsidR="0082610C" w:rsidRPr="00D41364" w:rsidRDefault="0082610C" w:rsidP="00177F2D">
      <w:pPr>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FA230B">
      <w:pPr>
        <w:spacing w:after="0" w:line="240" w:lineRule="auto"/>
        <w:jc w:val="both"/>
        <w:rPr>
          <w:rFonts w:ascii="Times New Roman" w:hAnsi="Times New Roman"/>
          <w:b/>
          <w:sz w:val="28"/>
          <w:szCs w:val="28"/>
        </w:rPr>
      </w:pPr>
      <w:r w:rsidRPr="00D41364">
        <w:rPr>
          <w:rFonts w:ascii="Times New Roman" w:hAnsi="Times New Roman"/>
          <w:b/>
          <w:sz w:val="28"/>
          <w:szCs w:val="28"/>
        </w:rPr>
        <w:tab/>
        <w:t>Охорона здоров’я</w:t>
      </w:r>
    </w:p>
    <w:p w:rsidR="00943818" w:rsidRPr="00943818" w:rsidRDefault="0082610C"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ab/>
      </w:r>
      <w:r w:rsidR="00943818" w:rsidRPr="00943818">
        <w:rPr>
          <w:rFonts w:ascii="Times New Roman" w:hAnsi="Times New Roman"/>
          <w:sz w:val="28"/>
          <w:szCs w:val="28"/>
        </w:rPr>
        <w:t>Структура Комунального некомерційного підприємства  «Запорізька центральна районна лікарня» Запорізької районної ради Запорізької області</w:t>
      </w:r>
      <w:r w:rsidR="0002660F" w:rsidRPr="0002660F">
        <w:rPr>
          <w:rFonts w:ascii="Times New Roman" w:hAnsi="Times New Roman"/>
          <w:sz w:val="28"/>
          <w:szCs w:val="28"/>
        </w:rPr>
        <w:t xml:space="preserve"> станом</w:t>
      </w:r>
      <w:r w:rsidR="00943818" w:rsidRPr="00943818">
        <w:rPr>
          <w:rFonts w:ascii="Times New Roman" w:hAnsi="Times New Roman"/>
          <w:sz w:val="28"/>
          <w:szCs w:val="28"/>
        </w:rPr>
        <w:t xml:space="preserve"> на 31.12.2019: поліклініка на 340 відвідувань в зміну; філія поліклініки в </w:t>
      </w:r>
      <w:r w:rsidR="00C316B9">
        <w:rPr>
          <w:rFonts w:ascii="Times New Roman" w:hAnsi="Times New Roman"/>
          <w:sz w:val="28"/>
          <w:szCs w:val="28"/>
        </w:rPr>
        <w:t>селищі</w:t>
      </w:r>
      <w:r w:rsidR="00943818" w:rsidRPr="00943818">
        <w:rPr>
          <w:rFonts w:ascii="Times New Roman" w:hAnsi="Times New Roman"/>
          <w:sz w:val="28"/>
          <w:szCs w:val="28"/>
        </w:rPr>
        <w:t xml:space="preserve"> Кушугум на 250 відвідувань в зміну; стаціонарні відділення на 255 ліжок: гінекологічне, дитяче, терапевтичне, </w:t>
      </w:r>
      <w:proofErr w:type="spellStart"/>
      <w:r w:rsidR="00943818" w:rsidRPr="00943818">
        <w:rPr>
          <w:rFonts w:ascii="Times New Roman" w:hAnsi="Times New Roman"/>
          <w:sz w:val="28"/>
          <w:szCs w:val="28"/>
        </w:rPr>
        <w:t>кардіо-неврологічне</w:t>
      </w:r>
      <w:proofErr w:type="spellEnd"/>
      <w:r w:rsidR="00943818" w:rsidRPr="00943818">
        <w:rPr>
          <w:rFonts w:ascii="Times New Roman" w:hAnsi="Times New Roman"/>
          <w:sz w:val="28"/>
          <w:szCs w:val="28"/>
        </w:rPr>
        <w:t xml:space="preserve">, хірургічне, урологічне, інфекційне; стоматологічне відділення, допоміжно-діагностичний підрозділ. </w:t>
      </w:r>
      <w:r w:rsidR="0002660F" w:rsidRPr="001563E3">
        <w:rPr>
          <w:rFonts w:ascii="Times New Roman" w:hAnsi="Times New Roman"/>
          <w:sz w:val="28"/>
          <w:szCs w:val="28"/>
        </w:rPr>
        <w:tab/>
      </w:r>
      <w:r w:rsidR="00943818" w:rsidRPr="00943818">
        <w:rPr>
          <w:rFonts w:ascii="Times New Roman" w:hAnsi="Times New Roman"/>
          <w:sz w:val="28"/>
          <w:szCs w:val="28"/>
        </w:rPr>
        <w:t>Кількість населення, яке обслуговується на вторинному рівні надання</w:t>
      </w:r>
      <w:r w:rsidR="0002660F">
        <w:rPr>
          <w:rFonts w:ascii="Times New Roman" w:hAnsi="Times New Roman"/>
          <w:sz w:val="28"/>
          <w:szCs w:val="28"/>
        </w:rPr>
        <w:t xml:space="preserve"> медичної допомоги – 56814 осіб</w:t>
      </w:r>
      <w:r w:rsidR="00943818" w:rsidRPr="00943818">
        <w:rPr>
          <w:rFonts w:ascii="Times New Roman" w:hAnsi="Times New Roman"/>
          <w:sz w:val="28"/>
          <w:szCs w:val="28"/>
        </w:rPr>
        <w:t>.</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За 12 місяців 2019 року кількість відвідувань Комунального некомерційного підприємства  «Запорізька центральна районна лікарня» Запорізької районної ради Запорізької області склало 172040. Проліковано в умовах стаціонарних відд</w:t>
      </w:r>
      <w:r w:rsidR="0002660F">
        <w:rPr>
          <w:rFonts w:ascii="Times New Roman" w:hAnsi="Times New Roman"/>
          <w:sz w:val="28"/>
          <w:szCs w:val="28"/>
        </w:rPr>
        <w:t>ілень 5245 осіб, проведено 841 оперативне</w:t>
      </w:r>
      <w:r w:rsidRPr="00943818">
        <w:rPr>
          <w:rFonts w:ascii="Times New Roman" w:hAnsi="Times New Roman"/>
          <w:sz w:val="28"/>
          <w:szCs w:val="28"/>
        </w:rPr>
        <w:t xml:space="preserve"> втручання в стаціонарі та 1376 - в амбулаторних умовах. </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lastRenderedPageBreak/>
        <w:t>Лікарня має достатню кількість сан</w:t>
      </w:r>
      <w:r>
        <w:rPr>
          <w:rFonts w:ascii="Times New Roman" w:hAnsi="Times New Roman"/>
          <w:sz w:val="28"/>
          <w:szCs w:val="28"/>
        </w:rPr>
        <w:t xml:space="preserve">ітарного транспорту. </w:t>
      </w:r>
      <w:r w:rsidRPr="00943818">
        <w:rPr>
          <w:rFonts w:ascii="Times New Roman" w:hAnsi="Times New Roman"/>
          <w:sz w:val="28"/>
          <w:szCs w:val="28"/>
        </w:rPr>
        <w:t xml:space="preserve">В грудні 2019 року за кошти районного бюджету придбано автомобіль </w:t>
      </w:r>
      <w:r>
        <w:rPr>
          <w:rFonts w:ascii="Times New Roman" w:hAnsi="Times New Roman"/>
          <w:sz w:val="28"/>
          <w:szCs w:val="28"/>
        </w:rPr>
        <w:t>«</w:t>
      </w:r>
      <w:r w:rsidRPr="00943818">
        <w:rPr>
          <w:rFonts w:ascii="Times New Roman" w:hAnsi="Times New Roman"/>
          <w:sz w:val="28"/>
          <w:szCs w:val="28"/>
        </w:rPr>
        <w:t xml:space="preserve">Рено </w:t>
      </w:r>
      <w:proofErr w:type="spellStart"/>
      <w:r>
        <w:rPr>
          <w:rFonts w:ascii="Times New Roman" w:hAnsi="Times New Roman"/>
          <w:sz w:val="28"/>
          <w:szCs w:val="28"/>
        </w:rPr>
        <w:t>Логан</w:t>
      </w:r>
      <w:proofErr w:type="spellEnd"/>
      <w:r>
        <w:rPr>
          <w:rFonts w:ascii="Times New Roman" w:hAnsi="Times New Roman"/>
          <w:sz w:val="28"/>
          <w:szCs w:val="28"/>
        </w:rPr>
        <w:t>»</w:t>
      </w:r>
      <w:r w:rsidR="0011300A">
        <w:rPr>
          <w:rFonts w:ascii="Times New Roman" w:hAnsi="Times New Roman"/>
          <w:sz w:val="28"/>
          <w:szCs w:val="28"/>
        </w:rPr>
        <w:t xml:space="preserve"> на суму 278,900 </w:t>
      </w:r>
      <w:proofErr w:type="spellStart"/>
      <w:r w:rsidR="0011300A">
        <w:rPr>
          <w:rFonts w:ascii="Times New Roman" w:hAnsi="Times New Roman"/>
          <w:sz w:val="28"/>
          <w:szCs w:val="28"/>
        </w:rPr>
        <w:t>тис.грн</w:t>
      </w:r>
      <w:proofErr w:type="spellEnd"/>
      <w:r w:rsidR="0011300A">
        <w:rPr>
          <w:rFonts w:ascii="Times New Roman" w:hAnsi="Times New Roman"/>
          <w:sz w:val="28"/>
          <w:szCs w:val="28"/>
        </w:rPr>
        <w:t>.</w:t>
      </w:r>
      <w:r w:rsidRPr="00943818">
        <w:rPr>
          <w:rFonts w:ascii="Times New Roman" w:hAnsi="Times New Roman"/>
          <w:sz w:val="28"/>
          <w:szCs w:val="28"/>
        </w:rPr>
        <w:t xml:space="preserve"> для надання медичної</w:t>
      </w:r>
      <w:r w:rsidR="0002660F">
        <w:rPr>
          <w:rFonts w:ascii="Times New Roman" w:hAnsi="Times New Roman"/>
          <w:sz w:val="28"/>
          <w:szCs w:val="28"/>
        </w:rPr>
        <w:t xml:space="preserve"> допомоги населенню району</w:t>
      </w:r>
      <w:r w:rsidRPr="00943818">
        <w:rPr>
          <w:rFonts w:ascii="Times New Roman" w:hAnsi="Times New Roman"/>
          <w:sz w:val="28"/>
          <w:szCs w:val="28"/>
        </w:rPr>
        <w:t xml:space="preserve">. Транспортування важко хворих здійснюється транспортом невідкладної медичної допомоги лікарні. </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Систематично здійснюється робота щодо підвищення кваліфікації  кадрів медпрацівників. Наразі в інтернатурі на бюджетній основі навчається 3лікаря-інтерна (гінеколог, рентгенолог, педіатр).</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 xml:space="preserve">Лікарня та філія поліклініки  в </w:t>
      </w:r>
      <w:r w:rsidR="00046340">
        <w:rPr>
          <w:rFonts w:ascii="Times New Roman" w:hAnsi="Times New Roman"/>
          <w:sz w:val="28"/>
          <w:szCs w:val="28"/>
        </w:rPr>
        <w:t>селищі</w:t>
      </w:r>
      <w:r w:rsidRPr="00943818">
        <w:rPr>
          <w:rFonts w:ascii="Times New Roman" w:hAnsi="Times New Roman"/>
          <w:sz w:val="28"/>
          <w:szCs w:val="28"/>
        </w:rPr>
        <w:t xml:space="preserve"> Кушугум надають ме</w:t>
      </w:r>
      <w:r w:rsidR="0002660F">
        <w:rPr>
          <w:rFonts w:ascii="Times New Roman" w:hAnsi="Times New Roman"/>
          <w:sz w:val="28"/>
          <w:szCs w:val="28"/>
        </w:rPr>
        <w:t>дичну допомогу за 31 лікарською спеціальністю</w:t>
      </w:r>
      <w:r w:rsidRPr="00943818">
        <w:rPr>
          <w:rFonts w:ascii="Times New Roman" w:hAnsi="Times New Roman"/>
          <w:sz w:val="28"/>
          <w:szCs w:val="28"/>
        </w:rPr>
        <w:t xml:space="preserve">. Фахівці лікарні здійснюють консультативні виїзди в заклади охорони здоров’я району, в БВК № 99, надають консультативну допомогу хворим вдома за заявкою сімейного лікаря. Спеціалізована медична допомога надається, як мешканцям Запорізького району, так і іншим особам, які підписали декларацію з сімейними лікарями Центрів первинної медико-санітарної допомоги району. </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 xml:space="preserve">Бюджет </w:t>
      </w:r>
      <w:r w:rsidR="00DF3BCB">
        <w:rPr>
          <w:rFonts w:ascii="Times New Roman" w:hAnsi="Times New Roman"/>
          <w:sz w:val="28"/>
          <w:szCs w:val="28"/>
        </w:rPr>
        <w:t>комунального некомерційного підприємства</w:t>
      </w:r>
      <w:r w:rsidRPr="00943818">
        <w:rPr>
          <w:rFonts w:ascii="Times New Roman" w:hAnsi="Times New Roman"/>
          <w:sz w:val="28"/>
          <w:szCs w:val="28"/>
        </w:rPr>
        <w:t xml:space="preserve"> «Запорізька центральна районна лікарня» Запоріз</w:t>
      </w:r>
      <w:r w:rsidR="0002660F">
        <w:rPr>
          <w:rFonts w:ascii="Times New Roman" w:hAnsi="Times New Roman"/>
          <w:sz w:val="28"/>
          <w:szCs w:val="28"/>
        </w:rPr>
        <w:t>ької районної ради в 2019 році складав</w:t>
      </w:r>
      <w:r w:rsidRPr="00943818">
        <w:rPr>
          <w:rFonts w:ascii="Times New Roman" w:hAnsi="Times New Roman"/>
          <w:sz w:val="28"/>
          <w:szCs w:val="28"/>
        </w:rPr>
        <w:t xml:space="preserve"> </w:t>
      </w:r>
      <w:r w:rsidRPr="00943818">
        <w:rPr>
          <w:rFonts w:ascii="Times New Roman" w:hAnsi="Times New Roman"/>
          <w:color w:val="FF0000"/>
          <w:sz w:val="28"/>
          <w:szCs w:val="28"/>
        </w:rPr>
        <w:t xml:space="preserve"> </w:t>
      </w:r>
      <w:r w:rsidRPr="00943818">
        <w:rPr>
          <w:rFonts w:ascii="Times New Roman" w:hAnsi="Times New Roman"/>
          <w:sz w:val="28"/>
          <w:szCs w:val="28"/>
        </w:rPr>
        <w:t>48914,064 тис.</w:t>
      </w:r>
      <w:r w:rsidRPr="00943818">
        <w:rPr>
          <w:rFonts w:ascii="Times New Roman" w:hAnsi="Times New Roman"/>
          <w:color w:val="FF0000"/>
          <w:sz w:val="28"/>
          <w:szCs w:val="28"/>
        </w:rPr>
        <w:t xml:space="preserve"> </w:t>
      </w:r>
      <w:r w:rsidR="0002660F">
        <w:rPr>
          <w:rFonts w:ascii="Times New Roman" w:hAnsi="Times New Roman"/>
          <w:sz w:val="28"/>
          <w:szCs w:val="28"/>
        </w:rPr>
        <w:t>грн.</w:t>
      </w:r>
      <w:r w:rsidR="0011300A">
        <w:rPr>
          <w:rFonts w:ascii="Times New Roman" w:hAnsi="Times New Roman"/>
          <w:sz w:val="28"/>
          <w:szCs w:val="28"/>
        </w:rPr>
        <w:t xml:space="preserve"> (</w:t>
      </w:r>
      <w:r w:rsidR="00074C01">
        <w:rPr>
          <w:rFonts w:ascii="Times New Roman" w:hAnsi="Times New Roman"/>
          <w:sz w:val="28"/>
          <w:szCs w:val="28"/>
        </w:rPr>
        <w:t>медична</w:t>
      </w:r>
      <w:r w:rsidR="0011300A">
        <w:rPr>
          <w:rFonts w:ascii="Times New Roman" w:hAnsi="Times New Roman"/>
          <w:sz w:val="28"/>
          <w:szCs w:val="28"/>
        </w:rPr>
        <w:t xml:space="preserve"> субвенція, додаткова дотація та кошти місцевих бюджетів).</w:t>
      </w:r>
      <w:r w:rsidRPr="00943818">
        <w:rPr>
          <w:rFonts w:ascii="Times New Roman" w:hAnsi="Times New Roman"/>
          <w:sz w:val="28"/>
          <w:szCs w:val="28"/>
        </w:rPr>
        <w:t xml:space="preserve"> Лікарня забезпечена медикаментами для надання невідкладної медичної допомоги згідно Національного переліку лікарських засобів в межах затвердженого кошторису. Лікарня забезпечує потреби населення в пільговому лікуванні, </w:t>
      </w:r>
      <w:r w:rsidR="0002660F">
        <w:rPr>
          <w:rFonts w:ascii="Times New Roman" w:hAnsi="Times New Roman"/>
          <w:sz w:val="28"/>
          <w:szCs w:val="28"/>
        </w:rPr>
        <w:t>протезуванні зубів, інсуліні, обстеженні та лікуванні</w:t>
      </w:r>
      <w:r w:rsidRPr="00943818">
        <w:rPr>
          <w:rFonts w:ascii="Times New Roman" w:hAnsi="Times New Roman"/>
          <w:sz w:val="28"/>
          <w:szCs w:val="28"/>
        </w:rPr>
        <w:t xml:space="preserve"> хворих на туберкульоз. </w:t>
      </w:r>
    </w:p>
    <w:p w:rsidR="0002660F"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 xml:space="preserve">Протягом звітного періоду придбано оргтехніку, проведено  облаштування 36 робочих місць лікарів, укладено договір з медичною інформаційною системою (МІС </w:t>
      </w:r>
      <w:proofErr w:type="spellStart"/>
      <w:r w:rsidRPr="00943818">
        <w:rPr>
          <w:rFonts w:ascii="Times New Roman" w:hAnsi="Times New Roman"/>
          <w:sz w:val="28"/>
          <w:szCs w:val="28"/>
        </w:rPr>
        <w:t>МедЕйр</w:t>
      </w:r>
      <w:proofErr w:type="spellEnd"/>
      <w:r w:rsidRPr="00943818">
        <w:rPr>
          <w:rFonts w:ascii="Times New Roman" w:hAnsi="Times New Roman"/>
          <w:sz w:val="28"/>
          <w:szCs w:val="28"/>
        </w:rPr>
        <w:t>),</w:t>
      </w:r>
      <w:r w:rsidR="0002660F">
        <w:rPr>
          <w:rFonts w:ascii="Times New Roman" w:hAnsi="Times New Roman"/>
          <w:sz w:val="28"/>
          <w:szCs w:val="28"/>
        </w:rPr>
        <w:t xml:space="preserve"> проведено навчання персоналу. З</w:t>
      </w:r>
      <w:r w:rsidRPr="00943818">
        <w:rPr>
          <w:rFonts w:ascii="Times New Roman" w:hAnsi="Times New Roman"/>
          <w:sz w:val="28"/>
          <w:szCs w:val="28"/>
        </w:rPr>
        <w:t>аклад зареєстровано в Є</w:t>
      </w:r>
      <w:r>
        <w:rPr>
          <w:rFonts w:ascii="Times New Roman" w:hAnsi="Times New Roman"/>
          <w:sz w:val="28"/>
          <w:szCs w:val="28"/>
        </w:rPr>
        <w:t xml:space="preserve">диній </w:t>
      </w:r>
      <w:r w:rsidRPr="00943818">
        <w:rPr>
          <w:rFonts w:ascii="Times New Roman" w:hAnsi="Times New Roman"/>
          <w:sz w:val="28"/>
          <w:szCs w:val="28"/>
        </w:rPr>
        <w:t>С</w:t>
      </w:r>
      <w:r>
        <w:rPr>
          <w:rFonts w:ascii="Times New Roman" w:hAnsi="Times New Roman"/>
          <w:sz w:val="28"/>
          <w:szCs w:val="28"/>
        </w:rPr>
        <w:t xml:space="preserve">истемі </w:t>
      </w:r>
      <w:r w:rsidRPr="00943818">
        <w:rPr>
          <w:rFonts w:ascii="Times New Roman" w:hAnsi="Times New Roman"/>
          <w:sz w:val="28"/>
          <w:szCs w:val="28"/>
        </w:rPr>
        <w:t>О</w:t>
      </w:r>
      <w:r>
        <w:rPr>
          <w:rFonts w:ascii="Times New Roman" w:hAnsi="Times New Roman"/>
          <w:sz w:val="28"/>
          <w:szCs w:val="28"/>
        </w:rPr>
        <w:t xml:space="preserve">хорони </w:t>
      </w:r>
      <w:r w:rsidRPr="00943818">
        <w:rPr>
          <w:rFonts w:ascii="Times New Roman" w:hAnsi="Times New Roman"/>
          <w:sz w:val="28"/>
          <w:szCs w:val="28"/>
        </w:rPr>
        <w:t>З</w:t>
      </w:r>
      <w:r>
        <w:rPr>
          <w:rFonts w:ascii="Times New Roman" w:hAnsi="Times New Roman"/>
          <w:sz w:val="28"/>
          <w:szCs w:val="28"/>
        </w:rPr>
        <w:t>доров’я</w:t>
      </w:r>
      <w:r w:rsidRPr="00943818">
        <w:rPr>
          <w:rFonts w:ascii="Times New Roman" w:hAnsi="Times New Roman"/>
          <w:sz w:val="28"/>
          <w:szCs w:val="28"/>
        </w:rPr>
        <w:t xml:space="preserve">. </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В грудні 2019 року К</w:t>
      </w:r>
      <w:r>
        <w:rPr>
          <w:rFonts w:ascii="Times New Roman" w:hAnsi="Times New Roman"/>
          <w:sz w:val="28"/>
          <w:szCs w:val="28"/>
        </w:rPr>
        <w:t>омунальне некомерційне підприємство</w:t>
      </w:r>
      <w:r w:rsidRPr="00943818">
        <w:rPr>
          <w:rFonts w:ascii="Times New Roman" w:hAnsi="Times New Roman"/>
          <w:sz w:val="28"/>
          <w:szCs w:val="28"/>
        </w:rPr>
        <w:t xml:space="preserve"> отримало ліцензію на медичну практику.</w:t>
      </w:r>
    </w:p>
    <w:p w:rsidR="00943818" w:rsidRPr="00943818" w:rsidRDefault="00046340" w:rsidP="00943818">
      <w:pPr>
        <w:pStyle w:val="a7"/>
        <w:ind w:firstLine="567"/>
        <w:jc w:val="both"/>
        <w:rPr>
          <w:rFonts w:ascii="Times New Roman" w:eastAsia="Courier New" w:hAnsi="Times New Roman"/>
          <w:sz w:val="28"/>
          <w:szCs w:val="28"/>
          <w:lang w:val="uk-UA"/>
        </w:rPr>
      </w:pPr>
      <w:r>
        <w:rPr>
          <w:rFonts w:ascii="Times New Roman" w:eastAsia="Courier New" w:hAnsi="Times New Roman"/>
          <w:sz w:val="28"/>
          <w:szCs w:val="28"/>
          <w:lang w:val="uk-UA"/>
        </w:rPr>
        <w:t>У</w:t>
      </w:r>
      <w:r w:rsidR="00943818" w:rsidRPr="00943818">
        <w:rPr>
          <w:rFonts w:ascii="Times New Roman" w:eastAsia="Courier New" w:hAnsi="Times New Roman"/>
          <w:sz w:val="28"/>
          <w:szCs w:val="28"/>
          <w:lang w:val="uk-UA"/>
        </w:rPr>
        <w:t xml:space="preserve"> 2019 році розпочато роботу щодо відкриття повноцінного відділення анестезіології та інтенсивної терапії на 6 ліжок: проведено ремонт приміщення, установлено сучасну вентиляційну систему на суму 1301,9 </w:t>
      </w:r>
      <w:proofErr w:type="spellStart"/>
      <w:r w:rsidR="00943818" w:rsidRPr="00943818">
        <w:rPr>
          <w:rFonts w:ascii="Times New Roman" w:eastAsia="Courier New" w:hAnsi="Times New Roman"/>
          <w:sz w:val="28"/>
          <w:szCs w:val="28"/>
          <w:lang w:val="uk-UA"/>
        </w:rPr>
        <w:t>тис.грн</w:t>
      </w:r>
      <w:proofErr w:type="spellEnd"/>
      <w:r w:rsidR="00943818" w:rsidRPr="00943818">
        <w:rPr>
          <w:rFonts w:ascii="Times New Roman" w:eastAsia="Courier New" w:hAnsi="Times New Roman"/>
          <w:sz w:val="28"/>
          <w:szCs w:val="28"/>
          <w:lang w:val="uk-UA"/>
        </w:rPr>
        <w:t xml:space="preserve">., виготовлено проект кисневої станції на суму 101,136 </w:t>
      </w:r>
      <w:proofErr w:type="spellStart"/>
      <w:r w:rsidR="00943818" w:rsidRPr="00943818">
        <w:rPr>
          <w:rFonts w:ascii="Times New Roman" w:eastAsia="Courier New" w:hAnsi="Times New Roman"/>
          <w:sz w:val="28"/>
          <w:szCs w:val="28"/>
          <w:lang w:val="uk-UA"/>
        </w:rPr>
        <w:t>тис.грн</w:t>
      </w:r>
      <w:proofErr w:type="spellEnd"/>
      <w:r w:rsidR="00943818" w:rsidRPr="00943818">
        <w:rPr>
          <w:rFonts w:ascii="Times New Roman" w:eastAsia="Courier New" w:hAnsi="Times New Roman"/>
          <w:sz w:val="28"/>
          <w:szCs w:val="28"/>
          <w:lang w:val="uk-UA"/>
        </w:rPr>
        <w:t xml:space="preserve">. та придбаний криогенний циліндр на суму 78,36 </w:t>
      </w:r>
      <w:proofErr w:type="spellStart"/>
      <w:r w:rsidR="00943818" w:rsidRPr="00943818">
        <w:rPr>
          <w:rFonts w:ascii="Times New Roman" w:eastAsia="Courier New" w:hAnsi="Times New Roman"/>
          <w:sz w:val="28"/>
          <w:szCs w:val="28"/>
          <w:lang w:val="uk-UA"/>
        </w:rPr>
        <w:t>тис.грн</w:t>
      </w:r>
      <w:proofErr w:type="spellEnd"/>
      <w:r w:rsidR="00943818" w:rsidRPr="00943818">
        <w:rPr>
          <w:rFonts w:ascii="Times New Roman" w:eastAsia="Courier New" w:hAnsi="Times New Roman"/>
          <w:sz w:val="28"/>
          <w:szCs w:val="28"/>
          <w:lang w:val="uk-UA"/>
        </w:rPr>
        <w:t xml:space="preserve">., частково придбано слідкуючу апаратуру (два монітора пацієнта на суму 170,00 тис. грн., один монітор з </w:t>
      </w:r>
      <w:proofErr w:type="spellStart"/>
      <w:r w:rsidR="00943818" w:rsidRPr="00943818">
        <w:rPr>
          <w:rFonts w:ascii="Times New Roman" w:eastAsia="Courier New" w:hAnsi="Times New Roman"/>
          <w:sz w:val="28"/>
          <w:szCs w:val="28"/>
          <w:lang w:val="uk-UA"/>
        </w:rPr>
        <w:t>капнографом</w:t>
      </w:r>
      <w:proofErr w:type="spellEnd"/>
      <w:r w:rsidR="00943818" w:rsidRPr="00943818">
        <w:rPr>
          <w:rFonts w:ascii="Times New Roman" w:eastAsia="Courier New" w:hAnsi="Times New Roman"/>
          <w:sz w:val="28"/>
          <w:szCs w:val="28"/>
          <w:lang w:val="uk-UA"/>
        </w:rPr>
        <w:t xml:space="preserve"> на суму 167,700 </w:t>
      </w:r>
      <w:proofErr w:type="spellStart"/>
      <w:r w:rsidR="00943818" w:rsidRPr="00943818">
        <w:rPr>
          <w:rFonts w:ascii="Times New Roman" w:eastAsia="Courier New" w:hAnsi="Times New Roman"/>
          <w:sz w:val="28"/>
          <w:szCs w:val="28"/>
          <w:lang w:val="uk-UA"/>
        </w:rPr>
        <w:t>тис.грн</w:t>
      </w:r>
      <w:proofErr w:type="spellEnd"/>
      <w:r w:rsidR="00943818" w:rsidRPr="00943818">
        <w:rPr>
          <w:rFonts w:ascii="Times New Roman" w:eastAsia="Courier New" w:hAnsi="Times New Roman"/>
          <w:sz w:val="28"/>
          <w:szCs w:val="28"/>
          <w:lang w:val="uk-UA"/>
        </w:rPr>
        <w:t>., шприц-дозатор на суму 22,185</w:t>
      </w:r>
      <w:r w:rsidR="00C316B9">
        <w:rPr>
          <w:rFonts w:ascii="Times New Roman" w:eastAsia="Courier New" w:hAnsi="Times New Roman"/>
          <w:sz w:val="28"/>
          <w:szCs w:val="28"/>
          <w:lang w:val="uk-UA"/>
        </w:rPr>
        <w:t xml:space="preserve"> </w:t>
      </w:r>
      <w:r w:rsidR="00943818" w:rsidRPr="00943818">
        <w:rPr>
          <w:rFonts w:ascii="Times New Roman" w:eastAsia="Courier New" w:hAnsi="Times New Roman"/>
          <w:sz w:val="28"/>
          <w:szCs w:val="28"/>
          <w:lang w:val="uk-UA"/>
        </w:rPr>
        <w:t>тис. грн.), проведено ремонт апаратів ШВЛ.</w:t>
      </w:r>
    </w:p>
    <w:p w:rsidR="00943818" w:rsidRPr="00943818" w:rsidRDefault="00943818" w:rsidP="00943818">
      <w:pPr>
        <w:pStyle w:val="a7"/>
        <w:ind w:firstLine="567"/>
        <w:jc w:val="both"/>
        <w:rPr>
          <w:rFonts w:ascii="Times New Roman" w:eastAsia="Courier New" w:hAnsi="Times New Roman"/>
          <w:sz w:val="28"/>
          <w:szCs w:val="28"/>
          <w:lang w:val="uk-UA"/>
        </w:rPr>
      </w:pPr>
      <w:r w:rsidRPr="00943818">
        <w:rPr>
          <w:rFonts w:ascii="Times New Roman" w:eastAsia="Courier New" w:hAnsi="Times New Roman"/>
          <w:sz w:val="28"/>
          <w:szCs w:val="28"/>
          <w:lang w:val="uk-UA"/>
        </w:rPr>
        <w:t xml:space="preserve">Проведено ремонт урологічного відділення. На етапі завершення ремонт частини хірургічного відділення з операційним блоком та чотирьох палат підвищеної комфортності (були виконані наступні роботи: поточний ремонт мережі водопостачання на суму 18,61тис. грн., системи внутрішньої та зовнішньої мережі каналізації - 42,17 тис. грн., системи опалення – 199,82 тис. грн., заміна вікон – 181,72 тис. грн., поточний ремонт вентиляції – 33,005 тис. грн.). </w:t>
      </w:r>
    </w:p>
    <w:p w:rsidR="00943818" w:rsidRPr="00943818" w:rsidRDefault="00046340" w:rsidP="00943818">
      <w:pPr>
        <w:pStyle w:val="a7"/>
        <w:ind w:firstLine="567"/>
        <w:jc w:val="both"/>
        <w:rPr>
          <w:rFonts w:ascii="Times New Roman" w:eastAsia="Courier New" w:hAnsi="Times New Roman"/>
          <w:sz w:val="28"/>
          <w:szCs w:val="28"/>
          <w:lang w:val="uk-UA"/>
        </w:rPr>
      </w:pPr>
      <w:r>
        <w:rPr>
          <w:rFonts w:ascii="Times New Roman" w:eastAsia="Courier New" w:hAnsi="Times New Roman"/>
          <w:sz w:val="28"/>
          <w:szCs w:val="28"/>
          <w:lang w:val="uk-UA"/>
        </w:rPr>
        <w:t>У</w:t>
      </w:r>
      <w:r w:rsidR="00943818" w:rsidRPr="00943818">
        <w:rPr>
          <w:rFonts w:ascii="Times New Roman" w:eastAsia="Courier New" w:hAnsi="Times New Roman"/>
          <w:sz w:val="28"/>
          <w:szCs w:val="28"/>
          <w:lang w:val="uk-UA"/>
        </w:rPr>
        <w:t xml:space="preserve">сі стаціонарні відділення забезпечено </w:t>
      </w:r>
      <w:proofErr w:type="spellStart"/>
      <w:r w:rsidR="00943818" w:rsidRPr="00943818">
        <w:rPr>
          <w:rFonts w:ascii="Times New Roman" w:eastAsia="Courier New" w:hAnsi="Times New Roman"/>
          <w:sz w:val="28"/>
          <w:szCs w:val="28"/>
          <w:lang w:val="uk-UA"/>
        </w:rPr>
        <w:t>глюкометрами</w:t>
      </w:r>
      <w:proofErr w:type="spellEnd"/>
      <w:r w:rsidR="00943818" w:rsidRPr="00943818">
        <w:rPr>
          <w:rFonts w:ascii="Times New Roman" w:eastAsia="Courier New" w:hAnsi="Times New Roman"/>
          <w:sz w:val="28"/>
          <w:szCs w:val="28"/>
          <w:lang w:val="uk-UA"/>
        </w:rPr>
        <w:t xml:space="preserve">, урологічне, терапевтичне, </w:t>
      </w:r>
      <w:proofErr w:type="spellStart"/>
      <w:r w:rsidR="00943818" w:rsidRPr="00943818">
        <w:rPr>
          <w:rFonts w:ascii="Times New Roman" w:eastAsia="Courier New" w:hAnsi="Times New Roman"/>
          <w:sz w:val="28"/>
          <w:szCs w:val="28"/>
          <w:lang w:val="uk-UA"/>
        </w:rPr>
        <w:t>кардіо-неврологічне</w:t>
      </w:r>
      <w:proofErr w:type="spellEnd"/>
      <w:r w:rsidR="00943818" w:rsidRPr="00943818">
        <w:rPr>
          <w:rFonts w:ascii="Times New Roman" w:eastAsia="Courier New" w:hAnsi="Times New Roman"/>
          <w:sz w:val="28"/>
          <w:szCs w:val="28"/>
          <w:lang w:val="uk-UA"/>
        </w:rPr>
        <w:t xml:space="preserve"> відділення забезпечено кисневими концентраторами.</w:t>
      </w:r>
    </w:p>
    <w:p w:rsidR="00943818" w:rsidRPr="00943818" w:rsidRDefault="00531103" w:rsidP="00943818">
      <w:pPr>
        <w:spacing w:after="0" w:line="240" w:lineRule="auto"/>
        <w:ind w:firstLine="567"/>
        <w:jc w:val="both"/>
        <w:rPr>
          <w:rFonts w:ascii="Times New Roman" w:hAnsi="Times New Roman"/>
          <w:sz w:val="28"/>
          <w:szCs w:val="28"/>
        </w:rPr>
      </w:pPr>
      <w:r>
        <w:rPr>
          <w:rFonts w:ascii="Times New Roman" w:hAnsi="Times New Roman"/>
          <w:sz w:val="28"/>
          <w:szCs w:val="28"/>
        </w:rPr>
        <w:t>Протягом року</w:t>
      </w:r>
      <w:r w:rsidR="00943818" w:rsidRPr="00943818">
        <w:rPr>
          <w:rFonts w:ascii="Times New Roman" w:hAnsi="Times New Roman"/>
          <w:sz w:val="28"/>
          <w:szCs w:val="28"/>
        </w:rPr>
        <w:t xml:space="preserve">  були придбані: персональні комп’ютери на загальну суму 638,400 тис. грн., принтери та </w:t>
      </w:r>
      <w:r>
        <w:rPr>
          <w:rFonts w:ascii="Times New Roman" w:hAnsi="Times New Roman"/>
          <w:sz w:val="28"/>
          <w:szCs w:val="28"/>
        </w:rPr>
        <w:t>багато</w:t>
      </w:r>
      <w:r w:rsidR="00943818">
        <w:rPr>
          <w:rFonts w:ascii="Times New Roman" w:hAnsi="Times New Roman"/>
          <w:sz w:val="28"/>
          <w:szCs w:val="28"/>
        </w:rPr>
        <w:t>функціональні принтери</w:t>
      </w:r>
      <w:r w:rsidR="00943818" w:rsidRPr="00943818">
        <w:rPr>
          <w:rFonts w:ascii="Times New Roman" w:hAnsi="Times New Roman"/>
          <w:sz w:val="28"/>
          <w:szCs w:val="28"/>
        </w:rPr>
        <w:t xml:space="preserve"> на суму 47,70 тис. </w:t>
      </w:r>
      <w:r w:rsidR="00943818" w:rsidRPr="00943818">
        <w:rPr>
          <w:rFonts w:ascii="Times New Roman" w:hAnsi="Times New Roman"/>
          <w:sz w:val="28"/>
          <w:szCs w:val="28"/>
        </w:rPr>
        <w:lastRenderedPageBreak/>
        <w:t xml:space="preserve">грн., меблі (стільці, шафи, столи) на загальну суму 399,10 </w:t>
      </w:r>
      <w:proofErr w:type="spellStart"/>
      <w:r w:rsidR="00943818" w:rsidRPr="00943818">
        <w:rPr>
          <w:rFonts w:ascii="Times New Roman" w:hAnsi="Times New Roman"/>
          <w:sz w:val="28"/>
          <w:szCs w:val="28"/>
        </w:rPr>
        <w:t>тис.грн</w:t>
      </w:r>
      <w:proofErr w:type="spellEnd"/>
      <w:r w:rsidR="00943818" w:rsidRPr="00943818">
        <w:rPr>
          <w:rFonts w:ascii="Times New Roman" w:hAnsi="Times New Roman"/>
          <w:sz w:val="28"/>
          <w:szCs w:val="28"/>
        </w:rPr>
        <w:t>.,</w:t>
      </w:r>
      <w:r>
        <w:rPr>
          <w:rFonts w:ascii="Times New Roman" w:hAnsi="Times New Roman"/>
          <w:sz w:val="28"/>
          <w:szCs w:val="28"/>
        </w:rPr>
        <w:t xml:space="preserve"> </w:t>
      </w:r>
      <w:r w:rsidRPr="00943818">
        <w:rPr>
          <w:rFonts w:ascii="Times New Roman" w:hAnsi="Times New Roman"/>
          <w:sz w:val="28"/>
          <w:szCs w:val="28"/>
        </w:rPr>
        <w:t>водонагрівальні бойлери, холодильники на загальну суму 61,65 тис. грн., кондиціонери</w:t>
      </w:r>
      <w:r>
        <w:rPr>
          <w:rFonts w:ascii="Times New Roman" w:hAnsi="Times New Roman"/>
          <w:sz w:val="28"/>
          <w:szCs w:val="28"/>
        </w:rPr>
        <w:t xml:space="preserve"> -</w:t>
      </w:r>
      <w:r w:rsidRPr="00943818">
        <w:rPr>
          <w:rFonts w:ascii="Times New Roman" w:hAnsi="Times New Roman"/>
          <w:sz w:val="28"/>
          <w:szCs w:val="28"/>
        </w:rPr>
        <w:t xml:space="preserve"> 45,57 </w:t>
      </w:r>
      <w:proofErr w:type="spellStart"/>
      <w:r w:rsidRPr="00943818">
        <w:rPr>
          <w:rFonts w:ascii="Times New Roman" w:hAnsi="Times New Roman"/>
          <w:sz w:val="28"/>
          <w:szCs w:val="28"/>
        </w:rPr>
        <w:t>тис.грн</w:t>
      </w:r>
      <w:proofErr w:type="spellEnd"/>
      <w:r w:rsidRPr="00943818">
        <w:rPr>
          <w:rFonts w:ascii="Times New Roman" w:hAnsi="Times New Roman"/>
          <w:sz w:val="28"/>
          <w:szCs w:val="28"/>
        </w:rPr>
        <w:t>.</w:t>
      </w:r>
      <w:r>
        <w:rPr>
          <w:rFonts w:ascii="Times New Roman" w:hAnsi="Times New Roman"/>
          <w:sz w:val="28"/>
          <w:szCs w:val="28"/>
        </w:rPr>
        <w:t>,</w:t>
      </w:r>
      <w:r w:rsidR="00943818" w:rsidRPr="00943818">
        <w:rPr>
          <w:rFonts w:ascii="Times New Roman" w:hAnsi="Times New Roman"/>
          <w:sz w:val="28"/>
          <w:szCs w:val="28"/>
        </w:rPr>
        <w:t xml:space="preserve"> встановлені металопластикові двері та вікна н</w:t>
      </w:r>
      <w:r w:rsidR="00074C01">
        <w:rPr>
          <w:rFonts w:ascii="Times New Roman" w:hAnsi="Times New Roman"/>
          <w:sz w:val="28"/>
          <w:szCs w:val="28"/>
        </w:rPr>
        <w:t xml:space="preserve">а загальну суму 426,63 </w:t>
      </w:r>
      <w:proofErr w:type="spellStart"/>
      <w:r w:rsidR="00074C01">
        <w:rPr>
          <w:rFonts w:ascii="Times New Roman" w:hAnsi="Times New Roman"/>
          <w:sz w:val="28"/>
          <w:szCs w:val="28"/>
        </w:rPr>
        <w:t>тис.грн</w:t>
      </w:r>
      <w:proofErr w:type="spellEnd"/>
      <w:r w:rsidR="00074C01">
        <w:rPr>
          <w:rFonts w:ascii="Times New Roman" w:hAnsi="Times New Roman"/>
          <w:sz w:val="28"/>
          <w:szCs w:val="28"/>
        </w:rPr>
        <w:t>.</w:t>
      </w:r>
      <w:r w:rsidR="00943818" w:rsidRPr="00943818">
        <w:rPr>
          <w:rFonts w:ascii="Times New Roman" w:hAnsi="Times New Roman"/>
          <w:sz w:val="28"/>
          <w:szCs w:val="28"/>
        </w:rPr>
        <w:t xml:space="preserve"> Для проведення ремонтів були придбані будівельні матеріали на загальну суму 307,31 тис. грн. </w:t>
      </w:r>
    </w:p>
    <w:p w:rsidR="00943818" w:rsidRPr="00943818" w:rsidRDefault="00943818" w:rsidP="00943818">
      <w:pPr>
        <w:spacing w:after="0" w:line="240" w:lineRule="auto"/>
        <w:ind w:firstLine="567"/>
        <w:jc w:val="both"/>
        <w:rPr>
          <w:rFonts w:ascii="Times New Roman" w:hAnsi="Times New Roman"/>
          <w:sz w:val="28"/>
          <w:szCs w:val="28"/>
        </w:rPr>
      </w:pPr>
      <w:r w:rsidRPr="00943818">
        <w:rPr>
          <w:rFonts w:ascii="Times New Roman" w:hAnsi="Times New Roman"/>
          <w:sz w:val="28"/>
          <w:szCs w:val="28"/>
        </w:rPr>
        <w:t xml:space="preserve">20.06.2019 Запорізькою районною радою </w:t>
      </w:r>
      <w:r w:rsidR="00046340">
        <w:rPr>
          <w:rFonts w:ascii="Times New Roman" w:hAnsi="Times New Roman"/>
          <w:sz w:val="28"/>
          <w:szCs w:val="28"/>
        </w:rPr>
        <w:t xml:space="preserve">Запорізької області </w:t>
      </w:r>
      <w:r w:rsidRPr="00943818">
        <w:rPr>
          <w:rFonts w:ascii="Times New Roman" w:hAnsi="Times New Roman"/>
          <w:sz w:val="28"/>
          <w:szCs w:val="28"/>
        </w:rPr>
        <w:t xml:space="preserve">прийнято рішення № 6 «Про реорганізацію шляхом перетворення комунального закладу «Запорізька центральна районна лікарня»  Запорізької районної ради Запорізької області в комунальне некомерційне підприємство «Запорізька центральна районна лікарня»  Запорізької районної ради Запорізької області. 12.09.2019 року рішенням сесії районної ради затверджено Статут </w:t>
      </w:r>
      <w:r>
        <w:rPr>
          <w:rFonts w:ascii="Times New Roman" w:hAnsi="Times New Roman"/>
          <w:sz w:val="28"/>
          <w:szCs w:val="28"/>
        </w:rPr>
        <w:t>Комунального некомерційного підприємства</w:t>
      </w:r>
      <w:r w:rsidRPr="00943818">
        <w:rPr>
          <w:rFonts w:ascii="Times New Roman" w:hAnsi="Times New Roman"/>
          <w:sz w:val="28"/>
          <w:szCs w:val="28"/>
        </w:rPr>
        <w:t xml:space="preserve"> «Запорізька центральна районна лікарня» Запорізької районної ради Запорізької області, прийнято Програму фінансової підтримки </w:t>
      </w:r>
      <w:r>
        <w:rPr>
          <w:rFonts w:ascii="Times New Roman" w:hAnsi="Times New Roman"/>
          <w:sz w:val="28"/>
          <w:szCs w:val="28"/>
        </w:rPr>
        <w:t>Комунального некомерційного підприємства</w:t>
      </w:r>
      <w:r w:rsidRPr="00943818">
        <w:rPr>
          <w:rFonts w:ascii="Times New Roman" w:hAnsi="Times New Roman"/>
          <w:sz w:val="28"/>
          <w:szCs w:val="28"/>
        </w:rPr>
        <w:t xml:space="preserve"> «Запорізька центральна районна лікарня»  Запорізької районної ради Запорізької області.</w:t>
      </w:r>
    </w:p>
    <w:p w:rsidR="00943818" w:rsidRPr="00943818" w:rsidRDefault="00046340" w:rsidP="00943818">
      <w:pPr>
        <w:spacing w:after="0" w:line="240" w:lineRule="auto"/>
        <w:ind w:firstLine="567"/>
        <w:jc w:val="both"/>
        <w:rPr>
          <w:rFonts w:ascii="Times New Roman" w:hAnsi="Times New Roman"/>
          <w:sz w:val="28"/>
          <w:szCs w:val="28"/>
        </w:rPr>
      </w:pPr>
      <w:r>
        <w:rPr>
          <w:rFonts w:ascii="Times New Roman" w:hAnsi="Times New Roman"/>
          <w:sz w:val="28"/>
          <w:szCs w:val="28"/>
          <w:lang w:eastAsia="uk-UA"/>
        </w:rPr>
        <w:t>У рамках медичної реформи</w:t>
      </w:r>
      <w:r w:rsidR="00943818" w:rsidRPr="00943818">
        <w:rPr>
          <w:rFonts w:ascii="Times New Roman" w:hAnsi="Times New Roman"/>
          <w:sz w:val="28"/>
          <w:szCs w:val="28"/>
          <w:lang w:eastAsia="uk-UA"/>
        </w:rPr>
        <w:t xml:space="preserve"> </w:t>
      </w:r>
      <w:r w:rsidR="00943818" w:rsidRPr="00943818">
        <w:rPr>
          <w:rFonts w:ascii="Times New Roman" w:hAnsi="Times New Roman"/>
          <w:sz w:val="28"/>
          <w:szCs w:val="28"/>
        </w:rPr>
        <w:t xml:space="preserve">на вторинному рівні надання медичної допомоги, </w:t>
      </w:r>
      <w:r>
        <w:rPr>
          <w:rFonts w:ascii="Times New Roman" w:hAnsi="Times New Roman"/>
          <w:sz w:val="28"/>
          <w:szCs w:val="28"/>
        </w:rPr>
        <w:t xml:space="preserve">що </w:t>
      </w:r>
      <w:r w:rsidR="00943818" w:rsidRPr="00943818">
        <w:rPr>
          <w:rFonts w:ascii="Times New Roman" w:hAnsi="Times New Roman"/>
          <w:sz w:val="28"/>
          <w:szCs w:val="28"/>
        </w:rPr>
        <w:t xml:space="preserve">розпочнеться з 1 квітня 2020 року, фінансування </w:t>
      </w:r>
      <w:r w:rsidR="00943818">
        <w:rPr>
          <w:rFonts w:ascii="Times New Roman" w:hAnsi="Times New Roman"/>
          <w:sz w:val="28"/>
          <w:szCs w:val="28"/>
        </w:rPr>
        <w:t xml:space="preserve">закладів охорони здоров’я </w:t>
      </w:r>
      <w:r w:rsidR="00943818" w:rsidRPr="00943818">
        <w:rPr>
          <w:rFonts w:ascii="Times New Roman" w:hAnsi="Times New Roman"/>
          <w:sz w:val="28"/>
          <w:szCs w:val="28"/>
        </w:rPr>
        <w:t xml:space="preserve"> вторинного рівня буде здійснюватися за договором з </w:t>
      </w:r>
      <w:r w:rsidR="00943818">
        <w:rPr>
          <w:rFonts w:ascii="Times New Roman" w:hAnsi="Times New Roman"/>
          <w:sz w:val="28"/>
          <w:szCs w:val="28"/>
        </w:rPr>
        <w:t>Національною службою здоров’я України</w:t>
      </w:r>
      <w:r w:rsidR="00943818" w:rsidRPr="00943818">
        <w:rPr>
          <w:rFonts w:ascii="Times New Roman" w:hAnsi="Times New Roman"/>
          <w:sz w:val="28"/>
          <w:szCs w:val="28"/>
        </w:rPr>
        <w:t xml:space="preserve"> за пролікований випадок та надану послугу. Передбачається, що гарантованим </w:t>
      </w:r>
      <w:r>
        <w:rPr>
          <w:rFonts w:ascii="Times New Roman" w:hAnsi="Times New Roman"/>
          <w:sz w:val="28"/>
          <w:szCs w:val="28"/>
        </w:rPr>
        <w:t>у</w:t>
      </w:r>
      <w:r w:rsidR="00943818" w:rsidRPr="00943818">
        <w:rPr>
          <w:rFonts w:ascii="Times New Roman" w:hAnsi="Times New Roman"/>
          <w:sz w:val="28"/>
          <w:szCs w:val="28"/>
        </w:rPr>
        <w:t xml:space="preserve"> 2020 році  для лікарні буде лише 60% бюджету, 40% - кошти, які напрацює заклад залежно від виконаної роботи.</w:t>
      </w:r>
    </w:p>
    <w:p w:rsidR="001C25B8" w:rsidRPr="001C25B8" w:rsidRDefault="001C25B8" w:rsidP="001C25B8">
      <w:pPr>
        <w:tabs>
          <w:tab w:val="left" w:pos="600"/>
          <w:tab w:val="left" w:pos="1830"/>
          <w:tab w:val="left" w:pos="3165"/>
        </w:tabs>
        <w:spacing w:after="0" w:line="240" w:lineRule="auto"/>
        <w:ind w:firstLine="709"/>
        <w:jc w:val="both"/>
        <w:rPr>
          <w:rFonts w:ascii="Times New Roman" w:hAnsi="Times New Roman"/>
          <w:sz w:val="28"/>
          <w:szCs w:val="28"/>
        </w:rPr>
      </w:pPr>
      <w:r w:rsidRPr="001C25B8">
        <w:rPr>
          <w:rFonts w:ascii="Times New Roman" w:hAnsi="Times New Roman"/>
          <w:sz w:val="28"/>
          <w:szCs w:val="28"/>
        </w:rPr>
        <w:t xml:space="preserve">Комунальне некомерційне підприємство </w:t>
      </w:r>
      <w:r>
        <w:rPr>
          <w:rFonts w:ascii="Times New Roman" w:hAnsi="Times New Roman"/>
          <w:sz w:val="28"/>
          <w:szCs w:val="28"/>
        </w:rPr>
        <w:t>«</w:t>
      </w:r>
      <w:r w:rsidRPr="001C25B8">
        <w:rPr>
          <w:rFonts w:ascii="Times New Roman" w:hAnsi="Times New Roman"/>
          <w:sz w:val="28"/>
          <w:szCs w:val="28"/>
        </w:rPr>
        <w:t>Запорізький районний центр первинної медико-санітарної допомоги»</w:t>
      </w:r>
      <w:r>
        <w:rPr>
          <w:rFonts w:ascii="Times New Roman" w:hAnsi="Times New Roman"/>
          <w:sz w:val="28"/>
          <w:szCs w:val="28"/>
        </w:rPr>
        <w:t xml:space="preserve"> Запорізької районної ради Запорізької області </w:t>
      </w:r>
      <w:r w:rsidR="00531103">
        <w:rPr>
          <w:rFonts w:ascii="Times New Roman" w:hAnsi="Times New Roman"/>
          <w:sz w:val="28"/>
          <w:szCs w:val="28"/>
        </w:rPr>
        <w:t>обслуговує 30206 осіб</w:t>
      </w:r>
      <w:r w:rsidRPr="001C25B8">
        <w:rPr>
          <w:rFonts w:ascii="Times New Roman" w:hAnsi="Times New Roman"/>
          <w:sz w:val="28"/>
          <w:szCs w:val="28"/>
        </w:rPr>
        <w:t>. Виробнича потужні</w:t>
      </w:r>
      <w:r w:rsidR="00531103">
        <w:rPr>
          <w:rFonts w:ascii="Times New Roman" w:hAnsi="Times New Roman"/>
          <w:sz w:val="28"/>
          <w:szCs w:val="28"/>
        </w:rPr>
        <w:t>сть підприємства 401 відвідування</w:t>
      </w:r>
      <w:r w:rsidRPr="001C25B8">
        <w:rPr>
          <w:rFonts w:ascii="Times New Roman" w:hAnsi="Times New Roman"/>
          <w:sz w:val="28"/>
          <w:szCs w:val="28"/>
        </w:rPr>
        <w:t xml:space="preserve"> в зміну.</w:t>
      </w:r>
    </w:p>
    <w:p w:rsidR="001C25B8" w:rsidRDefault="001C25B8" w:rsidP="001C25B8">
      <w:pPr>
        <w:tabs>
          <w:tab w:val="left" w:pos="600"/>
          <w:tab w:val="left" w:pos="1830"/>
          <w:tab w:val="left" w:pos="3165"/>
        </w:tabs>
        <w:spacing w:after="0" w:line="240" w:lineRule="auto"/>
        <w:ind w:firstLine="601"/>
        <w:jc w:val="both"/>
        <w:rPr>
          <w:rFonts w:ascii="Times New Roman" w:hAnsi="Times New Roman"/>
          <w:sz w:val="28"/>
          <w:szCs w:val="28"/>
        </w:rPr>
      </w:pPr>
      <w:r w:rsidRPr="001C25B8">
        <w:rPr>
          <w:rFonts w:ascii="Times New Roman" w:hAnsi="Times New Roman"/>
          <w:sz w:val="28"/>
          <w:szCs w:val="28"/>
        </w:rPr>
        <w:t>Кількість штатних посад по Комунальн</w:t>
      </w:r>
      <w:r>
        <w:rPr>
          <w:rFonts w:ascii="Times New Roman" w:hAnsi="Times New Roman"/>
          <w:sz w:val="28"/>
          <w:szCs w:val="28"/>
        </w:rPr>
        <w:t>ому</w:t>
      </w:r>
      <w:r w:rsidRPr="001C25B8">
        <w:rPr>
          <w:rFonts w:ascii="Times New Roman" w:hAnsi="Times New Roman"/>
          <w:sz w:val="28"/>
          <w:szCs w:val="28"/>
        </w:rPr>
        <w:t xml:space="preserve"> некомерційн</w:t>
      </w:r>
      <w:r>
        <w:rPr>
          <w:rFonts w:ascii="Times New Roman" w:hAnsi="Times New Roman"/>
          <w:sz w:val="28"/>
          <w:szCs w:val="28"/>
        </w:rPr>
        <w:t>ому</w:t>
      </w:r>
      <w:r w:rsidRPr="001C25B8">
        <w:rPr>
          <w:rFonts w:ascii="Times New Roman" w:hAnsi="Times New Roman"/>
          <w:sz w:val="28"/>
          <w:szCs w:val="28"/>
        </w:rPr>
        <w:t xml:space="preserve"> підприємств</w:t>
      </w:r>
      <w:r>
        <w:rPr>
          <w:rFonts w:ascii="Times New Roman" w:hAnsi="Times New Roman"/>
          <w:sz w:val="28"/>
          <w:szCs w:val="28"/>
        </w:rPr>
        <w:t xml:space="preserve">у </w:t>
      </w:r>
    </w:p>
    <w:p w:rsidR="001C25B8" w:rsidRPr="001C25B8" w:rsidRDefault="001C25B8" w:rsidP="001C25B8">
      <w:pPr>
        <w:tabs>
          <w:tab w:val="left" w:pos="600"/>
          <w:tab w:val="left" w:pos="1830"/>
          <w:tab w:val="left" w:pos="3165"/>
        </w:tabs>
        <w:spacing w:after="0" w:line="240" w:lineRule="auto"/>
        <w:jc w:val="both"/>
        <w:rPr>
          <w:rFonts w:ascii="Times New Roman" w:hAnsi="Times New Roman"/>
          <w:sz w:val="28"/>
          <w:szCs w:val="28"/>
        </w:rPr>
      </w:pPr>
      <w:r>
        <w:rPr>
          <w:rFonts w:ascii="Times New Roman" w:hAnsi="Times New Roman"/>
          <w:sz w:val="28"/>
          <w:szCs w:val="28"/>
        </w:rPr>
        <w:t>«</w:t>
      </w:r>
      <w:r w:rsidRPr="001C25B8">
        <w:rPr>
          <w:rFonts w:ascii="Times New Roman" w:hAnsi="Times New Roman"/>
          <w:sz w:val="28"/>
          <w:szCs w:val="28"/>
        </w:rPr>
        <w:t xml:space="preserve"> Запорізький районний центр первинної медико-санітарної допомоги» Запорізької районної ради Запорізької області становить 138 одиниць, в т. ч.:</w:t>
      </w:r>
    </w:p>
    <w:p w:rsidR="001C25B8" w:rsidRPr="001C25B8" w:rsidRDefault="001C25B8" w:rsidP="001C25B8">
      <w:pPr>
        <w:tabs>
          <w:tab w:val="left" w:pos="600"/>
          <w:tab w:val="left" w:pos="1830"/>
          <w:tab w:val="left" w:pos="3165"/>
        </w:tabs>
        <w:spacing w:after="0" w:line="240" w:lineRule="auto"/>
        <w:ind w:firstLine="567"/>
        <w:jc w:val="both"/>
        <w:rPr>
          <w:rFonts w:ascii="Times New Roman" w:hAnsi="Times New Roman"/>
          <w:sz w:val="28"/>
          <w:szCs w:val="28"/>
        </w:rPr>
      </w:pPr>
      <w:r w:rsidRPr="001C25B8">
        <w:rPr>
          <w:rFonts w:ascii="Times New Roman" w:hAnsi="Times New Roman"/>
          <w:sz w:val="28"/>
          <w:szCs w:val="28"/>
        </w:rPr>
        <w:t>лікарі                                    - 28  од.;</w:t>
      </w:r>
    </w:p>
    <w:p w:rsidR="001C25B8" w:rsidRPr="001C25B8" w:rsidRDefault="007762BC" w:rsidP="001C25B8">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середній медперсонал        </w:t>
      </w:r>
      <w:r w:rsidR="001C25B8" w:rsidRPr="001C25B8">
        <w:rPr>
          <w:rFonts w:ascii="Times New Roman" w:hAnsi="Times New Roman"/>
          <w:sz w:val="28"/>
          <w:szCs w:val="28"/>
        </w:rPr>
        <w:t>- 54  од;</w:t>
      </w:r>
    </w:p>
    <w:p w:rsidR="001C25B8" w:rsidRPr="001C25B8" w:rsidRDefault="007762BC" w:rsidP="001C25B8">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молодший  медперсонал    </w:t>
      </w:r>
      <w:r w:rsidR="001C25B8" w:rsidRPr="001C25B8">
        <w:rPr>
          <w:rFonts w:ascii="Times New Roman" w:hAnsi="Times New Roman"/>
          <w:sz w:val="28"/>
          <w:szCs w:val="28"/>
        </w:rPr>
        <w:t>- 16 од.;</w:t>
      </w:r>
    </w:p>
    <w:p w:rsidR="001C25B8" w:rsidRPr="001C25B8" w:rsidRDefault="001C25B8" w:rsidP="001C25B8">
      <w:pPr>
        <w:tabs>
          <w:tab w:val="left" w:pos="600"/>
          <w:tab w:val="left" w:pos="1830"/>
          <w:tab w:val="left" w:pos="3165"/>
        </w:tabs>
        <w:spacing w:after="0" w:line="240" w:lineRule="auto"/>
        <w:ind w:firstLine="567"/>
        <w:jc w:val="both"/>
        <w:rPr>
          <w:rFonts w:ascii="Times New Roman" w:hAnsi="Times New Roman"/>
          <w:sz w:val="28"/>
          <w:szCs w:val="28"/>
        </w:rPr>
      </w:pPr>
      <w:r w:rsidRPr="001C25B8">
        <w:rPr>
          <w:rFonts w:ascii="Times New Roman" w:hAnsi="Times New Roman"/>
          <w:sz w:val="28"/>
          <w:szCs w:val="28"/>
        </w:rPr>
        <w:t>інш</w:t>
      </w:r>
      <w:r w:rsidR="007762BC">
        <w:rPr>
          <w:rFonts w:ascii="Times New Roman" w:hAnsi="Times New Roman"/>
          <w:sz w:val="28"/>
          <w:szCs w:val="28"/>
        </w:rPr>
        <w:t xml:space="preserve">ий персонал                   </w:t>
      </w:r>
      <w:r w:rsidRPr="001C25B8">
        <w:rPr>
          <w:rFonts w:ascii="Times New Roman" w:hAnsi="Times New Roman"/>
          <w:sz w:val="28"/>
          <w:szCs w:val="28"/>
        </w:rPr>
        <w:t>- 40 од.;</w:t>
      </w:r>
    </w:p>
    <w:p w:rsidR="001C25B8" w:rsidRPr="001C25B8" w:rsidRDefault="001C25B8" w:rsidP="001C25B8">
      <w:pPr>
        <w:tabs>
          <w:tab w:val="left" w:pos="600"/>
          <w:tab w:val="left" w:pos="1830"/>
          <w:tab w:val="left" w:pos="3165"/>
        </w:tabs>
        <w:spacing w:after="0" w:line="240" w:lineRule="auto"/>
        <w:ind w:firstLine="601"/>
        <w:jc w:val="both"/>
        <w:rPr>
          <w:rFonts w:ascii="Times New Roman" w:hAnsi="Times New Roman"/>
          <w:sz w:val="28"/>
          <w:szCs w:val="28"/>
        </w:rPr>
      </w:pPr>
      <w:r w:rsidRPr="001C25B8">
        <w:rPr>
          <w:rFonts w:ascii="Times New Roman" w:hAnsi="Times New Roman"/>
          <w:sz w:val="28"/>
          <w:szCs w:val="28"/>
        </w:rPr>
        <w:t>Комунальне некомерційне підприємство «Запорізький районний центр первинної медико-санітарної допомоги»</w:t>
      </w:r>
      <w:r>
        <w:rPr>
          <w:rFonts w:ascii="Times New Roman" w:hAnsi="Times New Roman"/>
          <w:sz w:val="28"/>
          <w:szCs w:val="28"/>
        </w:rPr>
        <w:t xml:space="preserve"> Запорізької районної ради Запорізької області</w:t>
      </w:r>
      <w:r w:rsidRPr="001C25B8">
        <w:rPr>
          <w:rFonts w:ascii="Times New Roman" w:hAnsi="Times New Roman"/>
          <w:sz w:val="28"/>
          <w:szCs w:val="28"/>
        </w:rPr>
        <w:t xml:space="preserve"> з 01.01.2019 уклало договір з Національною службою здоров’я від 15.01.2019 №0000-8Н5М-М000 про медичне обслуговування населення за програмою медичних гарантій для населення у кількості 30206</w:t>
      </w:r>
      <w:r>
        <w:rPr>
          <w:rFonts w:ascii="Times New Roman" w:hAnsi="Times New Roman"/>
          <w:sz w:val="28"/>
          <w:szCs w:val="28"/>
        </w:rPr>
        <w:t xml:space="preserve"> </w:t>
      </w:r>
      <w:r w:rsidRPr="001C25B8">
        <w:rPr>
          <w:rFonts w:ascii="Times New Roman" w:hAnsi="Times New Roman"/>
          <w:sz w:val="28"/>
          <w:szCs w:val="28"/>
        </w:rPr>
        <w:t>осіб.</w:t>
      </w:r>
    </w:p>
    <w:p w:rsidR="001C25B8" w:rsidRDefault="001C25B8" w:rsidP="001C25B8">
      <w:pPr>
        <w:tabs>
          <w:tab w:val="left" w:pos="600"/>
          <w:tab w:val="left" w:pos="1830"/>
          <w:tab w:val="left" w:pos="3165"/>
        </w:tabs>
        <w:spacing w:after="0" w:line="240" w:lineRule="auto"/>
        <w:ind w:firstLine="601"/>
        <w:jc w:val="both"/>
        <w:rPr>
          <w:rFonts w:ascii="Times New Roman" w:hAnsi="Times New Roman"/>
          <w:sz w:val="28"/>
          <w:szCs w:val="28"/>
        </w:rPr>
      </w:pPr>
      <w:r w:rsidRPr="001C25B8">
        <w:rPr>
          <w:rFonts w:ascii="Times New Roman" w:hAnsi="Times New Roman"/>
          <w:sz w:val="28"/>
          <w:szCs w:val="28"/>
        </w:rPr>
        <w:t>Згідно розпорядження голови обласної державної адміністрації від 17.05.2018 № 252 «Про затвердження Плану спроможних мереж надання первинної медичної допомоги Запорізької області» у Комунальн</w:t>
      </w:r>
      <w:r>
        <w:rPr>
          <w:rFonts w:ascii="Times New Roman" w:hAnsi="Times New Roman"/>
          <w:sz w:val="28"/>
          <w:szCs w:val="28"/>
        </w:rPr>
        <w:t>ому</w:t>
      </w:r>
      <w:r w:rsidRPr="001C25B8">
        <w:rPr>
          <w:rFonts w:ascii="Times New Roman" w:hAnsi="Times New Roman"/>
          <w:sz w:val="28"/>
          <w:szCs w:val="28"/>
        </w:rPr>
        <w:t xml:space="preserve"> некомерційн</w:t>
      </w:r>
      <w:r>
        <w:rPr>
          <w:rFonts w:ascii="Times New Roman" w:hAnsi="Times New Roman"/>
          <w:sz w:val="28"/>
          <w:szCs w:val="28"/>
        </w:rPr>
        <w:t>ому</w:t>
      </w:r>
      <w:r w:rsidRPr="001C25B8">
        <w:rPr>
          <w:rFonts w:ascii="Times New Roman" w:hAnsi="Times New Roman"/>
          <w:sz w:val="28"/>
          <w:szCs w:val="28"/>
        </w:rPr>
        <w:t xml:space="preserve"> підприємств</w:t>
      </w:r>
      <w:r>
        <w:rPr>
          <w:rFonts w:ascii="Times New Roman" w:hAnsi="Times New Roman"/>
          <w:sz w:val="28"/>
          <w:szCs w:val="28"/>
        </w:rPr>
        <w:t xml:space="preserve">і </w:t>
      </w:r>
    </w:p>
    <w:p w:rsidR="001C25B8" w:rsidRPr="001C25B8" w:rsidRDefault="001C25B8" w:rsidP="001C25B8">
      <w:pPr>
        <w:tabs>
          <w:tab w:val="left" w:pos="600"/>
          <w:tab w:val="left" w:pos="1830"/>
          <w:tab w:val="left" w:pos="3165"/>
        </w:tabs>
        <w:spacing w:after="0" w:line="240" w:lineRule="auto"/>
        <w:jc w:val="both"/>
        <w:rPr>
          <w:rFonts w:ascii="Times New Roman" w:hAnsi="Times New Roman"/>
          <w:sz w:val="28"/>
          <w:szCs w:val="28"/>
        </w:rPr>
      </w:pPr>
      <w:r>
        <w:rPr>
          <w:rFonts w:ascii="Times New Roman" w:hAnsi="Times New Roman"/>
          <w:sz w:val="28"/>
          <w:szCs w:val="28"/>
        </w:rPr>
        <w:t>«</w:t>
      </w:r>
      <w:r w:rsidRPr="001C25B8">
        <w:rPr>
          <w:rFonts w:ascii="Times New Roman" w:hAnsi="Times New Roman"/>
          <w:sz w:val="28"/>
          <w:szCs w:val="28"/>
        </w:rPr>
        <w:t xml:space="preserve"> Запорізький районний центр первинної медико-санітарної допомоги» Запорізької районної ради Запорізької області розгорнуті заклади охорони здоров’я за територією доступності, які затверджені рішенням районної ради від 12.09.2019 №8 «Про внесення змін до структури комунального некомерційного підприємства «Запорізький районний центр первинної медико-санітарної допомоги» Запорізької районної ради Запорізької області»</w:t>
      </w:r>
      <w:r w:rsidR="00531103">
        <w:rPr>
          <w:rFonts w:ascii="Times New Roman" w:hAnsi="Times New Roman"/>
          <w:sz w:val="28"/>
          <w:szCs w:val="28"/>
        </w:rPr>
        <w:t>: а</w:t>
      </w:r>
      <w:r>
        <w:rPr>
          <w:rFonts w:ascii="Times New Roman" w:hAnsi="Times New Roman"/>
          <w:sz w:val="28"/>
          <w:szCs w:val="28"/>
        </w:rPr>
        <w:t xml:space="preserve">мбулаторії загальної практики сімейної </w:t>
      </w:r>
      <w:r>
        <w:rPr>
          <w:rFonts w:ascii="Times New Roman" w:hAnsi="Times New Roman"/>
          <w:sz w:val="28"/>
          <w:szCs w:val="28"/>
        </w:rPr>
        <w:lastRenderedPageBreak/>
        <w:t>медицини - 8 одиниць, фельдшерсько-акушерські пункти – 3 одиниці, фельдшерські пункти – 2 одиниці, пункти здоров’я – 2 одиниці.</w:t>
      </w:r>
    </w:p>
    <w:p w:rsidR="00CF327E" w:rsidRPr="001C25B8" w:rsidRDefault="001C25B8" w:rsidP="00531103">
      <w:pPr>
        <w:tabs>
          <w:tab w:val="left" w:pos="600"/>
          <w:tab w:val="left" w:pos="1830"/>
          <w:tab w:val="left" w:pos="3165"/>
        </w:tabs>
        <w:spacing w:after="0" w:line="240" w:lineRule="auto"/>
        <w:ind w:firstLine="601"/>
        <w:jc w:val="both"/>
        <w:rPr>
          <w:rFonts w:ascii="Times New Roman" w:hAnsi="Times New Roman"/>
          <w:sz w:val="28"/>
          <w:szCs w:val="28"/>
        </w:rPr>
      </w:pPr>
      <w:r w:rsidRPr="001C25B8">
        <w:rPr>
          <w:rFonts w:ascii="Times New Roman" w:hAnsi="Times New Roman"/>
          <w:sz w:val="28"/>
          <w:szCs w:val="28"/>
        </w:rPr>
        <w:t>Усі заклади охорони здоров’я</w:t>
      </w:r>
      <w:r>
        <w:rPr>
          <w:rFonts w:ascii="Times New Roman" w:hAnsi="Times New Roman"/>
          <w:sz w:val="28"/>
          <w:szCs w:val="28"/>
        </w:rPr>
        <w:t xml:space="preserve"> </w:t>
      </w:r>
      <w:r w:rsidRPr="001C25B8">
        <w:rPr>
          <w:rFonts w:ascii="Times New Roman" w:hAnsi="Times New Roman"/>
          <w:sz w:val="28"/>
          <w:szCs w:val="28"/>
        </w:rPr>
        <w:t>Комунальн</w:t>
      </w:r>
      <w:r>
        <w:rPr>
          <w:rFonts w:ascii="Times New Roman" w:hAnsi="Times New Roman"/>
          <w:sz w:val="28"/>
          <w:szCs w:val="28"/>
        </w:rPr>
        <w:t>ого</w:t>
      </w:r>
      <w:r w:rsidRPr="001C25B8">
        <w:rPr>
          <w:rFonts w:ascii="Times New Roman" w:hAnsi="Times New Roman"/>
          <w:sz w:val="28"/>
          <w:szCs w:val="28"/>
        </w:rPr>
        <w:t xml:space="preserve"> некомерційн</w:t>
      </w:r>
      <w:r>
        <w:rPr>
          <w:rFonts w:ascii="Times New Roman" w:hAnsi="Times New Roman"/>
          <w:sz w:val="28"/>
          <w:szCs w:val="28"/>
        </w:rPr>
        <w:t>ого</w:t>
      </w:r>
      <w:r w:rsidRPr="001C25B8">
        <w:rPr>
          <w:rFonts w:ascii="Times New Roman" w:hAnsi="Times New Roman"/>
          <w:sz w:val="28"/>
          <w:szCs w:val="28"/>
        </w:rPr>
        <w:t xml:space="preserve"> підприємств</w:t>
      </w:r>
      <w:r>
        <w:rPr>
          <w:rFonts w:ascii="Times New Roman" w:hAnsi="Times New Roman"/>
          <w:sz w:val="28"/>
          <w:szCs w:val="28"/>
        </w:rPr>
        <w:t>а «</w:t>
      </w:r>
      <w:r w:rsidRPr="001C25B8">
        <w:rPr>
          <w:rFonts w:ascii="Times New Roman" w:hAnsi="Times New Roman"/>
          <w:sz w:val="28"/>
          <w:szCs w:val="28"/>
        </w:rPr>
        <w:t>Запорізький районний центр первинної медико-санітарної допомоги» Запорізької районної ради Запорізької області розташовані у приміщеннях, які знаходяться у позичці, відповідають санітарним</w:t>
      </w:r>
      <w:r>
        <w:rPr>
          <w:rFonts w:ascii="Times New Roman" w:hAnsi="Times New Roman"/>
          <w:sz w:val="28"/>
          <w:szCs w:val="28"/>
        </w:rPr>
        <w:t xml:space="preserve"> </w:t>
      </w:r>
      <w:r w:rsidR="00531103">
        <w:rPr>
          <w:rFonts w:ascii="Times New Roman" w:hAnsi="Times New Roman"/>
          <w:sz w:val="28"/>
          <w:szCs w:val="28"/>
        </w:rPr>
        <w:t>нормативам.</w:t>
      </w:r>
      <w:r w:rsidRPr="001C25B8">
        <w:rPr>
          <w:rFonts w:ascii="Times New Roman" w:hAnsi="Times New Roman"/>
          <w:sz w:val="28"/>
          <w:szCs w:val="28"/>
        </w:rPr>
        <w:t xml:space="preserve">  </w:t>
      </w:r>
      <w:proofErr w:type="spellStart"/>
      <w:r w:rsidRPr="001C25B8">
        <w:rPr>
          <w:rFonts w:ascii="Times New Roman" w:hAnsi="Times New Roman"/>
          <w:sz w:val="28"/>
          <w:szCs w:val="28"/>
        </w:rPr>
        <w:t>Лежи</w:t>
      </w:r>
      <w:r>
        <w:rPr>
          <w:rFonts w:ascii="Times New Roman" w:hAnsi="Times New Roman"/>
          <w:sz w:val="28"/>
          <w:szCs w:val="28"/>
        </w:rPr>
        <w:t>нськ</w:t>
      </w:r>
      <w:r w:rsidR="00531103">
        <w:rPr>
          <w:rFonts w:ascii="Times New Roman" w:hAnsi="Times New Roman"/>
          <w:sz w:val="28"/>
          <w:szCs w:val="28"/>
        </w:rPr>
        <w:t>а</w:t>
      </w:r>
      <w:proofErr w:type="spellEnd"/>
      <w:r w:rsidR="00531103">
        <w:rPr>
          <w:rFonts w:ascii="Times New Roman" w:hAnsi="Times New Roman"/>
          <w:sz w:val="28"/>
          <w:szCs w:val="28"/>
        </w:rPr>
        <w:t xml:space="preserve"> амбулаторія</w:t>
      </w:r>
      <w:r>
        <w:rPr>
          <w:rFonts w:ascii="Times New Roman" w:hAnsi="Times New Roman"/>
          <w:sz w:val="28"/>
          <w:szCs w:val="28"/>
        </w:rPr>
        <w:t xml:space="preserve"> загальної практики сімейної медицини</w:t>
      </w:r>
      <w:r w:rsidR="00531103">
        <w:rPr>
          <w:rFonts w:ascii="Times New Roman" w:hAnsi="Times New Roman"/>
          <w:sz w:val="28"/>
          <w:szCs w:val="28"/>
        </w:rPr>
        <w:t xml:space="preserve"> потребує проведення реконструкції,</w:t>
      </w:r>
      <w:r w:rsidR="00CF327E">
        <w:rPr>
          <w:rFonts w:ascii="Times New Roman" w:hAnsi="Times New Roman"/>
          <w:sz w:val="28"/>
          <w:szCs w:val="28"/>
        </w:rPr>
        <w:t xml:space="preserve"> </w:t>
      </w:r>
      <w:r w:rsidR="00CF327E" w:rsidRPr="001C25B8">
        <w:rPr>
          <w:rFonts w:ascii="Times New Roman" w:hAnsi="Times New Roman"/>
          <w:sz w:val="28"/>
          <w:szCs w:val="28"/>
        </w:rPr>
        <w:t>було замовлено</w:t>
      </w:r>
      <w:r w:rsidR="00074C01">
        <w:rPr>
          <w:rFonts w:ascii="Times New Roman" w:hAnsi="Times New Roman"/>
          <w:sz w:val="28"/>
          <w:szCs w:val="28"/>
        </w:rPr>
        <w:t xml:space="preserve"> виготовлення проектно-кошторисної документації</w:t>
      </w:r>
      <w:r w:rsidR="00CF327E" w:rsidRPr="001C25B8">
        <w:rPr>
          <w:rFonts w:ascii="Times New Roman" w:hAnsi="Times New Roman"/>
          <w:sz w:val="28"/>
          <w:szCs w:val="28"/>
        </w:rPr>
        <w:t xml:space="preserve"> </w:t>
      </w:r>
      <w:r w:rsidR="00531103">
        <w:rPr>
          <w:rFonts w:ascii="Times New Roman" w:hAnsi="Times New Roman"/>
          <w:sz w:val="28"/>
          <w:szCs w:val="28"/>
        </w:rPr>
        <w:t xml:space="preserve">на суму 220,0 </w:t>
      </w:r>
      <w:proofErr w:type="spellStart"/>
      <w:r w:rsidR="00531103">
        <w:rPr>
          <w:rFonts w:ascii="Times New Roman" w:hAnsi="Times New Roman"/>
          <w:sz w:val="28"/>
          <w:szCs w:val="28"/>
        </w:rPr>
        <w:t>тис.грн</w:t>
      </w:r>
      <w:proofErr w:type="spellEnd"/>
      <w:r w:rsidR="00CF327E" w:rsidRPr="001C25B8">
        <w:rPr>
          <w:rFonts w:ascii="Times New Roman" w:hAnsi="Times New Roman"/>
          <w:sz w:val="28"/>
          <w:szCs w:val="28"/>
        </w:rPr>
        <w:t>.</w:t>
      </w:r>
      <w:r w:rsidR="00531103">
        <w:rPr>
          <w:rFonts w:ascii="Times New Roman" w:hAnsi="Times New Roman"/>
          <w:sz w:val="28"/>
          <w:szCs w:val="28"/>
        </w:rPr>
        <w:t xml:space="preserve"> за рахунок коштів районного бюджету.</w:t>
      </w:r>
    </w:p>
    <w:p w:rsidR="001C25B8" w:rsidRPr="001C25B8" w:rsidRDefault="00F71713" w:rsidP="001C25B8">
      <w:pPr>
        <w:spacing w:after="0" w:line="240" w:lineRule="auto"/>
        <w:jc w:val="both"/>
        <w:rPr>
          <w:rFonts w:ascii="Times New Roman" w:hAnsi="Times New Roman"/>
          <w:sz w:val="28"/>
          <w:szCs w:val="28"/>
        </w:rPr>
      </w:pPr>
      <w:r>
        <w:rPr>
          <w:rFonts w:ascii="Times New Roman" w:hAnsi="Times New Roman"/>
          <w:sz w:val="28"/>
          <w:szCs w:val="28"/>
        </w:rPr>
        <w:tab/>
      </w:r>
      <w:r w:rsidR="001C25B8" w:rsidRPr="001C25B8">
        <w:rPr>
          <w:rFonts w:ascii="Times New Roman" w:hAnsi="Times New Roman"/>
          <w:sz w:val="28"/>
          <w:szCs w:val="28"/>
        </w:rPr>
        <w:t>Виконані роботи з переобладнання Миколай –</w:t>
      </w:r>
      <w:r w:rsidR="007762BC">
        <w:rPr>
          <w:rFonts w:ascii="Times New Roman" w:hAnsi="Times New Roman"/>
          <w:sz w:val="28"/>
          <w:szCs w:val="28"/>
        </w:rPr>
        <w:t xml:space="preserve"> </w:t>
      </w:r>
      <w:proofErr w:type="spellStart"/>
      <w:r w:rsidR="001C25B8" w:rsidRPr="001C25B8">
        <w:rPr>
          <w:rFonts w:ascii="Times New Roman" w:hAnsi="Times New Roman"/>
          <w:sz w:val="28"/>
          <w:szCs w:val="28"/>
        </w:rPr>
        <w:t>Пільської</w:t>
      </w:r>
      <w:proofErr w:type="spellEnd"/>
      <w:r w:rsidR="001C25B8" w:rsidRPr="001C25B8">
        <w:rPr>
          <w:rFonts w:ascii="Times New Roman" w:hAnsi="Times New Roman"/>
          <w:sz w:val="28"/>
          <w:szCs w:val="28"/>
        </w:rPr>
        <w:t xml:space="preserve"> та </w:t>
      </w:r>
      <w:proofErr w:type="spellStart"/>
      <w:r w:rsidR="001C25B8" w:rsidRPr="001C25B8">
        <w:rPr>
          <w:rFonts w:ascii="Times New Roman" w:hAnsi="Times New Roman"/>
          <w:sz w:val="28"/>
          <w:szCs w:val="28"/>
        </w:rPr>
        <w:t>Лежинської</w:t>
      </w:r>
      <w:proofErr w:type="spellEnd"/>
      <w:r w:rsidR="001C25B8" w:rsidRPr="001C25B8">
        <w:rPr>
          <w:rFonts w:ascii="Times New Roman" w:hAnsi="Times New Roman"/>
          <w:sz w:val="28"/>
          <w:szCs w:val="28"/>
        </w:rPr>
        <w:t xml:space="preserve"> амбулаторій на електричне опалення.</w:t>
      </w:r>
    </w:p>
    <w:p w:rsidR="001C25B8" w:rsidRPr="001C25B8"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 xml:space="preserve">Проведено реорганізацію </w:t>
      </w:r>
      <w:proofErr w:type="spellStart"/>
      <w:r w:rsidRPr="001C25B8">
        <w:rPr>
          <w:rFonts w:ascii="Times New Roman" w:hAnsi="Times New Roman"/>
          <w:sz w:val="28"/>
          <w:szCs w:val="28"/>
        </w:rPr>
        <w:t>Федорівського</w:t>
      </w:r>
      <w:proofErr w:type="spellEnd"/>
      <w:r w:rsidRPr="001C25B8">
        <w:rPr>
          <w:rFonts w:ascii="Times New Roman" w:hAnsi="Times New Roman"/>
          <w:sz w:val="28"/>
          <w:szCs w:val="28"/>
        </w:rPr>
        <w:t xml:space="preserve"> </w:t>
      </w:r>
      <w:r>
        <w:rPr>
          <w:rFonts w:ascii="Times New Roman" w:hAnsi="Times New Roman"/>
          <w:sz w:val="28"/>
          <w:szCs w:val="28"/>
        </w:rPr>
        <w:t>фельдшерського пункту</w:t>
      </w:r>
      <w:r w:rsidRPr="001C25B8">
        <w:rPr>
          <w:rFonts w:ascii="Times New Roman" w:hAnsi="Times New Roman"/>
          <w:sz w:val="28"/>
          <w:szCs w:val="28"/>
        </w:rPr>
        <w:t xml:space="preserve">, Шевченківського </w:t>
      </w:r>
      <w:r w:rsidR="00CC02BE">
        <w:rPr>
          <w:rFonts w:ascii="Times New Roman" w:hAnsi="Times New Roman"/>
          <w:sz w:val="28"/>
          <w:szCs w:val="28"/>
        </w:rPr>
        <w:t>фельдшерського пункту</w:t>
      </w:r>
      <w:r w:rsidRPr="001C25B8">
        <w:rPr>
          <w:rFonts w:ascii="Times New Roman" w:hAnsi="Times New Roman"/>
          <w:sz w:val="28"/>
          <w:szCs w:val="28"/>
        </w:rPr>
        <w:t xml:space="preserve"> у «Пункти здоров’я».</w:t>
      </w:r>
    </w:p>
    <w:p w:rsidR="00CF327E"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 xml:space="preserve">Проведено поточний ремонт </w:t>
      </w:r>
      <w:proofErr w:type="spellStart"/>
      <w:r w:rsidRPr="001C25B8">
        <w:rPr>
          <w:rFonts w:ascii="Times New Roman" w:hAnsi="Times New Roman"/>
          <w:sz w:val="28"/>
          <w:szCs w:val="28"/>
        </w:rPr>
        <w:t>Малокатеринівського</w:t>
      </w:r>
      <w:proofErr w:type="spellEnd"/>
      <w:r w:rsidR="00CC02BE">
        <w:rPr>
          <w:rFonts w:ascii="Times New Roman" w:hAnsi="Times New Roman"/>
          <w:sz w:val="28"/>
          <w:szCs w:val="28"/>
        </w:rPr>
        <w:t xml:space="preserve"> фельдшерсько-акушерського пункту</w:t>
      </w:r>
      <w:r w:rsidR="00CC02BE" w:rsidRPr="001C25B8">
        <w:rPr>
          <w:rFonts w:ascii="Times New Roman" w:hAnsi="Times New Roman"/>
          <w:sz w:val="28"/>
          <w:szCs w:val="28"/>
        </w:rPr>
        <w:t xml:space="preserve"> </w:t>
      </w:r>
      <w:r w:rsidRPr="001C25B8">
        <w:rPr>
          <w:rFonts w:ascii="Times New Roman" w:hAnsi="Times New Roman"/>
          <w:sz w:val="28"/>
          <w:szCs w:val="28"/>
        </w:rPr>
        <w:t>на суму 99</w:t>
      </w:r>
      <w:r w:rsidR="00074C01">
        <w:rPr>
          <w:rFonts w:ascii="Times New Roman" w:hAnsi="Times New Roman"/>
          <w:sz w:val="28"/>
          <w:szCs w:val="28"/>
        </w:rPr>
        <w:t>,7 тис.</w:t>
      </w:r>
      <w:r w:rsidRPr="001C25B8">
        <w:rPr>
          <w:rFonts w:ascii="Times New Roman" w:hAnsi="Times New Roman"/>
          <w:sz w:val="28"/>
          <w:szCs w:val="28"/>
        </w:rPr>
        <w:t xml:space="preserve"> грн</w:t>
      </w:r>
      <w:r w:rsidR="00CC02BE">
        <w:rPr>
          <w:rFonts w:ascii="Times New Roman" w:hAnsi="Times New Roman"/>
          <w:sz w:val="28"/>
          <w:szCs w:val="28"/>
        </w:rPr>
        <w:t>.</w:t>
      </w:r>
      <w:r w:rsidRPr="001C25B8">
        <w:rPr>
          <w:rFonts w:ascii="Times New Roman" w:hAnsi="Times New Roman"/>
          <w:sz w:val="28"/>
          <w:szCs w:val="28"/>
        </w:rPr>
        <w:t xml:space="preserve"> за рах</w:t>
      </w:r>
      <w:r w:rsidR="00CF327E">
        <w:rPr>
          <w:rFonts w:ascii="Times New Roman" w:hAnsi="Times New Roman"/>
          <w:sz w:val="28"/>
          <w:szCs w:val="28"/>
        </w:rPr>
        <w:t>унок</w:t>
      </w:r>
      <w:r w:rsidR="00F71713">
        <w:rPr>
          <w:rFonts w:ascii="Times New Roman" w:hAnsi="Times New Roman"/>
          <w:sz w:val="28"/>
          <w:szCs w:val="28"/>
        </w:rPr>
        <w:t xml:space="preserve"> коштів обласного бюджету (д</w:t>
      </w:r>
      <w:r w:rsidR="00CF327E">
        <w:rPr>
          <w:rFonts w:ascii="Times New Roman" w:hAnsi="Times New Roman"/>
          <w:sz w:val="28"/>
          <w:szCs w:val="28"/>
        </w:rPr>
        <w:t>епутатського фонду</w:t>
      </w:r>
      <w:r w:rsidR="00F71713">
        <w:rPr>
          <w:rFonts w:ascii="Times New Roman" w:hAnsi="Times New Roman"/>
          <w:sz w:val="28"/>
          <w:szCs w:val="28"/>
        </w:rPr>
        <w:t>)</w:t>
      </w:r>
      <w:r w:rsidR="00CF327E">
        <w:rPr>
          <w:rFonts w:ascii="Times New Roman" w:hAnsi="Times New Roman"/>
          <w:sz w:val="28"/>
          <w:szCs w:val="28"/>
        </w:rPr>
        <w:t xml:space="preserve">. </w:t>
      </w:r>
    </w:p>
    <w:p w:rsidR="001C25B8" w:rsidRPr="001C25B8"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 xml:space="preserve">Усі амбулаторії загальної практики сімейної медицини </w:t>
      </w:r>
      <w:r w:rsidR="00CC02BE">
        <w:rPr>
          <w:rFonts w:ascii="Times New Roman" w:hAnsi="Times New Roman"/>
          <w:sz w:val="28"/>
          <w:szCs w:val="28"/>
        </w:rPr>
        <w:t xml:space="preserve">на </w:t>
      </w:r>
      <w:r w:rsidRPr="001C25B8">
        <w:rPr>
          <w:rFonts w:ascii="Times New Roman" w:hAnsi="Times New Roman"/>
          <w:sz w:val="28"/>
          <w:szCs w:val="28"/>
        </w:rPr>
        <w:t xml:space="preserve">100% оснащені комп’ютерним обладнанням з можливостями телекомунікаційного зв’язку для впровадження </w:t>
      </w:r>
      <w:proofErr w:type="spellStart"/>
      <w:r w:rsidRPr="001C25B8">
        <w:rPr>
          <w:rFonts w:ascii="Times New Roman" w:hAnsi="Times New Roman"/>
          <w:sz w:val="28"/>
          <w:szCs w:val="28"/>
        </w:rPr>
        <w:t>телемедицини</w:t>
      </w:r>
      <w:proofErr w:type="spellEnd"/>
      <w:r w:rsidRPr="001C25B8">
        <w:rPr>
          <w:rFonts w:ascii="Times New Roman" w:hAnsi="Times New Roman"/>
          <w:sz w:val="28"/>
          <w:szCs w:val="28"/>
        </w:rPr>
        <w:t>.</w:t>
      </w:r>
      <w:r w:rsidR="00CC02BE">
        <w:rPr>
          <w:rFonts w:ascii="Times New Roman" w:hAnsi="Times New Roman"/>
          <w:sz w:val="28"/>
          <w:szCs w:val="28"/>
        </w:rPr>
        <w:t xml:space="preserve"> </w:t>
      </w:r>
      <w:r w:rsidR="00F71713">
        <w:rPr>
          <w:rFonts w:ascii="Times New Roman" w:hAnsi="Times New Roman"/>
          <w:sz w:val="28"/>
          <w:szCs w:val="28"/>
        </w:rPr>
        <w:t>У листопаді-грудні</w:t>
      </w:r>
      <w:r w:rsidRPr="001C25B8">
        <w:rPr>
          <w:rFonts w:ascii="Times New Roman" w:hAnsi="Times New Roman"/>
          <w:sz w:val="28"/>
          <w:szCs w:val="28"/>
        </w:rPr>
        <w:t xml:space="preserve"> </w:t>
      </w:r>
      <w:r w:rsidR="00CC02BE">
        <w:rPr>
          <w:rFonts w:ascii="Times New Roman" w:hAnsi="Times New Roman"/>
          <w:sz w:val="28"/>
          <w:szCs w:val="28"/>
        </w:rPr>
        <w:t xml:space="preserve">2019 року </w:t>
      </w:r>
      <w:r w:rsidRPr="001C25B8">
        <w:rPr>
          <w:rFonts w:ascii="Times New Roman" w:hAnsi="Times New Roman"/>
          <w:sz w:val="28"/>
          <w:szCs w:val="28"/>
        </w:rPr>
        <w:t>були проведені державні закупівлі медичного обладнання на суму 539</w:t>
      </w:r>
      <w:r w:rsidR="00F71713">
        <w:rPr>
          <w:rFonts w:ascii="Times New Roman" w:hAnsi="Times New Roman"/>
          <w:sz w:val="28"/>
          <w:szCs w:val="28"/>
        </w:rPr>
        <w:t>,000</w:t>
      </w:r>
      <w:r w:rsidRPr="001C25B8">
        <w:rPr>
          <w:rFonts w:ascii="Times New Roman" w:hAnsi="Times New Roman"/>
          <w:sz w:val="28"/>
          <w:szCs w:val="28"/>
        </w:rPr>
        <w:t xml:space="preserve"> </w:t>
      </w:r>
      <w:proofErr w:type="spellStart"/>
      <w:r w:rsidR="00F71713">
        <w:rPr>
          <w:rFonts w:ascii="Times New Roman" w:hAnsi="Times New Roman"/>
          <w:sz w:val="28"/>
          <w:szCs w:val="28"/>
        </w:rPr>
        <w:t>тис.</w:t>
      </w:r>
      <w:r w:rsidRPr="001C25B8">
        <w:rPr>
          <w:rFonts w:ascii="Times New Roman" w:hAnsi="Times New Roman"/>
          <w:sz w:val="28"/>
          <w:szCs w:val="28"/>
        </w:rPr>
        <w:t>грн</w:t>
      </w:r>
      <w:proofErr w:type="spellEnd"/>
      <w:r w:rsidR="00F71713">
        <w:rPr>
          <w:rFonts w:ascii="Times New Roman" w:hAnsi="Times New Roman"/>
          <w:sz w:val="28"/>
          <w:szCs w:val="28"/>
        </w:rPr>
        <w:t>.</w:t>
      </w:r>
      <w:r w:rsidRPr="001C25B8">
        <w:rPr>
          <w:rFonts w:ascii="Times New Roman" w:hAnsi="Times New Roman"/>
          <w:sz w:val="28"/>
          <w:szCs w:val="28"/>
        </w:rPr>
        <w:t>, з них 53</w:t>
      </w:r>
      <w:r w:rsidR="00F71713">
        <w:rPr>
          <w:rFonts w:ascii="Times New Roman" w:hAnsi="Times New Roman"/>
          <w:sz w:val="28"/>
          <w:szCs w:val="28"/>
        </w:rPr>
        <w:t>,900 тис.</w:t>
      </w:r>
      <w:r w:rsidR="00CC02BE">
        <w:rPr>
          <w:rFonts w:ascii="Times New Roman" w:hAnsi="Times New Roman"/>
          <w:sz w:val="28"/>
          <w:szCs w:val="28"/>
        </w:rPr>
        <w:t xml:space="preserve"> грн. </w:t>
      </w:r>
      <w:r w:rsidRPr="001C25B8">
        <w:rPr>
          <w:rFonts w:ascii="Times New Roman" w:hAnsi="Times New Roman"/>
          <w:sz w:val="28"/>
          <w:szCs w:val="28"/>
        </w:rPr>
        <w:t>- кошти районного бюджету та 485</w:t>
      </w:r>
      <w:r w:rsidR="00F71713">
        <w:rPr>
          <w:rFonts w:ascii="Times New Roman" w:hAnsi="Times New Roman"/>
          <w:sz w:val="28"/>
          <w:szCs w:val="28"/>
        </w:rPr>
        <w:t>,100 тис.</w:t>
      </w:r>
      <w:r w:rsidRPr="001C25B8">
        <w:rPr>
          <w:rFonts w:ascii="Times New Roman" w:hAnsi="Times New Roman"/>
          <w:sz w:val="28"/>
          <w:szCs w:val="28"/>
        </w:rPr>
        <w:t xml:space="preserve"> грн</w:t>
      </w:r>
      <w:r w:rsidR="007762BC">
        <w:rPr>
          <w:rFonts w:ascii="Times New Roman" w:hAnsi="Times New Roman"/>
          <w:sz w:val="28"/>
          <w:szCs w:val="28"/>
        </w:rPr>
        <w:t>.</w:t>
      </w:r>
      <w:r w:rsidRPr="001C25B8">
        <w:rPr>
          <w:rFonts w:ascii="Times New Roman" w:hAnsi="Times New Roman"/>
          <w:sz w:val="28"/>
          <w:szCs w:val="28"/>
        </w:rPr>
        <w:t xml:space="preserve"> – кошти обласного бюджету, для впровадження </w:t>
      </w:r>
      <w:proofErr w:type="spellStart"/>
      <w:r w:rsidRPr="001C25B8">
        <w:rPr>
          <w:rFonts w:ascii="Times New Roman" w:hAnsi="Times New Roman"/>
          <w:sz w:val="28"/>
          <w:szCs w:val="28"/>
        </w:rPr>
        <w:t>теле</w:t>
      </w:r>
      <w:r w:rsidR="00F71713">
        <w:rPr>
          <w:rFonts w:ascii="Times New Roman" w:hAnsi="Times New Roman"/>
          <w:sz w:val="28"/>
          <w:szCs w:val="28"/>
        </w:rPr>
        <w:t>медицини</w:t>
      </w:r>
      <w:proofErr w:type="spellEnd"/>
      <w:r w:rsidR="00F71713">
        <w:rPr>
          <w:rFonts w:ascii="Times New Roman" w:hAnsi="Times New Roman"/>
          <w:sz w:val="28"/>
          <w:szCs w:val="28"/>
        </w:rPr>
        <w:t xml:space="preserve"> в сільській місцевості.</w:t>
      </w:r>
      <w:r w:rsidRPr="001C25B8">
        <w:rPr>
          <w:rFonts w:ascii="Times New Roman" w:hAnsi="Times New Roman"/>
          <w:sz w:val="28"/>
          <w:szCs w:val="28"/>
        </w:rPr>
        <w:t xml:space="preserve"> </w:t>
      </w:r>
    </w:p>
    <w:p w:rsidR="001C25B8" w:rsidRPr="001C25B8"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Також</w:t>
      </w:r>
      <w:r w:rsidR="00CC02BE">
        <w:rPr>
          <w:rFonts w:ascii="Times New Roman" w:hAnsi="Times New Roman"/>
          <w:sz w:val="28"/>
          <w:szCs w:val="28"/>
        </w:rPr>
        <w:t>,</w:t>
      </w:r>
      <w:r w:rsidRPr="001C25B8">
        <w:rPr>
          <w:rFonts w:ascii="Times New Roman" w:hAnsi="Times New Roman"/>
          <w:sz w:val="28"/>
          <w:szCs w:val="28"/>
        </w:rPr>
        <w:t xml:space="preserve"> за кошти </w:t>
      </w:r>
      <w:r w:rsidR="00CC02BE">
        <w:rPr>
          <w:rFonts w:ascii="Times New Roman" w:hAnsi="Times New Roman"/>
          <w:sz w:val="28"/>
          <w:szCs w:val="28"/>
        </w:rPr>
        <w:t>Національної служби здоров’я</w:t>
      </w:r>
      <w:r w:rsidRPr="001C25B8">
        <w:rPr>
          <w:rFonts w:ascii="Times New Roman" w:hAnsi="Times New Roman"/>
          <w:sz w:val="28"/>
          <w:szCs w:val="28"/>
        </w:rPr>
        <w:t xml:space="preserve"> було закуплено 3 комплекти комп’ютерного обладнання з </w:t>
      </w:r>
      <w:proofErr w:type="spellStart"/>
      <w:r w:rsidR="00CC02BE">
        <w:rPr>
          <w:rFonts w:ascii="Times New Roman" w:hAnsi="Times New Roman"/>
          <w:sz w:val="28"/>
          <w:szCs w:val="28"/>
        </w:rPr>
        <w:t>багатофунуціональними</w:t>
      </w:r>
      <w:proofErr w:type="spellEnd"/>
      <w:r w:rsidR="00CC02BE">
        <w:rPr>
          <w:rFonts w:ascii="Times New Roman" w:hAnsi="Times New Roman"/>
          <w:sz w:val="28"/>
          <w:szCs w:val="28"/>
        </w:rPr>
        <w:t xml:space="preserve"> пристроями</w:t>
      </w:r>
      <w:r w:rsidRPr="001C25B8">
        <w:rPr>
          <w:rFonts w:ascii="Times New Roman" w:hAnsi="Times New Roman"/>
          <w:sz w:val="28"/>
          <w:szCs w:val="28"/>
        </w:rPr>
        <w:t xml:space="preserve"> на суму 44</w:t>
      </w:r>
      <w:r w:rsidR="00F71713">
        <w:rPr>
          <w:rFonts w:ascii="Times New Roman" w:hAnsi="Times New Roman"/>
          <w:sz w:val="28"/>
          <w:szCs w:val="28"/>
        </w:rPr>
        <w:t>,965 тис.</w:t>
      </w:r>
      <w:r w:rsidRPr="001C25B8">
        <w:rPr>
          <w:rFonts w:ascii="Times New Roman" w:hAnsi="Times New Roman"/>
          <w:sz w:val="28"/>
          <w:szCs w:val="28"/>
        </w:rPr>
        <w:t xml:space="preserve"> </w:t>
      </w:r>
      <w:r w:rsidR="00F71713">
        <w:rPr>
          <w:rFonts w:ascii="Times New Roman" w:hAnsi="Times New Roman"/>
          <w:sz w:val="28"/>
          <w:szCs w:val="28"/>
        </w:rPr>
        <w:t>грн.</w:t>
      </w:r>
      <w:r w:rsidRPr="001C25B8">
        <w:rPr>
          <w:rFonts w:ascii="Times New Roman" w:hAnsi="Times New Roman"/>
          <w:sz w:val="28"/>
          <w:szCs w:val="28"/>
        </w:rPr>
        <w:t xml:space="preserve"> та оргтехніку на суму 10</w:t>
      </w:r>
      <w:r w:rsidR="00F71713">
        <w:rPr>
          <w:rFonts w:ascii="Times New Roman" w:hAnsi="Times New Roman"/>
          <w:sz w:val="28"/>
          <w:szCs w:val="28"/>
        </w:rPr>
        <w:t>,640 тис.</w:t>
      </w:r>
      <w:r w:rsidRPr="001C25B8">
        <w:rPr>
          <w:rFonts w:ascii="Times New Roman" w:hAnsi="Times New Roman"/>
          <w:sz w:val="28"/>
          <w:szCs w:val="28"/>
        </w:rPr>
        <w:t xml:space="preserve"> </w:t>
      </w:r>
      <w:r w:rsidR="00F71713">
        <w:rPr>
          <w:rFonts w:ascii="Times New Roman" w:hAnsi="Times New Roman"/>
          <w:sz w:val="28"/>
          <w:szCs w:val="28"/>
        </w:rPr>
        <w:t>грн.</w:t>
      </w:r>
      <w:r w:rsidRPr="001C25B8">
        <w:rPr>
          <w:rFonts w:ascii="Times New Roman" w:hAnsi="Times New Roman"/>
          <w:sz w:val="28"/>
          <w:szCs w:val="28"/>
        </w:rPr>
        <w:t>, медичне обладнання на суму 71</w:t>
      </w:r>
      <w:r w:rsidR="00F71713">
        <w:rPr>
          <w:rFonts w:ascii="Times New Roman" w:hAnsi="Times New Roman"/>
          <w:sz w:val="28"/>
          <w:szCs w:val="28"/>
        </w:rPr>
        <w:t>,921 тис.</w:t>
      </w:r>
      <w:r w:rsidRPr="001C25B8">
        <w:rPr>
          <w:rFonts w:ascii="Times New Roman" w:hAnsi="Times New Roman"/>
          <w:sz w:val="28"/>
          <w:szCs w:val="28"/>
        </w:rPr>
        <w:t xml:space="preserve"> </w:t>
      </w:r>
      <w:r w:rsidR="00F71713">
        <w:rPr>
          <w:rFonts w:ascii="Times New Roman" w:hAnsi="Times New Roman"/>
          <w:sz w:val="28"/>
          <w:szCs w:val="28"/>
        </w:rPr>
        <w:t>грн.</w:t>
      </w:r>
      <w:r w:rsidRPr="001C25B8">
        <w:rPr>
          <w:rFonts w:ascii="Times New Roman" w:hAnsi="Times New Roman"/>
          <w:sz w:val="28"/>
          <w:szCs w:val="28"/>
        </w:rPr>
        <w:t xml:space="preserve"> для оновлення бази та доукомплектування підпорядкованих </w:t>
      </w:r>
      <w:r w:rsidR="00CC02BE">
        <w:rPr>
          <w:rFonts w:ascii="Times New Roman" w:hAnsi="Times New Roman"/>
          <w:sz w:val="28"/>
          <w:szCs w:val="28"/>
        </w:rPr>
        <w:t>амбулаторій загальної практики сімейної медицини</w:t>
      </w:r>
      <w:r w:rsidRPr="001C25B8">
        <w:rPr>
          <w:rFonts w:ascii="Times New Roman" w:hAnsi="Times New Roman"/>
          <w:sz w:val="28"/>
          <w:szCs w:val="28"/>
        </w:rPr>
        <w:t xml:space="preserve">. </w:t>
      </w:r>
    </w:p>
    <w:p w:rsidR="001C25B8" w:rsidRPr="001C25B8"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 xml:space="preserve">В серпні місяці за кошти благодійних внесків було придбано кондиціонер у </w:t>
      </w:r>
      <w:proofErr w:type="spellStart"/>
      <w:r w:rsidRPr="001C25B8">
        <w:rPr>
          <w:rFonts w:ascii="Times New Roman" w:hAnsi="Times New Roman"/>
          <w:sz w:val="28"/>
          <w:szCs w:val="28"/>
        </w:rPr>
        <w:t>Кушугумську</w:t>
      </w:r>
      <w:proofErr w:type="spellEnd"/>
      <w:r w:rsidRPr="001C25B8">
        <w:rPr>
          <w:rFonts w:ascii="Times New Roman" w:hAnsi="Times New Roman"/>
          <w:sz w:val="28"/>
          <w:szCs w:val="28"/>
        </w:rPr>
        <w:t xml:space="preserve"> </w:t>
      </w:r>
      <w:r w:rsidR="00CC02BE">
        <w:rPr>
          <w:rFonts w:ascii="Times New Roman" w:hAnsi="Times New Roman"/>
          <w:sz w:val="28"/>
          <w:szCs w:val="28"/>
        </w:rPr>
        <w:t>амбулаторію загальної практики сімейної медицини</w:t>
      </w:r>
      <w:r w:rsidRPr="001C25B8">
        <w:rPr>
          <w:rFonts w:ascii="Times New Roman" w:hAnsi="Times New Roman"/>
          <w:sz w:val="28"/>
          <w:szCs w:val="28"/>
        </w:rPr>
        <w:t xml:space="preserve"> на суму 20</w:t>
      </w:r>
      <w:r w:rsidR="00F71713">
        <w:rPr>
          <w:rFonts w:ascii="Times New Roman" w:hAnsi="Times New Roman"/>
          <w:sz w:val="28"/>
          <w:szCs w:val="28"/>
        </w:rPr>
        <w:t xml:space="preserve">,000 тис. </w:t>
      </w:r>
      <w:r w:rsidRPr="001C25B8">
        <w:rPr>
          <w:rFonts w:ascii="Times New Roman" w:hAnsi="Times New Roman"/>
          <w:sz w:val="28"/>
          <w:szCs w:val="28"/>
        </w:rPr>
        <w:t>грн.</w:t>
      </w:r>
    </w:p>
    <w:p w:rsidR="001C25B8" w:rsidRPr="001C25B8" w:rsidRDefault="001C25B8" w:rsidP="001C25B8">
      <w:pPr>
        <w:spacing w:after="0" w:line="240" w:lineRule="auto"/>
        <w:ind w:firstLine="720"/>
        <w:jc w:val="both"/>
        <w:rPr>
          <w:rFonts w:ascii="Times New Roman" w:hAnsi="Times New Roman"/>
          <w:sz w:val="28"/>
          <w:szCs w:val="28"/>
        </w:rPr>
      </w:pPr>
      <w:r w:rsidRPr="001C25B8">
        <w:rPr>
          <w:rFonts w:ascii="Times New Roman" w:hAnsi="Times New Roman"/>
          <w:sz w:val="28"/>
          <w:szCs w:val="28"/>
        </w:rPr>
        <w:t xml:space="preserve">В усіх амбулаторіях загальної практики сімейної медицини </w:t>
      </w:r>
      <w:proofErr w:type="spellStart"/>
      <w:r w:rsidRPr="001C25B8">
        <w:rPr>
          <w:rFonts w:ascii="Times New Roman" w:hAnsi="Times New Roman"/>
          <w:sz w:val="28"/>
          <w:szCs w:val="28"/>
        </w:rPr>
        <w:t>маніпуляційні</w:t>
      </w:r>
      <w:proofErr w:type="spellEnd"/>
      <w:r w:rsidRPr="001C25B8">
        <w:rPr>
          <w:rFonts w:ascii="Times New Roman" w:hAnsi="Times New Roman"/>
          <w:sz w:val="28"/>
          <w:szCs w:val="28"/>
        </w:rPr>
        <w:t xml:space="preserve"> кабінети та кабінети щеплень забезпечені обладнанням та медикаментами для надання невідкладної допомоги згідно вимог наказу </w:t>
      </w:r>
      <w:r w:rsidR="00CC02BE">
        <w:rPr>
          <w:rFonts w:ascii="Times New Roman" w:hAnsi="Times New Roman"/>
          <w:sz w:val="28"/>
          <w:szCs w:val="28"/>
        </w:rPr>
        <w:t xml:space="preserve">Міністерства охорони здоров’я </w:t>
      </w:r>
      <w:r w:rsidRPr="001C25B8">
        <w:rPr>
          <w:rFonts w:ascii="Times New Roman" w:hAnsi="Times New Roman"/>
          <w:sz w:val="28"/>
          <w:szCs w:val="28"/>
        </w:rPr>
        <w:t xml:space="preserve"> України від 15.01.2014 №34 «Про затвердження та впровадження </w:t>
      </w:r>
      <w:proofErr w:type="spellStart"/>
      <w:r w:rsidRPr="001C25B8">
        <w:rPr>
          <w:rFonts w:ascii="Times New Roman" w:hAnsi="Times New Roman"/>
          <w:sz w:val="28"/>
          <w:szCs w:val="28"/>
        </w:rPr>
        <w:t>медико</w:t>
      </w:r>
      <w:proofErr w:type="spellEnd"/>
      <w:r w:rsidR="00CC02BE">
        <w:rPr>
          <w:rFonts w:ascii="Times New Roman" w:hAnsi="Times New Roman"/>
          <w:sz w:val="28"/>
          <w:szCs w:val="28"/>
        </w:rPr>
        <w:t xml:space="preserve"> </w:t>
      </w:r>
      <w:proofErr w:type="spellStart"/>
      <w:r w:rsidRPr="001C25B8">
        <w:rPr>
          <w:rFonts w:ascii="Times New Roman" w:hAnsi="Times New Roman"/>
          <w:sz w:val="28"/>
          <w:szCs w:val="28"/>
        </w:rPr>
        <w:t>-технологічних</w:t>
      </w:r>
      <w:proofErr w:type="spellEnd"/>
      <w:r w:rsidRPr="001C25B8">
        <w:rPr>
          <w:rFonts w:ascii="Times New Roman" w:hAnsi="Times New Roman"/>
          <w:sz w:val="28"/>
          <w:szCs w:val="28"/>
        </w:rPr>
        <w:t xml:space="preserve"> документів та стандартизації екстреної медичної допомоги».</w:t>
      </w:r>
    </w:p>
    <w:p w:rsidR="001C25B8" w:rsidRPr="001C25B8" w:rsidRDefault="00CC02BE" w:rsidP="00CC02BE">
      <w:pPr>
        <w:tabs>
          <w:tab w:val="left" w:pos="600"/>
          <w:tab w:val="left" w:pos="1830"/>
          <w:tab w:val="left" w:pos="3165"/>
        </w:tabs>
        <w:spacing w:after="0" w:line="240" w:lineRule="auto"/>
        <w:ind w:firstLine="601"/>
        <w:jc w:val="both"/>
        <w:rPr>
          <w:rFonts w:ascii="Times New Roman" w:hAnsi="Times New Roman"/>
          <w:sz w:val="28"/>
          <w:szCs w:val="28"/>
        </w:rPr>
      </w:pPr>
      <w:r w:rsidRPr="001C25B8">
        <w:rPr>
          <w:rFonts w:ascii="Times New Roman" w:hAnsi="Times New Roman"/>
          <w:sz w:val="28"/>
          <w:szCs w:val="28"/>
        </w:rPr>
        <w:t>Комунальн</w:t>
      </w:r>
      <w:r>
        <w:rPr>
          <w:rFonts w:ascii="Times New Roman" w:hAnsi="Times New Roman"/>
          <w:sz w:val="28"/>
          <w:szCs w:val="28"/>
        </w:rPr>
        <w:t>е</w:t>
      </w:r>
      <w:r w:rsidRPr="001C25B8">
        <w:rPr>
          <w:rFonts w:ascii="Times New Roman" w:hAnsi="Times New Roman"/>
          <w:sz w:val="28"/>
          <w:szCs w:val="28"/>
        </w:rPr>
        <w:t xml:space="preserve"> некомерційн</w:t>
      </w:r>
      <w:r>
        <w:rPr>
          <w:rFonts w:ascii="Times New Roman" w:hAnsi="Times New Roman"/>
          <w:sz w:val="28"/>
          <w:szCs w:val="28"/>
        </w:rPr>
        <w:t>е</w:t>
      </w:r>
      <w:r w:rsidRPr="001C25B8">
        <w:rPr>
          <w:rFonts w:ascii="Times New Roman" w:hAnsi="Times New Roman"/>
          <w:sz w:val="28"/>
          <w:szCs w:val="28"/>
        </w:rPr>
        <w:t xml:space="preserve"> підприємств</w:t>
      </w:r>
      <w:r>
        <w:rPr>
          <w:rFonts w:ascii="Times New Roman" w:hAnsi="Times New Roman"/>
          <w:sz w:val="28"/>
          <w:szCs w:val="28"/>
        </w:rPr>
        <w:t>о «</w:t>
      </w:r>
      <w:r w:rsidRPr="001C25B8">
        <w:rPr>
          <w:rFonts w:ascii="Times New Roman" w:hAnsi="Times New Roman"/>
          <w:sz w:val="28"/>
          <w:szCs w:val="28"/>
        </w:rPr>
        <w:t>Запорізький районний центр первинної медико-санітарної допомоги» Запорізької районної ради Запорізької області</w:t>
      </w:r>
      <w:r w:rsidR="001C25B8" w:rsidRPr="001C25B8">
        <w:rPr>
          <w:rFonts w:ascii="Times New Roman" w:hAnsi="Times New Roman"/>
          <w:sz w:val="28"/>
          <w:szCs w:val="28"/>
        </w:rPr>
        <w:t xml:space="preserve"> використовує 5 автомобілів, які знаходяться у позичці, та 4 автомобілі</w:t>
      </w:r>
      <w:r w:rsidR="00F71713">
        <w:rPr>
          <w:rFonts w:ascii="Times New Roman" w:hAnsi="Times New Roman"/>
          <w:sz w:val="28"/>
          <w:szCs w:val="28"/>
        </w:rPr>
        <w:t>, які</w:t>
      </w:r>
      <w:r w:rsidR="001C25B8" w:rsidRPr="001C25B8">
        <w:rPr>
          <w:rFonts w:ascii="Times New Roman" w:hAnsi="Times New Roman"/>
          <w:sz w:val="28"/>
          <w:szCs w:val="28"/>
        </w:rPr>
        <w:t xml:space="preserve"> знаходяться на балансі </w:t>
      </w:r>
      <w:r w:rsidRPr="001C25B8">
        <w:rPr>
          <w:rFonts w:ascii="Times New Roman" w:hAnsi="Times New Roman"/>
          <w:sz w:val="28"/>
          <w:szCs w:val="28"/>
        </w:rPr>
        <w:t>Комунальн</w:t>
      </w:r>
      <w:r>
        <w:rPr>
          <w:rFonts w:ascii="Times New Roman" w:hAnsi="Times New Roman"/>
          <w:sz w:val="28"/>
          <w:szCs w:val="28"/>
        </w:rPr>
        <w:t>ого</w:t>
      </w:r>
      <w:r w:rsidRPr="001C25B8">
        <w:rPr>
          <w:rFonts w:ascii="Times New Roman" w:hAnsi="Times New Roman"/>
          <w:sz w:val="28"/>
          <w:szCs w:val="28"/>
        </w:rPr>
        <w:t xml:space="preserve"> некомерційн</w:t>
      </w:r>
      <w:r>
        <w:rPr>
          <w:rFonts w:ascii="Times New Roman" w:hAnsi="Times New Roman"/>
          <w:sz w:val="28"/>
          <w:szCs w:val="28"/>
        </w:rPr>
        <w:t>ого</w:t>
      </w:r>
      <w:r w:rsidRPr="001C25B8">
        <w:rPr>
          <w:rFonts w:ascii="Times New Roman" w:hAnsi="Times New Roman"/>
          <w:sz w:val="28"/>
          <w:szCs w:val="28"/>
        </w:rPr>
        <w:t xml:space="preserve"> підприємств</w:t>
      </w:r>
      <w:r>
        <w:rPr>
          <w:rFonts w:ascii="Times New Roman" w:hAnsi="Times New Roman"/>
          <w:sz w:val="28"/>
          <w:szCs w:val="28"/>
        </w:rPr>
        <w:t>а «</w:t>
      </w:r>
      <w:r w:rsidRPr="001C25B8">
        <w:rPr>
          <w:rFonts w:ascii="Times New Roman" w:hAnsi="Times New Roman"/>
          <w:sz w:val="28"/>
          <w:szCs w:val="28"/>
        </w:rPr>
        <w:t xml:space="preserve"> Запорізький районний центр первинної медико-санітарної допомоги» Запорізької районної ради Запорізької області</w:t>
      </w:r>
      <w:r w:rsidR="00F71713">
        <w:rPr>
          <w:rFonts w:ascii="Times New Roman" w:hAnsi="Times New Roman"/>
          <w:sz w:val="28"/>
          <w:szCs w:val="28"/>
        </w:rPr>
        <w:t>, з них</w:t>
      </w:r>
      <w:r w:rsidR="001C25B8" w:rsidRPr="001C25B8">
        <w:rPr>
          <w:rFonts w:ascii="Times New Roman" w:hAnsi="Times New Roman"/>
          <w:sz w:val="28"/>
          <w:szCs w:val="28"/>
        </w:rPr>
        <w:t xml:space="preserve"> 2 автомобілі було придбано у період листопад-грудень 2019 року, а саме:</w:t>
      </w:r>
    </w:p>
    <w:p w:rsidR="00CC02BE" w:rsidRDefault="001C25B8" w:rsidP="00CC02BE">
      <w:pPr>
        <w:pStyle w:val="af1"/>
        <w:numPr>
          <w:ilvl w:val="0"/>
          <w:numId w:val="19"/>
        </w:numPr>
        <w:spacing w:after="0" w:line="240" w:lineRule="auto"/>
        <w:jc w:val="both"/>
        <w:rPr>
          <w:rFonts w:ascii="Times New Roman" w:hAnsi="Times New Roman"/>
          <w:sz w:val="28"/>
          <w:szCs w:val="28"/>
        </w:rPr>
      </w:pPr>
      <w:r w:rsidRPr="00CC02BE">
        <w:rPr>
          <w:rFonts w:ascii="Times New Roman" w:hAnsi="Times New Roman"/>
          <w:sz w:val="28"/>
          <w:szCs w:val="28"/>
        </w:rPr>
        <w:t>на суму 691</w:t>
      </w:r>
      <w:r w:rsidR="00074C01">
        <w:rPr>
          <w:rFonts w:ascii="Times New Roman" w:hAnsi="Times New Roman"/>
          <w:sz w:val="28"/>
          <w:szCs w:val="28"/>
        </w:rPr>
        <w:t>,020 тис.</w:t>
      </w:r>
      <w:r w:rsidRPr="00CC02BE">
        <w:rPr>
          <w:rFonts w:ascii="Times New Roman" w:hAnsi="Times New Roman"/>
          <w:sz w:val="28"/>
          <w:szCs w:val="28"/>
        </w:rPr>
        <w:t xml:space="preserve"> грн</w:t>
      </w:r>
      <w:r w:rsidR="00CC02BE">
        <w:rPr>
          <w:rFonts w:ascii="Times New Roman" w:hAnsi="Times New Roman"/>
          <w:sz w:val="28"/>
          <w:szCs w:val="28"/>
        </w:rPr>
        <w:t>.</w:t>
      </w:r>
      <w:r w:rsidRPr="00CC02BE">
        <w:rPr>
          <w:rFonts w:ascii="Times New Roman" w:hAnsi="Times New Roman"/>
          <w:sz w:val="28"/>
          <w:szCs w:val="28"/>
        </w:rPr>
        <w:t xml:space="preserve"> (291</w:t>
      </w:r>
      <w:r w:rsidR="00074C01">
        <w:rPr>
          <w:rFonts w:ascii="Times New Roman" w:hAnsi="Times New Roman"/>
          <w:sz w:val="28"/>
          <w:szCs w:val="28"/>
        </w:rPr>
        <w:t>,020 тис.</w:t>
      </w:r>
      <w:r w:rsidRPr="00CC02BE">
        <w:rPr>
          <w:rFonts w:ascii="Times New Roman" w:hAnsi="Times New Roman"/>
          <w:sz w:val="28"/>
          <w:szCs w:val="28"/>
        </w:rPr>
        <w:t xml:space="preserve"> грн</w:t>
      </w:r>
      <w:r w:rsidR="007762BC">
        <w:rPr>
          <w:rFonts w:ascii="Times New Roman" w:hAnsi="Times New Roman"/>
          <w:sz w:val="28"/>
          <w:szCs w:val="28"/>
        </w:rPr>
        <w:t>.</w:t>
      </w:r>
      <w:r w:rsidRPr="00CC02BE">
        <w:rPr>
          <w:rFonts w:ascii="Times New Roman" w:hAnsi="Times New Roman"/>
          <w:sz w:val="28"/>
          <w:szCs w:val="28"/>
        </w:rPr>
        <w:t xml:space="preserve"> – </w:t>
      </w:r>
      <w:r w:rsidR="00074C01">
        <w:rPr>
          <w:rFonts w:ascii="Times New Roman" w:hAnsi="Times New Roman"/>
          <w:sz w:val="28"/>
          <w:szCs w:val="28"/>
        </w:rPr>
        <w:t xml:space="preserve">  </w:t>
      </w:r>
      <w:r w:rsidRPr="00CC02BE">
        <w:rPr>
          <w:rFonts w:ascii="Times New Roman" w:hAnsi="Times New Roman"/>
          <w:sz w:val="28"/>
          <w:szCs w:val="28"/>
        </w:rPr>
        <w:t xml:space="preserve">кошти </w:t>
      </w:r>
      <w:r w:rsidR="00074C01">
        <w:rPr>
          <w:rFonts w:ascii="Times New Roman" w:hAnsi="Times New Roman"/>
          <w:sz w:val="28"/>
          <w:szCs w:val="28"/>
        </w:rPr>
        <w:t xml:space="preserve">  </w:t>
      </w:r>
      <w:r w:rsidR="00CC02BE">
        <w:rPr>
          <w:rFonts w:ascii="Times New Roman" w:hAnsi="Times New Roman"/>
          <w:sz w:val="28"/>
          <w:szCs w:val="28"/>
        </w:rPr>
        <w:t xml:space="preserve">Національної служби </w:t>
      </w:r>
    </w:p>
    <w:p w:rsidR="001C25B8" w:rsidRPr="00CC02BE" w:rsidRDefault="00CC02BE" w:rsidP="00CC02BE">
      <w:pPr>
        <w:spacing w:after="0" w:line="240" w:lineRule="auto"/>
        <w:jc w:val="both"/>
        <w:rPr>
          <w:rFonts w:ascii="Times New Roman" w:hAnsi="Times New Roman"/>
          <w:sz w:val="28"/>
          <w:szCs w:val="28"/>
        </w:rPr>
      </w:pPr>
      <w:r w:rsidRPr="00CC02BE">
        <w:rPr>
          <w:rFonts w:ascii="Times New Roman" w:hAnsi="Times New Roman"/>
          <w:sz w:val="28"/>
          <w:szCs w:val="28"/>
        </w:rPr>
        <w:t>здоров’я України</w:t>
      </w:r>
      <w:r w:rsidR="001C25B8" w:rsidRPr="00CC02BE">
        <w:rPr>
          <w:rFonts w:ascii="Times New Roman" w:hAnsi="Times New Roman"/>
          <w:sz w:val="28"/>
          <w:szCs w:val="28"/>
        </w:rPr>
        <w:t>, 200</w:t>
      </w:r>
      <w:r w:rsidR="00074C01">
        <w:rPr>
          <w:rFonts w:ascii="Times New Roman" w:hAnsi="Times New Roman"/>
          <w:sz w:val="28"/>
          <w:szCs w:val="28"/>
        </w:rPr>
        <w:t>,0 тис.</w:t>
      </w:r>
      <w:r w:rsidR="001C25B8" w:rsidRPr="00CC02BE">
        <w:rPr>
          <w:rFonts w:ascii="Times New Roman" w:hAnsi="Times New Roman"/>
          <w:sz w:val="28"/>
          <w:szCs w:val="28"/>
        </w:rPr>
        <w:t xml:space="preserve"> грн</w:t>
      </w:r>
      <w:r w:rsidR="007762BC">
        <w:rPr>
          <w:rFonts w:ascii="Times New Roman" w:hAnsi="Times New Roman"/>
          <w:sz w:val="28"/>
          <w:szCs w:val="28"/>
        </w:rPr>
        <w:t>.</w:t>
      </w:r>
      <w:r w:rsidR="001C25B8" w:rsidRPr="00CC02BE">
        <w:rPr>
          <w:rFonts w:ascii="Times New Roman" w:hAnsi="Times New Roman"/>
          <w:sz w:val="28"/>
          <w:szCs w:val="28"/>
        </w:rPr>
        <w:t xml:space="preserve"> – кошти </w:t>
      </w:r>
      <w:proofErr w:type="spellStart"/>
      <w:r w:rsidR="001C25B8" w:rsidRPr="00CC02BE">
        <w:rPr>
          <w:rFonts w:ascii="Times New Roman" w:hAnsi="Times New Roman"/>
          <w:sz w:val="28"/>
          <w:szCs w:val="28"/>
        </w:rPr>
        <w:t>Балабинської</w:t>
      </w:r>
      <w:proofErr w:type="spellEnd"/>
      <w:r w:rsidR="001C25B8" w:rsidRPr="00CC02BE">
        <w:rPr>
          <w:rFonts w:ascii="Times New Roman" w:hAnsi="Times New Roman"/>
          <w:sz w:val="28"/>
          <w:szCs w:val="28"/>
        </w:rPr>
        <w:t xml:space="preserve"> селищної ради та 200</w:t>
      </w:r>
      <w:r w:rsidR="00074C01">
        <w:rPr>
          <w:rFonts w:ascii="Times New Roman" w:hAnsi="Times New Roman"/>
          <w:sz w:val="28"/>
          <w:szCs w:val="28"/>
        </w:rPr>
        <w:t>,0 тис.</w:t>
      </w:r>
      <w:r w:rsidR="001C25B8" w:rsidRPr="00CC02BE">
        <w:rPr>
          <w:rFonts w:ascii="Times New Roman" w:hAnsi="Times New Roman"/>
          <w:sz w:val="28"/>
          <w:szCs w:val="28"/>
        </w:rPr>
        <w:t xml:space="preserve"> грн</w:t>
      </w:r>
      <w:r w:rsidR="007762BC">
        <w:rPr>
          <w:rFonts w:ascii="Times New Roman" w:hAnsi="Times New Roman"/>
          <w:sz w:val="28"/>
          <w:szCs w:val="28"/>
        </w:rPr>
        <w:t>.</w:t>
      </w:r>
      <w:r w:rsidR="001C25B8" w:rsidRPr="00CC02BE">
        <w:rPr>
          <w:rFonts w:ascii="Times New Roman" w:hAnsi="Times New Roman"/>
          <w:sz w:val="28"/>
          <w:szCs w:val="28"/>
        </w:rPr>
        <w:t xml:space="preserve"> – кошти районного бюджету) автомобіль </w:t>
      </w:r>
      <w:r>
        <w:rPr>
          <w:rFonts w:ascii="Times New Roman" w:hAnsi="Times New Roman"/>
          <w:sz w:val="28"/>
          <w:szCs w:val="28"/>
        </w:rPr>
        <w:t>«Пежо»</w:t>
      </w:r>
      <w:r w:rsidR="001C25B8" w:rsidRPr="00CC02BE">
        <w:rPr>
          <w:rFonts w:ascii="Times New Roman" w:hAnsi="Times New Roman"/>
          <w:sz w:val="28"/>
          <w:szCs w:val="28"/>
        </w:rPr>
        <w:t xml:space="preserve"> для транспортування лежачих хворих (з ношами) для організації пункту невідкладної допомоги на базі </w:t>
      </w:r>
      <w:proofErr w:type="spellStart"/>
      <w:r w:rsidR="001C25B8" w:rsidRPr="00CC02BE">
        <w:rPr>
          <w:rFonts w:ascii="Times New Roman" w:hAnsi="Times New Roman"/>
          <w:sz w:val="28"/>
          <w:szCs w:val="28"/>
        </w:rPr>
        <w:lastRenderedPageBreak/>
        <w:t>Кушугумської</w:t>
      </w:r>
      <w:proofErr w:type="spellEnd"/>
      <w:r w:rsidR="001C25B8" w:rsidRPr="00CC02BE">
        <w:rPr>
          <w:rFonts w:ascii="Times New Roman" w:hAnsi="Times New Roman"/>
          <w:sz w:val="28"/>
          <w:szCs w:val="28"/>
        </w:rPr>
        <w:t xml:space="preserve"> </w:t>
      </w:r>
      <w:r>
        <w:rPr>
          <w:rFonts w:ascii="Times New Roman" w:hAnsi="Times New Roman"/>
          <w:sz w:val="28"/>
          <w:szCs w:val="28"/>
        </w:rPr>
        <w:t>амбулаторії загальної практики сімейної медицини</w:t>
      </w:r>
      <w:r w:rsidR="001C25B8" w:rsidRPr="00CC02BE">
        <w:rPr>
          <w:rFonts w:ascii="Times New Roman" w:hAnsi="Times New Roman"/>
          <w:sz w:val="28"/>
          <w:szCs w:val="28"/>
        </w:rPr>
        <w:t xml:space="preserve"> для забезпечення населення невідкладною допомогою «Лівобережної частини» Запорізького району;</w:t>
      </w:r>
    </w:p>
    <w:p w:rsidR="00CC02BE" w:rsidRDefault="001C25B8" w:rsidP="00CC02BE">
      <w:pPr>
        <w:pStyle w:val="af1"/>
        <w:numPr>
          <w:ilvl w:val="0"/>
          <w:numId w:val="19"/>
        </w:numPr>
        <w:spacing w:after="0" w:line="240" w:lineRule="auto"/>
        <w:jc w:val="both"/>
        <w:rPr>
          <w:rFonts w:ascii="Times New Roman" w:hAnsi="Times New Roman"/>
          <w:sz w:val="28"/>
          <w:szCs w:val="28"/>
        </w:rPr>
      </w:pPr>
      <w:r w:rsidRPr="001C25B8">
        <w:rPr>
          <w:rFonts w:ascii="Times New Roman" w:hAnsi="Times New Roman"/>
          <w:sz w:val="28"/>
          <w:szCs w:val="28"/>
        </w:rPr>
        <w:t xml:space="preserve"> на суму 277</w:t>
      </w:r>
      <w:r w:rsidR="00074C01">
        <w:rPr>
          <w:rFonts w:ascii="Times New Roman" w:hAnsi="Times New Roman"/>
          <w:sz w:val="28"/>
          <w:szCs w:val="28"/>
        </w:rPr>
        <w:t>,5 тис.</w:t>
      </w:r>
      <w:r w:rsidRPr="001C25B8">
        <w:rPr>
          <w:rFonts w:ascii="Times New Roman" w:hAnsi="Times New Roman"/>
          <w:sz w:val="28"/>
          <w:szCs w:val="28"/>
        </w:rPr>
        <w:t xml:space="preserve"> грн</w:t>
      </w:r>
      <w:r w:rsidR="00CC02BE">
        <w:rPr>
          <w:rFonts w:ascii="Times New Roman" w:hAnsi="Times New Roman"/>
          <w:sz w:val="28"/>
          <w:szCs w:val="28"/>
        </w:rPr>
        <w:t>.</w:t>
      </w:r>
      <w:r w:rsidRPr="001C25B8">
        <w:rPr>
          <w:rFonts w:ascii="Times New Roman" w:hAnsi="Times New Roman"/>
          <w:sz w:val="28"/>
          <w:szCs w:val="28"/>
        </w:rPr>
        <w:t xml:space="preserve">  (кошти </w:t>
      </w:r>
      <w:r w:rsidR="00CC02BE">
        <w:rPr>
          <w:rFonts w:ascii="Times New Roman" w:hAnsi="Times New Roman"/>
          <w:sz w:val="28"/>
          <w:szCs w:val="28"/>
        </w:rPr>
        <w:t>Національної служби здоров’я України</w:t>
      </w:r>
      <w:r w:rsidRPr="001C25B8">
        <w:rPr>
          <w:rFonts w:ascii="Times New Roman" w:hAnsi="Times New Roman"/>
          <w:sz w:val="28"/>
          <w:szCs w:val="28"/>
        </w:rPr>
        <w:t xml:space="preserve">) – </w:t>
      </w:r>
    </w:p>
    <w:p w:rsidR="001C25B8" w:rsidRPr="00CC02BE" w:rsidRDefault="001C25B8" w:rsidP="00CC02BE">
      <w:pPr>
        <w:spacing w:after="0" w:line="240" w:lineRule="auto"/>
        <w:jc w:val="both"/>
        <w:rPr>
          <w:rFonts w:ascii="Times New Roman" w:hAnsi="Times New Roman"/>
          <w:sz w:val="28"/>
          <w:szCs w:val="28"/>
        </w:rPr>
      </w:pPr>
      <w:r w:rsidRPr="00CC02BE">
        <w:rPr>
          <w:rFonts w:ascii="Times New Roman" w:hAnsi="Times New Roman"/>
          <w:sz w:val="28"/>
          <w:szCs w:val="28"/>
        </w:rPr>
        <w:t xml:space="preserve">автомобіль </w:t>
      </w:r>
      <w:r w:rsidR="00CC02BE">
        <w:rPr>
          <w:rFonts w:ascii="Times New Roman" w:hAnsi="Times New Roman"/>
          <w:sz w:val="28"/>
          <w:szCs w:val="28"/>
        </w:rPr>
        <w:t xml:space="preserve">«Рено </w:t>
      </w:r>
      <w:proofErr w:type="spellStart"/>
      <w:r w:rsidR="00CC02BE">
        <w:rPr>
          <w:rFonts w:ascii="Times New Roman" w:hAnsi="Times New Roman"/>
          <w:sz w:val="28"/>
          <w:szCs w:val="28"/>
        </w:rPr>
        <w:t>Логан</w:t>
      </w:r>
      <w:proofErr w:type="spellEnd"/>
      <w:r w:rsidR="00CC02BE">
        <w:rPr>
          <w:rFonts w:ascii="Times New Roman" w:hAnsi="Times New Roman"/>
          <w:sz w:val="28"/>
          <w:szCs w:val="28"/>
        </w:rPr>
        <w:t>».</w:t>
      </w:r>
    </w:p>
    <w:p w:rsidR="00CC02BE" w:rsidRDefault="00CC02BE" w:rsidP="00943818">
      <w:pPr>
        <w:spacing w:after="0" w:line="240" w:lineRule="auto"/>
        <w:ind w:firstLine="567"/>
        <w:jc w:val="both"/>
        <w:rPr>
          <w:rFonts w:ascii="Times New Roman" w:hAnsi="Times New Roman"/>
          <w:b/>
          <w:sz w:val="28"/>
          <w:szCs w:val="28"/>
        </w:rPr>
      </w:pPr>
    </w:p>
    <w:p w:rsidR="0082610C" w:rsidRDefault="0082610C" w:rsidP="00943818">
      <w:pPr>
        <w:spacing w:after="0" w:line="240" w:lineRule="auto"/>
        <w:ind w:firstLine="567"/>
        <w:jc w:val="both"/>
        <w:rPr>
          <w:rFonts w:ascii="Times New Roman" w:hAnsi="Times New Roman"/>
          <w:b/>
          <w:sz w:val="28"/>
          <w:szCs w:val="28"/>
        </w:rPr>
      </w:pPr>
      <w:r w:rsidRPr="00D41364">
        <w:rPr>
          <w:rFonts w:ascii="Times New Roman" w:hAnsi="Times New Roman"/>
          <w:b/>
          <w:sz w:val="28"/>
          <w:szCs w:val="28"/>
        </w:rPr>
        <w:t>Освіта</w:t>
      </w:r>
    </w:p>
    <w:p w:rsidR="001563E3" w:rsidRPr="001563E3" w:rsidRDefault="001563E3" w:rsidP="001563E3">
      <w:pPr>
        <w:spacing w:after="0" w:line="240" w:lineRule="auto"/>
        <w:ind w:firstLine="708"/>
        <w:jc w:val="both"/>
        <w:rPr>
          <w:rFonts w:ascii="Times New Roman" w:eastAsia="Times New Roman" w:hAnsi="Times New Roman"/>
          <w:sz w:val="28"/>
          <w:szCs w:val="28"/>
        </w:rPr>
      </w:pPr>
      <w:r w:rsidRPr="004B0BE7">
        <w:rPr>
          <w:rFonts w:ascii="Times New Roman" w:eastAsia="Times New Roman" w:hAnsi="Times New Roman"/>
          <w:sz w:val="28"/>
          <w:szCs w:val="28"/>
        </w:rPr>
        <w:t xml:space="preserve">Обсяг асигнувань бюджету,  використаних у 2019 році по галузі </w:t>
      </w:r>
      <w:r>
        <w:rPr>
          <w:rFonts w:ascii="Times New Roman" w:eastAsia="Times New Roman" w:hAnsi="Times New Roman"/>
          <w:sz w:val="28"/>
          <w:szCs w:val="28"/>
        </w:rPr>
        <w:t>«</w:t>
      </w:r>
      <w:r w:rsidRPr="004B0BE7">
        <w:rPr>
          <w:rFonts w:ascii="Times New Roman" w:eastAsia="Times New Roman" w:hAnsi="Times New Roman"/>
          <w:sz w:val="28"/>
          <w:szCs w:val="28"/>
        </w:rPr>
        <w:t>Освіта</w:t>
      </w:r>
      <w:r>
        <w:rPr>
          <w:rFonts w:ascii="Times New Roman" w:eastAsia="Times New Roman" w:hAnsi="Times New Roman"/>
          <w:sz w:val="28"/>
          <w:szCs w:val="28"/>
        </w:rPr>
        <w:t>»</w:t>
      </w:r>
      <w:r w:rsidRPr="004B0BE7">
        <w:rPr>
          <w:rFonts w:ascii="Times New Roman" w:eastAsia="Times New Roman" w:hAnsi="Times New Roman"/>
          <w:sz w:val="28"/>
          <w:szCs w:val="28"/>
        </w:rPr>
        <w:t xml:space="preserve"> складає </w:t>
      </w:r>
      <w:r>
        <w:rPr>
          <w:rFonts w:ascii="Times New Roman" w:eastAsia="Times New Roman" w:hAnsi="Times New Roman"/>
          <w:sz w:val="28"/>
          <w:szCs w:val="28"/>
        </w:rPr>
        <w:t>80 225,78</w:t>
      </w:r>
      <w:r w:rsidRPr="004B0BE7">
        <w:rPr>
          <w:rFonts w:ascii="Times New Roman" w:eastAsia="Times New Roman" w:hAnsi="Times New Roman"/>
          <w:sz w:val="28"/>
          <w:szCs w:val="28"/>
        </w:rPr>
        <w:t xml:space="preserve"> тис. грн., у тому числі за рахунок коштів державного бюджету </w:t>
      </w:r>
      <w:r>
        <w:rPr>
          <w:rFonts w:ascii="Times New Roman" w:eastAsia="Times New Roman" w:hAnsi="Times New Roman"/>
          <w:sz w:val="28"/>
          <w:szCs w:val="28"/>
        </w:rPr>
        <w:t>52 166,97</w:t>
      </w:r>
      <w:r w:rsidRPr="004B0BE7">
        <w:rPr>
          <w:rFonts w:ascii="Times New Roman" w:eastAsia="Times New Roman" w:hAnsi="Times New Roman"/>
          <w:sz w:val="28"/>
          <w:szCs w:val="28"/>
        </w:rPr>
        <w:t xml:space="preserve"> тис. грн., за рахунок коштів місцевих бюджетів району </w:t>
      </w:r>
      <w:r>
        <w:rPr>
          <w:rFonts w:ascii="Times New Roman" w:eastAsia="Times New Roman" w:hAnsi="Times New Roman"/>
          <w:sz w:val="28"/>
          <w:szCs w:val="28"/>
        </w:rPr>
        <w:t>28 058,81</w:t>
      </w:r>
      <w:r w:rsidRPr="004B0BE7">
        <w:rPr>
          <w:rFonts w:ascii="Times New Roman" w:eastAsia="Times New Roman" w:hAnsi="Times New Roman"/>
          <w:sz w:val="28"/>
          <w:szCs w:val="28"/>
        </w:rPr>
        <w:t xml:space="preserve"> тис. грн.</w:t>
      </w:r>
    </w:p>
    <w:p w:rsidR="00C16029" w:rsidRPr="004B0BE7" w:rsidRDefault="00C16029" w:rsidP="00C16029">
      <w:pPr>
        <w:spacing w:after="0" w:line="240" w:lineRule="auto"/>
        <w:ind w:firstLine="709"/>
        <w:contextualSpacing/>
        <w:jc w:val="both"/>
        <w:rPr>
          <w:rFonts w:ascii="Times New Roman" w:eastAsia="Times New Roman" w:hAnsi="Times New Roman"/>
          <w:sz w:val="28"/>
          <w:szCs w:val="28"/>
        </w:rPr>
      </w:pPr>
      <w:r w:rsidRPr="004B0BE7">
        <w:rPr>
          <w:rFonts w:ascii="Times New Roman" w:eastAsia="Times New Roman" w:hAnsi="Times New Roman"/>
          <w:sz w:val="28"/>
          <w:szCs w:val="28"/>
        </w:rPr>
        <w:t>Збережена та розвивається мережа дошкільних навчальних</w:t>
      </w:r>
      <w:r>
        <w:rPr>
          <w:rFonts w:ascii="Times New Roman" w:eastAsia="Times New Roman" w:hAnsi="Times New Roman"/>
          <w:sz w:val="28"/>
          <w:szCs w:val="28"/>
        </w:rPr>
        <w:t xml:space="preserve"> </w:t>
      </w:r>
      <w:r w:rsidRPr="004B0BE7">
        <w:rPr>
          <w:rFonts w:ascii="Times New Roman" w:eastAsia="Times New Roman" w:hAnsi="Times New Roman"/>
          <w:sz w:val="28"/>
          <w:szCs w:val="28"/>
        </w:rPr>
        <w:t>закладів.</w:t>
      </w:r>
    </w:p>
    <w:p w:rsidR="00C16029" w:rsidRPr="004B0BE7" w:rsidRDefault="00074C01" w:rsidP="00C1602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На території району</w:t>
      </w:r>
      <w:r w:rsidR="001563E3">
        <w:rPr>
          <w:rFonts w:ascii="Times New Roman" w:eastAsia="Times New Roman" w:hAnsi="Times New Roman"/>
          <w:sz w:val="28"/>
          <w:szCs w:val="28"/>
        </w:rPr>
        <w:t xml:space="preserve"> протягом 2019 року забезпечували потреби у дошкільній освіті</w:t>
      </w:r>
      <w:r w:rsidR="00C16029" w:rsidRPr="004B0BE7">
        <w:rPr>
          <w:rFonts w:ascii="Times New Roman" w:eastAsia="Times New Roman" w:hAnsi="Times New Roman"/>
          <w:sz w:val="28"/>
          <w:szCs w:val="28"/>
        </w:rPr>
        <w:t>:</w:t>
      </w:r>
    </w:p>
    <w:p w:rsidR="00C16029" w:rsidRPr="004B0BE7" w:rsidRDefault="00C16029" w:rsidP="00C16029">
      <w:pPr>
        <w:spacing w:after="0" w:line="240" w:lineRule="auto"/>
        <w:ind w:firstLine="709"/>
        <w:contextualSpacing/>
        <w:jc w:val="both"/>
        <w:rPr>
          <w:rFonts w:ascii="Times New Roman" w:eastAsia="Times New Roman" w:hAnsi="Times New Roman"/>
          <w:sz w:val="28"/>
          <w:szCs w:val="28"/>
        </w:rPr>
      </w:pPr>
      <w:r w:rsidRPr="004B0BE7">
        <w:rPr>
          <w:rFonts w:ascii="Times New Roman" w:eastAsia="Times New Roman" w:hAnsi="Times New Roman"/>
          <w:sz w:val="28"/>
          <w:szCs w:val="28"/>
        </w:rPr>
        <w:t>5 дошкільних закладів комунальної форми власності;</w:t>
      </w:r>
    </w:p>
    <w:p w:rsidR="00C16029" w:rsidRPr="004B0BE7" w:rsidRDefault="001563E3" w:rsidP="00C1602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8</w:t>
      </w:r>
      <w:r w:rsidR="00C16029" w:rsidRPr="004B0BE7">
        <w:rPr>
          <w:rFonts w:ascii="Times New Roman" w:eastAsia="Times New Roman" w:hAnsi="Times New Roman"/>
          <w:sz w:val="28"/>
          <w:szCs w:val="28"/>
        </w:rPr>
        <w:t xml:space="preserve">  навчально-виховних комплексів </w:t>
      </w:r>
      <w:r w:rsidR="00C16029">
        <w:rPr>
          <w:rFonts w:ascii="Times New Roman" w:eastAsia="Times New Roman" w:hAnsi="Times New Roman"/>
          <w:sz w:val="28"/>
          <w:szCs w:val="28"/>
        </w:rPr>
        <w:t>«</w:t>
      </w:r>
      <w:r w:rsidR="00C16029" w:rsidRPr="004B0BE7">
        <w:rPr>
          <w:rFonts w:ascii="Times New Roman" w:eastAsia="Times New Roman" w:hAnsi="Times New Roman"/>
          <w:sz w:val="28"/>
          <w:szCs w:val="28"/>
        </w:rPr>
        <w:t>загальноосвітній навчальний заклад - дошкільний навчальний заклад</w:t>
      </w:r>
      <w:r w:rsidR="00C16029">
        <w:rPr>
          <w:rFonts w:ascii="Times New Roman" w:eastAsia="Times New Roman" w:hAnsi="Times New Roman"/>
          <w:sz w:val="28"/>
          <w:szCs w:val="28"/>
        </w:rPr>
        <w:t>»</w:t>
      </w:r>
      <w:r w:rsidR="00C16029" w:rsidRPr="004B0BE7">
        <w:rPr>
          <w:rFonts w:ascii="Times New Roman" w:eastAsia="Times New Roman" w:hAnsi="Times New Roman"/>
          <w:sz w:val="28"/>
          <w:szCs w:val="28"/>
        </w:rPr>
        <w:t>;</w:t>
      </w:r>
    </w:p>
    <w:p w:rsidR="00C4554D" w:rsidRDefault="00C16029" w:rsidP="00C16029">
      <w:pPr>
        <w:spacing w:after="0" w:line="240" w:lineRule="auto"/>
        <w:ind w:firstLine="709"/>
        <w:contextualSpacing/>
        <w:jc w:val="both"/>
        <w:rPr>
          <w:rFonts w:ascii="Times New Roman" w:eastAsia="Times New Roman" w:hAnsi="Times New Roman"/>
          <w:sz w:val="28"/>
          <w:szCs w:val="28"/>
        </w:rPr>
      </w:pPr>
      <w:r w:rsidRPr="004B0BE7">
        <w:rPr>
          <w:rFonts w:ascii="Times New Roman" w:eastAsia="Times New Roman" w:hAnsi="Times New Roman"/>
          <w:sz w:val="28"/>
          <w:szCs w:val="28"/>
        </w:rPr>
        <w:t>2 групи короткотривалого перебування дітей на базі закл</w:t>
      </w:r>
      <w:r w:rsidR="001563E3">
        <w:rPr>
          <w:rFonts w:ascii="Times New Roman" w:eastAsia="Times New Roman" w:hAnsi="Times New Roman"/>
          <w:sz w:val="28"/>
          <w:szCs w:val="28"/>
        </w:rPr>
        <w:t>адів загальної середньої освіти.</w:t>
      </w:r>
    </w:p>
    <w:p w:rsidR="00C16029" w:rsidRPr="004B0BE7" w:rsidRDefault="00C4554D" w:rsidP="00C1602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Всього на території району функціонує </w:t>
      </w:r>
      <w:r w:rsidRPr="004B0BE7">
        <w:rPr>
          <w:rFonts w:ascii="Times New Roman" w:eastAsia="Times New Roman" w:hAnsi="Times New Roman"/>
          <w:sz w:val="28"/>
          <w:szCs w:val="28"/>
        </w:rPr>
        <w:t>25 груп, де здобувають освіту 587 вихованців.</w:t>
      </w:r>
      <w:r>
        <w:rPr>
          <w:rFonts w:ascii="Times New Roman" w:eastAsia="Times New Roman" w:hAnsi="Times New Roman"/>
          <w:sz w:val="28"/>
          <w:szCs w:val="28"/>
        </w:rPr>
        <w:t xml:space="preserve"> </w:t>
      </w:r>
      <w:r w:rsidR="001563E3">
        <w:rPr>
          <w:rFonts w:ascii="Times New Roman" w:eastAsia="Times New Roman" w:hAnsi="Times New Roman"/>
          <w:sz w:val="28"/>
          <w:szCs w:val="28"/>
        </w:rPr>
        <w:t xml:space="preserve"> </w:t>
      </w:r>
    </w:p>
    <w:p w:rsidR="00C16029" w:rsidRPr="004B0BE7" w:rsidRDefault="00C16029" w:rsidP="00C16029">
      <w:pPr>
        <w:spacing w:after="0" w:line="240" w:lineRule="auto"/>
        <w:ind w:firstLine="709"/>
        <w:contextualSpacing/>
        <w:jc w:val="both"/>
        <w:rPr>
          <w:rFonts w:ascii="Times New Roman" w:eastAsia="Times New Roman" w:hAnsi="Times New Roman"/>
          <w:sz w:val="28"/>
          <w:szCs w:val="28"/>
        </w:rPr>
      </w:pPr>
      <w:r w:rsidRPr="004B0BE7">
        <w:rPr>
          <w:rFonts w:ascii="Times New Roman" w:eastAsia="Times New Roman" w:hAnsi="Times New Roman"/>
          <w:sz w:val="28"/>
          <w:szCs w:val="28"/>
        </w:rPr>
        <w:t>На територіях Григорівської, Миколай</w:t>
      </w:r>
      <w:r>
        <w:rPr>
          <w:rFonts w:ascii="Times New Roman" w:eastAsia="Times New Roman" w:hAnsi="Times New Roman"/>
          <w:sz w:val="28"/>
          <w:szCs w:val="28"/>
        </w:rPr>
        <w:t xml:space="preserve"> </w:t>
      </w:r>
      <w:r w:rsidRPr="004B0BE7">
        <w:rPr>
          <w:rFonts w:ascii="Times New Roman" w:eastAsia="Times New Roman" w:hAnsi="Times New Roman"/>
          <w:sz w:val="28"/>
          <w:szCs w:val="28"/>
        </w:rPr>
        <w:t>-</w:t>
      </w:r>
      <w:r>
        <w:rPr>
          <w:rFonts w:ascii="Times New Roman" w:eastAsia="Times New Roman" w:hAnsi="Times New Roman"/>
          <w:sz w:val="28"/>
          <w:szCs w:val="28"/>
        </w:rPr>
        <w:t xml:space="preserve"> </w:t>
      </w:r>
      <w:proofErr w:type="spellStart"/>
      <w:r w:rsidRPr="004B0BE7">
        <w:rPr>
          <w:rFonts w:ascii="Times New Roman" w:eastAsia="Times New Roman" w:hAnsi="Times New Roman"/>
          <w:sz w:val="28"/>
          <w:szCs w:val="28"/>
        </w:rPr>
        <w:t>Пільської</w:t>
      </w:r>
      <w:proofErr w:type="spellEnd"/>
      <w:r w:rsidRPr="004B0BE7">
        <w:rPr>
          <w:rFonts w:ascii="Times New Roman" w:eastAsia="Times New Roman" w:hAnsi="Times New Roman"/>
          <w:sz w:val="28"/>
          <w:szCs w:val="28"/>
        </w:rPr>
        <w:t xml:space="preserve">, </w:t>
      </w:r>
      <w:proofErr w:type="spellStart"/>
      <w:r w:rsidRPr="004B0BE7">
        <w:rPr>
          <w:rFonts w:ascii="Times New Roman" w:eastAsia="Times New Roman" w:hAnsi="Times New Roman"/>
          <w:sz w:val="28"/>
          <w:szCs w:val="28"/>
        </w:rPr>
        <w:t>Степненської</w:t>
      </w:r>
      <w:proofErr w:type="spellEnd"/>
      <w:r w:rsidRPr="004B0BE7">
        <w:rPr>
          <w:rFonts w:ascii="Times New Roman" w:eastAsia="Times New Roman" w:hAnsi="Times New Roman"/>
          <w:sz w:val="28"/>
          <w:szCs w:val="28"/>
        </w:rPr>
        <w:t xml:space="preserve"> </w:t>
      </w:r>
      <w:r w:rsidR="007131BE">
        <w:rPr>
          <w:rFonts w:ascii="Times New Roman" w:eastAsia="Times New Roman" w:hAnsi="Times New Roman"/>
          <w:sz w:val="28"/>
          <w:szCs w:val="28"/>
        </w:rPr>
        <w:t xml:space="preserve">сільських </w:t>
      </w:r>
      <w:r w:rsidRPr="004B0BE7">
        <w:rPr>
          <w:rFonts w:ascii="Times New Roman" w:eastAsia="Times New Roman" w:hAnsi="Times New Roman"/>
          <w:sz w:val="28"/>
          <w:szCs w:val="28"/>
        </w:rPr>
        <w:t>рад черги на зарахування в дитячі садки ліквідовано, населення на 100% забезпечено місцями в дошкільні заклади.</w:t>
      </w:r>
    </w:p>
    <w:p w:rsidR="00C16029" w:rsidRPr="004B0BE7" w:rsidRDefault="00C16029" w:rsidP="00C16029">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Покращилась</w:t>
      </w:r>
      <w:r w:rsidRPr="004B0BE7">
        <w:rPr>
          <w:rFonts w:ascii="Times New Roman" w:eastAsia="Times New Roman" w:hAnsi="Times New Roman"/>
          <w:sz w:val="28"/>
          <w:szCs w:val="28"/>
        </w:rPr>
        <w:t xml:space="preserve"> матеріально-технічна база, навчально-методичне забезпечення дошкільних навчальних закладів у відповідн</w:t>
      </w:r>
      <w:r>
        <w:rPr>
          <w:rFonts w:ascii="Times New Roman" w:eastAsia="Times New Roman" w:hAnsi="Times New Roman"/>
          <w:sz w:val="28"/>
          <w:szCs w:val="28"/>
        </w:rPr>
        <w:t>о</w:t>
      </w:r>
      <w:r w:rsidRPr="004B0BE7">
        <w:rPr>
          <w:rFonts w:ascii="Times New Roman" w:eastAsia="Times New Roman" w:hAnsi="Times New Roman"/>
          <w:sz w:val="28"/>
          <w:szCs w:val="28"/>
        </w:rPr>
        <w:t>сті до сучасних вимог щодо створення безпечного і комфортного для перебування дітей розвиваючого освітнього середовища: при проведенні освітнього процесу використовувались мультимедійні, комп`ютерні, інформаційні засоби навчання; тематика та форми проведення відповідали сучасним педагогічним вимогам; поновлено методичну літературу, дидактичний матеріал, демонстраційне приладдя, розвиваюче освітнє середовище, обладнання навчально-наочними посібниками та іграшками</w:t>
      </w:r>
      <w:r>
        <w:rPr>
          <w:rFonts w:ascii="Times New Roman" w:eastAsia="Times New Roman" w:hAnsi="Times New Roman"/>
          <w:sz w:val="28"/>
          <w:szCs w:val="28"/>
        </w:rPr>
        <w:t>,</w:t>
      </w:r>
      <w:r w:rsidRPr="004B0BE7">
        <w:rPr>
          <w:rFonts w:ascii="Times New Roman" w:eastAsia="Times New Roman" w:hAnsi="Times New Roman"/>
          <w:sz w:val="28"/>
          <w:szCs w:val="28"/>
        </w:rPr>
        <w:t xml:space="preserve"> тощо.</w:t>
      </w:r>
    </w:p>
    <w:p w:rsidR="00C16029" w:rsidRPr="004B0BE7" w:rsidRDefault="00C16029" w:rsidP="00C16029">
      <w:pPr>
        <w:pStyle w:val="a7"/>
        <w:ind w:firstLine="708"/>
        <w:contextualSpacing/>
        <w:jc w:val="both"/>
        <w:rPr>
          <w:rFonts w:ascii="Times New Roman" w:hAnsi="Times New Roman"/>
          <w:sz w:val="28"/>
          <w:szCs w:val="28"/>
          <w:lang w:val="uk-UA"/>
        </w:rPr>
      </w:pPr>
      <w:r w:rsidRPr="004B0BE7">
        <w:rPr>
          <w:rFonts w:ascii="Times New Roman" w:hAnsi="Times New Roman"/>
          <w:sz w:val="28"/>
          <w:szCs w:val="28"/>
          <w:lang w:val="uk-UA"/>
        </w:rPr>
        <w:t>Проводяться щорічні поточні ремонти, за необхідністю ремонт каналізаційних, водогінних та опалювальних систем та інші види робіт.</w:t>
      </w:r>
    </w:p>
    <w:p w:rsidR="00C16029" w:rsidRPr="004B0BE7" w:rsidRDefault="00C16029" w:rsidP="00C16029">
      <w:pPr>
        <w:pStyle w:val="aa"/>
        <w:shd w:val="clear" w:color="auto" w:fill="FFFFFF"/>
        <w:spacing w:before="0" w:after="0"/>
        <w:ind w:firstLine="709"/>
        <w:jc w:val="both"/>
        <w:rPr>
          <w:sz w:val="28"/>
          <w:szCs w:val="28"/>
          <w:lang w:val="uk-UA" w:eastAsia="en-US"/>
        </w:rPr>
      </w:pPr>
      <w:r w:rsidRPr="004B0BE7">
        <w:rPr>
          <w:sz w:val="28"/>
          <w:szCs w:val="28"/>
          <w:lang w:val="uk-UA" w:eastAsia="en-US"/>
        </w:rPr>
        <w:t xml:space="preserve">З грудня 2017 року у селищі </w:t>
      </w:r>
      <w:proofErr w:type="spellStart"/>
      <w:r w:rsidRPr="004B0BE7">
        <w:rPr>
          <w:sz w:val="28"/>
          <w:szCs w:val="28"/>
          <w:lang w:val="uk-UA" w:eastAsia="en-US"/>
        </w:rPr>
        <w:t>Малокатеринівка</w:t>
      </w:r>
      <w:proofErr w:type="spellEnd"/>
      <w:r w:rsidRPr="004B0BE7">
        <w:rPr>
          <w:sz w:val="28"/>
          <w:szCs w:val="28"/>
          <w:lang w:val="uk-UA" w:eastAsia="en-US"/>
        </w:rPr>
        <w:t xml:space="preserve"> ведеться реконструкція будівлі для створення пристосованого корпусу для розміщення дитячого садка</w:t>
      </w:r>
      <w:r>
        <w:rPr>
          <w:sz w:val="28"/>
          <w:szCs w:val="28"/>
          <w:lang w:val="uk-UA" w:eastAsia="en-US"/>
        </w:rPr>
        <w:t>.</w:t>
      </w:r>
      <w:r w:rsidRPr="004B0BE7">
        <w:rPr>
          <w:sz w:val="28"/>
          <w:szCs w:val="28"/>
          <w:lang w:val="uk-UA" w:eastAsia="en-US"/>
        </w:rPr>
        <w:t xml:space="preserve"> Введення в дію другого приміщення </w:t>
      </w:r>
      <w:proofErr w:type="spellStart"/>
      <w:r w:rsidRPr="004B0BE7">
        <w:rPr>
          <w:sz w:val="28"/>
          <w:szCs w:val="28"/>
          <w:lang w:val="uk-UA" w:eastAsia="en-US"/>
        </w:rPr>
        <w:t>Малокатеринівського</w:t>
      </w:r>
      <w:proofErr w:type="spellEnd"/>
      <w:r w:rsidRPr="004B0BE7">
        <w:rPr>
          <w:sz w:val="28"/>
          <w:szCs w:val="28"/>
          <w:lang w:val="uk-UA" w:eastAsia="en-US"/>
        </w:rPr>
        <w:t xml:space="preserve"> комунального дошкільного н</w:t>
      </w:r>
      <w:r>
        <w:rPr>
          <w:sz w:val="28"/>
          <w:szCs w:val="28"/>
          <w:lang w:val="uk-UA" w:eastAsia="en-US"/>
        </w:rPr>
        <w:t xml:space="preserve">авчального закладу «Рукавичка» </w:t>
      </w:r>
      <w:r w:rsidRPr="004B0BE7">
        <w:rPr>
          <w:sz w:val="28"/>
          <w:szCs w:val="28"/>
          <w:lang w:val="uk-UA" w:eastAsia="en-US"/>
        </w:rPr>
        <w:t>дасть змогу відкрити додатково 2 дошкільні групи на 40 місць та музично-спортивну залу</w:t>
      </w:r>
      <w:r>
        <w:rPr>
          <w:sz w:val="28"/>
          <w:szCs w:val="28"/>
          <w:lang w:val="uk-UA" w:eastAsia="en-US"/>
        </w:rPr>
        <w:t>.</w:t>
      </w:r>
      <w:r w:rsidRPr="004B0BE7">
        <w:rPr>
          <w:sz w:val="28"/>
          <w:szCs w:val="28"/>
          <w:lang w:val="uk-UA" w:eastAsia="en-US"/>
        </w:rPr>
        <w:t xml:space="preserve"> В грудні </w:t>
      </w:r>
      <w:r>
        <w:rPr>
          <w:sz w:val="28"/>
          <w:szCs w:val="28"/>
          <w:lang w:val="uk-UA" w:eastAsia="en-US"/>
        </w:rPr>
        <w:t>2019</w:t>
      </w:r>
      <w:r w:rsidRPr="004B0BE7">
        <w:rPr>
          <w:sz w:val="28"/>
          <w:szCs w:val="28"/>
          <w:lang w:val="uk-UA" w:eastAsia="en-US"/>
        </w:rPr>
        <w:t xml:space="preserve"> року завершені буді</w:t>
      </w:r>
      <w:r>
        <w:rPr>
          <w:sz w:val="28"/>
          <w:szCs w:val="28"/>
          <w:lang w:val="uk-UA" w:eastAsia="en-US"/>
        </w:rPr>
        <w:t>вельні роботи. П</w:t>
      </w:r>
      <w:r w:rsidRPr="004B0BE7">
        <w:rPr>
          <w:sz w:val="28"/>
          <w:szCs w:val="28"/>
          <w:lang w:val="uk-UA" w:eastAsia="en-US"/>
        </w:rPr>
        <w:t xml:space="preserve">роводяться </w:t>
      </w:r>
      <w:r>
        <w:rPr>
          <w:sz w:val="28"/>
          <w:szCs w:val="28"/>
          <w:lang w:val="uk-UA" w:eastAsia="en-US"/>
        </w:rPr>
        <w:t>роботи з благоустрою території</w:t>
      </w:r>
      <w:r w:rsidRPr="004B0BE7">
        <w:rPr>
          <w:sz w:val="28"/>
          <w:szCs w:val="28"/>
          <w:lang w:val="uk-UA" w:eastAsia="en-US"/>
        </w:rPr>
        <w:t xml:space="preserve">. </w:t>
      </w:r>
    </w:p>
    <w:p w:rsidR="00C16029" w:rsidRDefault="00C16029" w:rsidP="00C16029">
      <w:pPr>
        <w:pStyle w:val="aa"/>
        <w:shd w:val="clear" w:color="auto" w:fill="FFFFFF"/>
        <w:spacing w:before="0" w:after="0"/>
        <w:ind w:firstLine="709"/>
        <w:jc w:val="both"/>
        <w:rPr>
          <w:rFonts w:eastAsiaTheme="minorEastAsia"/>
          <w:sz w:val="28"/>
          <w:szCs w:val="28"/>
          <w:lang w:val="uk-UA"/>
        </w:rPr>
      </w:pPr>
      <w:r w:rsidRPr="004B0BE7">
        <w:rPr>
          <w:sz w:val="28"/>
          <w:szCs w:val="28"/>
          <w:lang w:val="uk-UA" w:eastAsia="en-US"/>
        </w:rPr>
        <w:t>До складу мережі закладів загальної середньої освіти Запорізького району у 2019 році входило 12</w:t>
      </w:r>
      <w:r w:rsidRPr="004B0BE7">
        <w:rPr>
          <w:rFonts w:eastAsiaTheme="minorEastAsia"/>
          <w:sz w:val="28"/>
          <w:szCs w:val="28"/>
          <w:lang w:val="uk-UA"/>
        </w:rPr>
        <w:t xml:space="preserve"> закладів з контингентом учнів</w:t>
      </w:r>
      <w:r>
        <w:rPr>
          <w:rFonts w:eastAsiaTheme="minorEastAsia"/>
          <w:sz w:val="28"/>
          <w:szCs w:val="28"/>
          <w:lang w:val="uk-UA"/>
        </w:rPr>
        <w:t>:</w:t>
      </w:r>
    </w:p>
    <w:p w:rsidR="00C16029" w:rsidRDefault="00C16029" w:rsidP="00C16029">
      <w:pPr>
        <w:pStyle w:val="aa"/>
        <w:shd w:val="clear" w:color="auto" w:fill="FFFFFF"/>
        <w:spacing w:before="0" w:after="0"/>
        <w:ind w:firstLine="709"/>
        <w:jc w:val="both"/>
        <w:rPr>
          <w:rFonts w:eastAsiaTheme="minorEastAsia"/>
          <w:sz w:val="28"/>
          <w:szCs w:val="28"/>
          <w:lang w:val="uk-UA"/>
        </w:rPr>
      </w:pPr>
      <w:r w:rsidRPr="004B0BE7">
        <w:rPr>
          <w:rFonts w:eastAsiaTheme="minorEastAsia"/>
          <w:sz w:val="28"/>
          <w:szCs w:val="28"/>
          <w:lang w:val="uk-UA"/>
        </w:rPr>
        <w:t>на</w:t>
      </w:r>
      <w:r>
        <w:rPr>
          <w:rFonts w:eastAsiaTheme="minorEastAsia"/>
          <w:sz w:val="28"/>
          <w:szCs w:val="28"/>
          <w:lang w:val="uk-UA"/>
        </w:rPr>
        <w:t xml:space="preserve"> початок 2019 року - 2930 учнів;</w:t>
      </w:r>
    </w:p>
    <w:p w:rsidR="00C16029" w:rsidRPr="004B0BE7" w:rsidRDefault="00C16029" w:rsidP="00C16029">
      <w:pPr>
        <w:pStyle w:val="aa"/>
        <w:shd w:val="clear" w:color="auto" w:fill="FFFFFF"/>
        <w:spacing w:before="0" w:after="0"/>
        <w:ind w:firstLine="709"/>
        <w:jc w:val="both"/>
        <w:rPr>
          <w:rFonts w:eastAsiaTheme="minorEastAsia"/>
          <w:sz w:val="28"/>
          <w:szCs w:val="28"/>
          <w:lang w:val="uk-UA"/>
        </w:rPr>
      </w:pPr>
      <w:r w:rsidRPr="004B0BE7">
        <w:rPr>
          <w:rFonts w:eastAsiaTheme="minorEastAsia"/>
          <w:sz w:val="28"/>
          <w:szCs w:val="28"/>
          <w:lang w:val="uk-UA"/>
        </w:rPr>
        <w:t xml:space="preserve">на кінець 2019 року - 3022 учня. </w:t>
      </w:r>
    </w:p>
    <w:p w:rsidR="00C16029" w:rsidRDefault="00430EB4" w:rsidP="00C16029">
      <w:pPr>
        <w:tabs>
          <w:tab w:val="left" w:pos="1080"/>
        </w:tabs>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У</w:t>
      </w:r>
      <w:r w:rsidR="00C16029" w:rsidRPr="004B0BE7">
        <w:rPr>
          <w:rFonts w:ascii="Times New Roman" w:hAnsi="Times New Roman"/>
          <w:sz w:val="28"/>
          <w:szCs w:val="28"/>
          <w:lang w:eastAsia="uk-UA"/>
        </w:rPr>
        <w:t xml:space="preserve"> 2019</w:t>
      </w:r>
      <w:r>
        <w:rPr>
          <w:rFonts w:ascii="Times New Roman" w:hAnsi="Times New Roman"/>
          <w:sz w:val="28"/>
          <w:szCs w:val="28"/>
          <w:lang w:eastAsia="uk-UA"/>
        </w:rPr>
        <w:t>-</w:t>
      </w:r>
      <w:r w:rsidR="00C16029" w:rsidRPr="004B0BE7">
        <w:rPr>
          <w:rFonts w:ascii="Times New Roman" w:hAnsi="Times New Roman"/>
          <w:sz w:val="28"/>
          <w:szCs w:val="28"/>
          <w:lang w:eastAsia="uk-UA"/>
        </w:rPr>
        <w:t>2020 навчальному році кількість першокласників склала 357</w:t>
      </w:r>
      <w:r w:rsidR="00074C01">
        <w:rPr>
          <w:rFonts w:ascii="Times New Roman" w:hAnsi="Times New Roman"/>
          <w:sz w:val="28"/>
          <w:szCs w:val="28"/>
          <w:lang w:eastAsia="uk-UA"/>
        </w:rPr>
        <w:t xml:space="preserve"> </w:t>
      </w:r>
      <w:r w:rsidR="00C16029" w:rsidRPr="004B0BE7">
        <w:rPr>
          <w:rFonts w:ascii="Times New Roman" w:hAnsi="Times New Roman"/>
          <w:sz w:val="28"/>
          <w:szCs w:val="28"/>
          <w:lang w:eastAsia="uk-UA"/>
        </w:rPr>
        <w:t xml:space="preserve">учнів в 18 класах. </w:t>
      </w:r>
      <w:r w:rsidR="00CF327E">
        <w:rPr>
          <w:rFonts w:ascii="Times New Roman" w:hAnsi="Times New Roman"/>
          <w:sz w:val="28"/>
          <w:szCs w:val="28"/>
          <w:lang w:eastAsia="uk-UA"/>
        </w:rPr>
        <w:t>Станом н</w:t>
      </w:r>
      <w:r w:rsidR="00C16029" w:rsidRPr="004B0BE7">
        <w:rPr>
          <w:rFonts w:ascii="Times New Roman" w:hAnsi="Times New Roman"/>
          <w:sz w:val="28"/>
          <w:szCs w:val="28"/>
          <w:lang w:eastAsia="uk-UA"/>
        </w:rPr>
        <w:t>а 01.09.2019 всі 18 перших класів були забезпечені сучасними меб</w:t>
      </w:r>
      <w:r w:rsidR="00C16029">
        <w:rPr>
          <w:rFonts w:ascii="Times New Roman" w:hAnsi="Times New Roman"/>
          <w:sz w:val="28"/>
          <w:szCs w:val="28"/>
          <w:lang w:eastAsia="uk-UA"/>
        </w:rPr>
        <w:t xml:space="preserve">лями, </w:t>
      </w:r>
      <w:r w:rsidR="00C16029" w:rsidRPr="004B0BE7">
        <w:rPr>
          <w:rFonts w:ascii="Times New Roman" w:hAnsi="Times New Roman"/>
          <w:sz w:val="28"/>
          <w:szCs w:val="28"/>
          <w:lang w:eastAsia="uk-UA"/>
        </w:rPr>
        <w:t>дидактичними матеріалами, комп’ютерним та мультимедійним  обладнанням.</w:t>
      </w:r>
    </w:p>
    <w:p w:rsidR="00C16029" w:rsidRPr="005E0BC6" w:rsidRDefault="00C16029" w:rsidP="00C16029">
      <w:pPr>
        <w:pStyle w:val="aa"/>
        <w:spacing w:before="0" w:after="0"/>
        <w:ind w:firstLine="709"/>
        <w:jc w:val="both"/>
        <w:rPr>
          <w:rFonts w:eastAsiaTheme="minorEastAsia"/>
          <w:sz w:val="28"/>
          <w:szCs w:val="28"/>
          <w:lang w:val="uk-UA"/>
        </w:rPr>
      </w:pPr>
      <w:r w:rsidRPr="005E0BC6">
        <w:rPr>
          <w:rFonts w:eastAsiaTheme="minorEastAsia"/>
          <w:sz w:val="28"/>
          <w:szCs w:val="28"/>
          <w:lang w:val="uk-UA"/>
        </w:rPr>
        <w:lastRenderedPageBreak/>
        <w:t>В класних кімнатах оформлені осередки у відповідності до вимог Нової української школи. Естетично оформлені також шкільні коридори і подвір’я. Взагалі, в 2019 році на впровадження реформи Нової української школи район отримав 7</w:t>
      </w:r>
      <w:r>
        <w:rPr>
          <w:rFonts w:eastAsiaTheme="minorEastAsia"/>
          <w:sz w:val="28"/>
          <w:szCs w:val="28"/>
          <w:lang w:val="uk-UA"/>
        </w:rPr>
        <w:t>87</w:t>
      </w:r>
      <w:r w:rsidRPr="005E0BC6">
        <w:rPr>
          <w:rFonts w:eastAsiaTheme="minorEastAsia"/>
          <w:sz w:val="28"/>
          <w:szCs w:val="28"/>
          <w:lang w:val="uk-UA"/>
        </w:rPr>
        <w:t>,</w:t>
      </w:r>
      <w:r>
        <w:rPr>
          <w:rFonts w:eastAsiaTheme="minorEastAsia"/>
          <w:sz w:val="28"/>
          <w:szCs w:val="28"/>
          <w:lang w:val="uk-UA"/>
        </w:rPr>
        <w:t>87</w:t>
      </w:r>
      <w:r w:rsidRPr="005E0BC6">
        <w:rPr>
          <w:rFonts w:eastAsiaTheme="minorEastAsia"/>
          <w:sz w:val="28"/>
          <w:szCs w:val="28"/>
          <w:lang w:val="uk-UA"/>
        </w:rPr>
        <w:t xml:space="preserve"> тис. грн</w:t>
      </w:r>
      <w:r>
        <w:rPr>
          <w:rFonts w:eastAsiaTheme="minorEastAsia"/>
          <w:sz w:val="28"/>
          <w:szCs w:val="28"/>
          <w:lang w:val="uk-UA"/>
        </w:rPr>
        <w:t>.</w:t>
      </w:r>
      <w:r w:rsidRPr="005E0BC6">
        <w:rPr>
          <w:rFonts w:eastAsiaTheme="minorEastAsia"/>
          <w:sz w:val="28"/>
          <w:szCs w:val="28"/>
          <w:lang w:val="uk-UA"/>
        </w:rPr>
        <w:t xml:space="preserve"> державної субвенції, з районного бюджету виділено </w:t>
      </w:r>
      <w:r>
        <w:rPr>
          <w:rFonts w:eastAsiaTheme="minorEastAsia"/>
          <w:sz w:val="28"/>
          <w:szCs w:val="28"/>
          <w:lang w:val="uk-UA"/>
        </w:rPr>
        <w:t>102,05 тис.</w:t>
      </w:r>
      <w:r w:rsidRPr="005E0BC6">
        <w:rPr>
          <w:rFonts w:eastAsiaTheme="minorEastAsia"/>
          <w:sz w:val="28"/>
          <w:szCs w:val="28"/>
          <w:lang w:val="uk-UA"/>
        </w:rPr>
        <w:t xml:space="preserve"> грн.</w:t>
      </w:r>
    </w:p>
    <w:p w:rsidR="00C16029" w:rsidRPr="004B0BE7" w:rsidRDefault="00C16029" w:rsidP="00C16029">
      <w:pPr>
        <w:spacing w:after="0" w:line="240" w:lineRule="auto"/>
        <w:ind w:right="-1" w:firstLine="709"/>
        <w:jc w:val="both"/>
        <w:rPr>
          <w:rFonts w:ascii="Times New Roman" w:hAnsi="Times New Roman"/>
          <w:sz w:val="28"/>
          <w:szCs w:val="28"/>
          <w:lang w:eastAsia="uk-UA"/>
        </w:rPr>
      </w:pPr>
      <w:r w:rsidRPr="004B0BE7">
        <w:rPr>
          <w:rFonts w:ascii="Times New Roman" w:hAnsi="Times New Roman"/>
          <w:sz w:val="28"/>
          <w:szCs w:val="28"/>
          <w:lang w:eastAsia="uk-UA"/>
        </w:rPr>
        <w:t xml:space="preserve">Для надання підтримки особам з особливими освітніми потребами двом закладам загальної середньої освіти району </w:t>
      </w:r>
      <w:r>
        <w:rPr>
          <w:rFonts w:ascii="Times New Roman" w:hAnsi="Times New Roman"/>
          <w:sz w:val="28"/>
          <w:szCs w:val="28"/>
          <w:lang w:eastAsia="uk-UA"/>
        </w:rPr>
        <w:t xml:space="preserve">- </w:t>
      </w:r>
      <w:proofErr w:type="spellStart"/>
      <w:r w:rsidRPr="00412F78">
        <w:rPr>
          <w:rFonts w:ascii="Times New Roman" w:hAnsi="Times New Roman"/>
          <w:sz w:val="28"/>
          <w:szCs w:val="28"/>
          <w:lang w:eastAsia="uk-UA"/>
        </w:rPr>
        <w:t>Балабинському</w:t>
      </w:r>
      <w:proofErr w:type="spellEnd"/>
      <w:r w:rsidRPr="00412F78">
        <w:rPr>
          <w:rFonts w:ascii="Times New Roman" w:hAnsi="Times New Roman"/>
          <w:sz w:val="28"/>
          <w:szCs w:val="28"/>
          <w:lang w:eastAsia="uk-UA"/>
        </w:rPr>
        <w:t xml:space="preserve"> </w:t>
      </w:r>
      <w:r>
        <w:rPr>
          <w:rFonts w:ascii="Times New Roman" w:hAnsi="Times New Roman"/>
          <w:sz w:val="28"/>
          <w:szCs w:val="28"/>
        </w:rPr>
        <w:t>навчально-виховному комплексі</w:t>
      </w:r>
      <w:r w:rsidRPr="00412F78">
        <w:rPr>
          <w:rFonts w:ascii="Times New Roman" w:hAnsi="Times New Roman"/>
          <w:sz w:val="28"/>
          <w:szCs w:val="28"/>
          <w:lang w:eastAsia="uk-UA"/>
        </w:rPr>
        <w:t xml:space="preserve"> </w:t>
      </w:r>
      <w:r>
        <w:rPr>
          <w:rFonts w:ascii="Times New Roman" w:hAnsi="Times New Roman"/>
          <w:sz w:val="28"/>
          <w:szCs w:val="28"/>
          <w:lang w:eastAsia="uk-UA"/>
        </w:rPr>
        <w:t>«</w:t>
      </w:r>
      <w:r w:rsidRPr="00412F78">
        <w:rPr>
          <w:rFonts w:ascii="Times New Roman" w:hAnsi="Times New Roman"/>
          <w:sz w:val="28"/>
          <w:szCs w:val="28"/>
          <w:lang w:eastAsia="uk-UA"/>
        </w:rPr>
        <w:t>Престиж</w:t>
      </w:r>
      <w:r>
        <w:rPr>
          <w:rFonts w:ascii="Times New Roman" w:hAnsi="Times New Roman"/>
          <w:sz w:val="28"/>
          <w:szCs w:val="28"/>
          <w:lang w:eastAsia="uk-UA"/>
        </w:rPr>
        <w:t>»</w:t>
      </w:r>
      <w:r w:rsidRPr="00412F78">
        <w:rPr>
          <w:rFonts w:ascii="Times New Roman" w:hAnsi="Times New Roman"/>
          <w:sz w:val="28"/>
          <w:szCs w:val="28"/>
          <w:lang w:eastAsia="uk-UA"/>
        </w:rPr>
        <w:t xml:space="preserve"> та </w:t>
      </w:r>
      <w:proofErr w:type="spellStart"/>
      <w:r w:rsidRPr="00412F78">
        <w:rPr>
          <w:rFonts w:ascii="Times New Roman" w:hAnsi="Times New Roman"/>
          <w:sz w:val="28"/>
          <w:szCs w:val="28"/>
          <w:lang w:eastAsia="uk-UA"/>
        </w:rPr>
        <w:t>Кушугумському</w:t>
      </w:r>
      <w:proofErr w:type="spellEnd"/>
      <w:r w:rsidRPr="00412F78">
        <w:rPr>
          <w:rFonts w:ascii="Times New Roman" w:hAnsi="Times New Roman"/>
          <w:sz w:val="28"/>
          <w:szCs w:val="28"/>
          <w:lang w:eastAsia="uk-UA"/>
        </w:rPr>
        <w:t xml:space="preserve"> </w:t>
      </w:r>
      <w:r>
        <w:rPr>
          <w:rFonts w:ascii="Times New Roman" w:hAnsi="Times New Roman"/>
          <w:sz w:val="28"/>
          <w:szCs w:val="28"/>
        </w:rPr>
        <w:t>навчально-виховному комплексі</w:t>
      </w:r>
      <w:r w:rsidRPr="00412F78">
        <w:rPr>
          <w:rFonts w:ascii="Times New Roman" w:hAnsi="Times New Roman"/>
          <w:sz w:val="28"/>
          <w:szCs w:val="28"/>
          <w:lang w:eastAsia="uk-UA"/>
        </w:rPr>
        <w:t xml:space="preserve"> </w:t>
      </w:r>
      <w:r>
        <w:rPr>
          <w:rFonts w:ascii="Times New Roman" w:hAnsi="Times New Roman"/>
          <w:sz w:val="28"/>
          <w:szCs w:val="28"/>
          <w:lang w:eastAsia="uk-UA"/>
        </w:rPr>
        <w:t>«</w:t>
      </w:r>
      <w:r w:rsidRPr="00412F78">
        <w:rPr>
          <w:rFonts w:ascii="Times New Roman" w:hAnsi="Times New Roman"/>
          <w:sz w:val="28"/>
          <w:szCs w:val="28"/>
          <w:lang w:eastAsia="uk-UA"/>
        </w:rPr>
        <w:t>Інтелект</w:t>
      </w:r>
      <w:r>
        <w:rPr>
          <w:rFonts w:ascii="Times New Roman" w:hAnsi="Times New Roman"/>
          <w:sz w:val="28"/>
          <w:szCs w:val="28"/>
          <w:lang w:eastAsia="uk-UA"/>
        </w:rPr>
        <w:t xml:space="preserve">» </w:t>
      </w:r>
      <w:r w:rsidRPr="00412F78">
        <w:rPr>
          <w:rFonts w:ascii="Times New Roman" w:hAnsi="Times New Roman"/>
          <w:sz w:val="28"/>
          <w:szCs w:val="28"/>
          <w:lang w:eastAsia="uk-UA"/>
        </w:rPr>
        <w:t xml:space="preserve">- </w:t>
      </w:r>
      <w:r>
        <w:rPr>
          <w:rFonts w:ascii="Times New Roman" w:hAnsi="Times New Roman"/>
          <w:sz w:val="28"/>
          <w:szCs w:val="28"/>
          <w:lang w:eastAsia="uk-UA"/>
        </w:rPr>
        <w:t xml:space="preserve">виділено </w:t>
      </w:r>
      <w:r w:rsidRPr="004B0BE7">
        <w:rPr>
          <w:rFonts w:ascii="Times New Roman" w:hAnsi="Times New Roman"/>
          <w:sz w:val="28"/>
          <w:szCs w:val="28"/>
          <w:lang w:eastAsia="uk-UA"/>
        </w:rPr>
        <w:t>648</w:t>
      </w:r>
      <w:r>
        <w:rPr>
          <w:rFonts w:ascii="Times New Roman" w:hAnsi="Times New Roman"/>
          <w:sz w:val="28"/>
          <w:szCs w:val="28"/>
          <w:lang w:eastAsia="uk-UA"/>
        </w:rPr>
        <w:t>,</w:t>
      </w:r>
      <w:r w:rsidRPr="004B0BE7">
        <w:rPr>
          <w:rFonts w:ascii="Times New Roman" w:hAnsi="Times New Roman"/>
          <w:sz w:val="28"/>
          <w:szCs w:val="28"/>
          <w:lang w:eastAsia="uk-UA"/>
        </w:rPr>
        <w:t>54</w:t>
      </w:r>
      <w:r>
        <w:rPr>
          <w:rFonts w:ascii="Times New Roman" w:hAnsi="Times New Roman"/>
          <w:sz w:val="28"/>
          <w:szCs w:val="28"/>
          <w:lang w:eastAsia="uk-UA"/>
        </w:rPr>
        <w:t xml:space="preserve"> тис.</w:t>
      </w:r>
      <w:r w:rsidRPr="004B0BE7">
        <w:rPr>
          <w:rFonts w:ascii="Times New Roman" w:hAnsi="Times New Roman"/>
          <w:sz w:val="28"/>
          <w:szCs w:val="28"/>
          <w:lang w:eastAsia="uk-UA"/>
        </w:rPr>
        <w:t xml:space="preserve"> грн. - на придбання обладнання для облаштування ресурсних кімнат</w:t>
      </w:r>
      <w:r>
        <w:rPr>
          <w:rFonts w:ascii="Times New Roman" w:hAnsi="Times New Roman"/>
          <w:sz w:val="28"/>
          <w:szCs w:val="28"/>
          <w:lang w:eastAsia="uk-UA"/>
        </w:rPr>
        <w:t xml:space="preserve">, </w:t>
      </w:r>
      <w:r w:rsidRPr="004B0BE7">
        <w:rPr>
          <w:rFonts w:ascii="Times New Roman" w:hAnsi="Times New Roman"/>
          <w:sz w:val="28"/>
          <w:szCs w:val="28"/>
          <w:lang w:eastAsia="uk-UA"/>
        </w:rPr>
        <w:t xml:space="preserve">освоєно 99,4 %. </w:t>
      </w:r>
    </w:p>
    <w:p w:rsidR="00C16029" w:rsidRPr="004B0BE7" w:rsidRDefault="00074C01" w:rsidP="00C16029">
      <w:pPr>
        <w:pStyle w:val="aa"/>
        <w:spacing w:before="0" w:after="0"/>
        <w:ind w:firstLine="709"/>
        <w:jc w:val="both"/>
        <w:rPr>
          <w:rFonts w:eastAsiaTheme="minorEastAsia"/>
          <w:sz w:val="28"/>
          <w:szCs w:val="28"/>
          <w:lang w:val="uk-UA" w:eastAsia="ru-RU"/>
        </w:rPr>
      </w:pPr>
      <w:r>
        <w:rPr>
          <w:rFonts w:eastAsiaTheme="minorEastAsia"/>
          <w:sz w:val="28"/>
          <w:szCs w:val="28"/>
          <w:lang w:val="uk-UA" w:eastAsia="ru-RU"/>
        </w:rPr>
        <w:t>Освоєно</w:t>
      </w:r>
      <w:r w:rsidR="001563E3">
        <w:rPr>
          <w:rFonts w:eastAsiaTheme="minorEastAsia"/>
          <w:sz w:val="28"/>
          <w:szCs w:val="28"/>
          <w:lang w:val="uk-UA" w:eastAsia="ru-RU"/>
        </w:rPr>
        <w:t xml:space="preserve"> кошти, спрямовані з державного бюджету</w:t>
      </w:r>
      <w:r w:rsidR="00C16029" w:rsidRPr="004B0BE7">
        <w:rPr>
          <w:rFonts w:eastAsiaTheme="minorEastAsia"/>
          <w:sz w:val="28"/>
          <w:szCs w:val="28"/>
          <w:lang w:val="uk-UA" w:eastAsia="ru-RU"/>
        </w:rPr>
        <w:t xml:space="preserve"> на підви</w:t>
      </w:r>
      <w:r w:rsidR="001563E3">
        <w:rPr>
          <w:rFonts w:eastAsiaTheme="minorEastAsia"/>
          <w:sz w:val="28"/>
          <w:szCs w:val="28"/>
          <w:lang w:val="uk-UA" w:eastAsia="ru-RU"/>
        </w:rPr>
        <w:t>щення якості освіти, а саме:</w:t>
      </w:r>
      <w:r w:rsidR="00C16029" w:rsidRPr="004B0BE7">
        <w:rPr>
          <w:rFonts w:eastAsiaTheme="minorEastAsia"/>
          <w:sz w:val="28"/>
          <w:szCs w:val="28"/>
          <w:lang w:val="uk-UA" w:eastAsia="ru-RU"/>
        </w:rPr>
        <w:t xml:space="preserve"> придбання персональних комп’ютерів </w:t>
      </w:r>
      <w:r w:rsidR="001563E3">
        <w:rPr>
          <w:rFonts w:eastAsiaTheme="minorEastAsia"/>
          <w:sz w:val="28"/>
          <w:szCs w:val="28"/>
          <w:lang w:val="uk-UA" w:eastAsia="ru-RU"/>
        </w:rPr>
        <w:t>-</w:t>
      </w:r>
      <w:r w:rsidR="00C16029">
        <w:rPr>
          <w:rFonts w:eastAsiaTheme="minorEastAsia"/>
          <w:sz w:val="28"/>
          <w:szCs w:val="28"/>
          <w:lang w:val="uk-UA" w:eastAsia="ru-RU"/>
        </w:rPr>
        <w:t xml:space="preserve"> </w:t>
      </w:r>
      <w:r w:rsidR="00C16029" w:rsidRPr="004B0BE7">
        <w:rPr>
          <w:rFonts w:eastAsiaTheme="minorEastAsia"/>
          <w:sz w:val="28"/>
          <w:szCs w:val="28"/>
          <w:lang w:val="uk-UA" w:eastAsia="ru-RU"/>
        </w:rPr>
        <w:t xml:space="preserve">107,63 тис. грн.; придбання послуг з доступу до швидкісного Інтернету </w:t>
      </w:r>
      <w:r w:rsidR="001563E3">
        <w:rPr>
          <w:rFonts w:eastAsiaTheme="minorEastAsia"/>
          <w:sz w:val="28"/>
          <w:szCs w:val="28"/>
          <w:lang w:val="uk-UA" w:eastAsia="ru-RU"/>
        </w:rPr>
        <w:t>-</w:t>
      </w:r>
      <w:r w:rsidR="00C16029">
        <w:rPr>
          <w:rFonts w:eastAsiaTheme="minorEastAsia"/>
          <w:sz w:val="28"/>
          <w:szCs w:val="28"/>
          <w:lang w:val="uk-UA" w:eastAsia="ru-RU"/>
        </w:rPr>
        <w:t xml:space="preserve"> </w:t>
      </w:r>
      <w:r w:rsidR="00C16029" w:rsidRPr="004B0BE7">
        <w:rPr>
          <w:rFonts w:eastAsiaTheme="minorEastAsia"/>
          <w:sz w:val="28"/>
          <w:szCs w:val="28"/>
          <w:lang w:val="uk-UA" w:eastAsia="ru-RU"/>
        </w:rPr>
        <w:t xml:space="preserve"> 1 404,91 тис. грн.</w:t>
      </w:r>
    </w:p>
    <w:p w:rsidR="00C16029" w:rsidRPr="00C0204F" w:rsidRDefault="001563E3" w:rsidP="00C16029">
      <w:pPr>
        <w:pStyle w:val="aa"/>
        <w:spacing w:before="0" w:after="0"/>
        <w:ind w:firstLine="709"/>
        <w:jc w:val="both"/>
        <w:rPr>
          <w:rFonts w:eastAsiaTheme="minorEastAsia"/>
          <w:sz w:val="28"/>
          <w:szCs w:val="28"/>
          <w:lang w:val="uk-UA" w:eastAsia="ru-RU"/>
        </w:rPr>
      </w:pPr>
      <w:r>
        <w:rPr>
          <w:rFonts w:eastAsiaTheme="minorEastAsia"/>
          <w:sz w:val="28"/>
          <w:szCs w:val="28"/>
          <w:lang w:val="uk-UA" w:eastAsia="ru-RU"/>
        </w:rPr>
        <w:t>Станом на 01.01.2020 проведена</w:t>
      </w:r>
      <w:r w:rsidR="00084583">
        <w:rPr>
          <w:rFonts w:eastAsiaTheme="minorEastAsia"/>
          <w:sz w:val="28"/>
          <w:szCs w:val="28"/>
          <w:lang w:val="uk-UA" w:eastAsia="ru-RU"/>
        </w:rPr>
        <w:t xml:space="preserve"> </w:t>
      </w:r>
      <w:r>
        <w:rPr>
          <w:rFonts w:eastAsiaTheme="minorEastAsia"/>
          <w:sz w:val="28"/>
          <w:szCs w:val="28"/>
          <w:lang w:val="uk-UA" w:eastAsia="ru-RU"/>
        </w:rPr>
        <w:t>100% комп’ютеризація</w:t>
      </w:r>
      <w:r w:rsidR="00C16029" w:rsidRPr="004B0BE7">
        <w:rPr>
          <w:rFonts w:eastAsiaTheme="minorEastAsia"/>
          <w:sz w:val="28"/>
          <w:szCs w:val="28"/>
          <w:lang w:val="uk-UA" w:eastAsia="ru-RU"/>
        </w:rPr>
        <w:t xml:space="preserve"> шк</w:t>
      </w:r>
      <w:r w:rsidR="00CF327E">
        <w:rPr>
          <w:rFonts w:eastAsiaTheme="minorEastAsia"/>
          <w:sz w:val="28"/>
          <w:szCs w:val="28"/>
          <w:lang w:val="uk-UA" w:eastAsia="ru-RU"/>
        </w:rPr>
        <w:t>іл 1-3 ступенів та 1-2 ступенів</w:t>
      </w:r>
      <w:r w:rsidR="00074C01">
        <w:rPr>
          <w:rFonts w:eastAsiaTheme="minorEastAsia"/>
          <w:sz w:val="28"/>
          <w:szCs w:val="28"/>
          <w:lang w:val="uk-UA" w:eastAsia="ru-RU"/>
        </w:rPr>
        <w:t>. П</w:t>
      </w:r>
      <w:r w:rsidR="00084583">
        <w:rPr>
          <w:rFonts w:eastAsiaTheme="minorEastAsia"/>
          <w:sz w:val="28"/>
          <w:szCs w:val="28"/>
          <w:lang w:val="uk-UA" w:eastAsia="ru-RU"/>
        </w:rPr>
        <w:t xml:space="preserve">ротягом 2019 року </w:t>
      </w:r>
      <w:r w:rsidR="00C16029" w:rsidRPr="004B0BE7">
        <w:rPr>
          <w:rFonts w:eastAsiaTheme="minorEastAsia"/>
          <w:sz w:val="28"/>
          <w:szCs w:val="28"/>
          <w:lang w:val="uk-UA" w:eastAsia="ru-RU"/>
        </w:rPr>
        <w:t xml:space="preserve">12  закладів освіти </w:t>
      </w:r>
      <w:r w:rsidR="00C16029" w:rsidRPr="00C0204F">
        <w:rPr>
          <w:rFonts w:eastAsiaTheme="minorEastAsia"/>
          <w:sz w:val="28"/>
          <w:szCs w:val="28"/>
          <w:lang w:val="uk-UA" w:eastAsia="ru-RU"/>
        </w:rPr>
        <w:t>отримали  персональні комп'ютери</w:t>
      </w:r>
      <w:r w:rsidR="00084583">
        <w:rPr>
          <w:rFonts w:eastAsiaTheme="minorEastAsia"/>
          <w:sz w:val="28"/>
          <w:szCs w:val="28"/>
          <w:lang w:val="uk-UA" w:eastAsia="ru-RU"/>
        </w:rPr>
        <w:t xml:space="preserve">, </w:t>
      </w:r>
      <w:r>
        <w:rPr>
          <w:rFonts w:eastAsiaTheme="minorEastAsia"/>
          <w:sz w:val="28"/>
          <w:szCs w:val="28"/>
          <w:lang w:val="uk-UA" w:eastAsia="ru-RU"/>
        </w:rPr>
        <w:t>6 закладами освіти</w:t>
      </w:r>
      <w:r w:rsidR="00C16029" w:rsidRPr="00C0204F">
        <w:rPr>
          <w:rFonts w:eastAsiaTheme="minorEastAsia"/>
          <w:sz w:val="28"/>
          <w:szCs w:val="28"/>
          <w:lang w:val="uk-UA" w:eastAsia="ru-RU"/>
        </w:rPr>
        <w:t xml:space="preserve"> придбано послу</w:t>
      </w:r>
      <w:r w:rsidR="00084583">
        <w:rPr>
          <w:rFonts w:eastAsiaTheme="minorEastAsia"/>
          <w:sz w:val="28"/>
          <w:szCs w:val="28"/>
          <w:lang w:val="uk-UA" w:eastAsia="ru-RU"/>
        </w:rPr>
        <w:t>ги з доступу до Інтернету, 3 закладам освіти придбано</w:t>
      </w:r>
      <w:r w:rsidR="00C16029" w:rsidRPr="00C0204F">
        <w:rPr>
          <w:rFonts w:eastAsiaTheme="minorEastAsia"/>
          <w:sz w:val="28"/>
          <w:szCs w:val="28"/>
          <w:lang w:val="uk-UA" w:eastAsia="ru-RU"/>
        </w:rPr>
        <w:t xml:space="preserve"> мережеве обладнання (комутатори, </w:t>
      </w:r>
      <w:proofErr w:type="spellStart"/>
      <w:r w:rsidR="00084583">
        <w:rPr>
          <w:rFonts w:eastAsiaTheme="minorEastAsia"/>
          <w:sz w:val="28"/>
          <w:szCs w:val="28"/>
          <w:lang w:val="uk-UA" w:eastAsia="ru-RU"/>
        </w:rPr>
        <w:t>роутери</w:t>
      </w:r>
      <w:proofErr w:type="spellEnd"/>
      <w:r w:rsidR="00084583">
        <w:rPr>
          <w:rFonts w:eastAsiaTheme="minorEastAsia"/>
          <w:sz w:val="28"/>
          <w:szCs w:val="28"/>
          <w:lang w:val="uk-UA" w:eastAsia="ru-RU"/>
        </w:rPr>
        <w:t xml:space="preserve"> тощо), необхідне</w:t>
      </w:r>
      <w:r w:rsidR="00C16029" w:rsidRPr="00C0204F">
        <w:rPr>
          <w:rFonts w:eastAsiaTheme="minorEastAsia"/>
          <w:sz w:val="28"/>
          <w:szCs w:val="28"/>
          <w:lang w:val="uk-UA" w:eastAsia="ru-RU"/>
        </w:rPr>
        <w:t xml:space="preserve"> для підключення до мережі Інтернет. </w:t>
      </w:r>
    </w:p>
    <w:p w:rsidR="00C16029" w:rsidRPr="00C0204F" w:rsidRDefault="00C16029" w:rsidP="00C16029">
      <w:pPr>
        <w:spacing w:after="0" w:line="240" w:lineRule="auto"/>
        <w:ind w:firstLine="709"/>
        <w:jc w:val="both"/>
        <w:rPr>
          <w:rFonts w:ascii="Times New Roman" w:hAnsi="Times New Roman"/>
          <w:sz w:val="28"/>
          <w:szCs w:val="28"/>
          <w:lang w:eastAsia="uk-UA"/>
        </w:rPr>
      </w:pPr>
      <w:r w:rsidRPr="00C0204F">
        <w:rPr>
          <w:rFonts w:ascii="Times New Roman" w:hAnsi="Times New Roman"/>
          <w:sz w:val="28"/>
          <w:szCs w:val="28"/>
          <w:lang w:eastAsia="uk-UA"/>
        </w:rPr>
        <w:t xml:space="preserve">У 2019 році на ремонт закладів освіти виділено: з обласного бюджету </w:t>
      </w:r>
      <w:r>
        <w:rPr>
          <w:rFonts w:ascii="Times New Roman" w:hAnsi="Times New Roman"/>
          <w:sz w:val="28"/>
          <w:szCs w:val="28"/>
          <w:lang w:eastAsia="uk-UA"/>
        </w:rPr>
        <w:t xml:space="preserve">-  </w:t>
      </w:r>
      <w:r w:rsidRPr="00C0204F">
        <w:rPr>
          <w:rFonts w:ascii="Times New Roman" w:hAnsi="Times New Roman"/>
          <w:sz w:val="28"/>
          <w:szCs w:val="28"/>
          <w:lang w:eastAsia="uk-UA"/>
        </w:rPr>
        <w:t xml:space="preserve">195,0 тис. </w:t>
      </w:r>
      <w:r>
        <w:rPr>
          <w:rFonts w:ascii="Times New Roman" w:hAnsi="Times New Roman"/>
          <w:sz w:val="28"/>
          <w:szCs w:val="28"/>
          <w:lang w:eastAsia="uk-UA"/>
        </w:rPr>
        <w:t>грн.</w:t>
      </w:r>
      <w:r w:rsidRPr="00C0204F">
        <w:rPr>
          <w:rFonts w:ascii="Times New Roman" w:hAnsi="Times New Roman"/>
          <w:sz w:val="28"/>
          <w:szCs w:val="28"/>
          <w:lang w:eastAsia="uk-UA"/>
        </w:rPr>
        <w:t xml:space="preserve">, з районного бюджету </w:t>
      </w:r>
      <w:r>
        <w:rPr>
          <w:rFonts w:ascii="Times New Roman" w:hAnsi="Times New Roman"/>
          <w:sz w:val="28"/>
          <w:szCs w:val="28"/>
          <w:lang w:eastAsia="uk-UA"/>
        </w:rPr>
        <w:t>-</w:t>
      </w:r>
      <w:r w:rsidRPr="00C0204F">
        <w:rPr>
          <w:rFonts w:ascii="Times New Roman" w:hAnsi="Times New Roman"/>
          <w:sz w:val="28"/>
          <w:szCs w:val="28"/>
          <w:lang w:eastAsia="uk-UA"/>
        </w:rPr>
        <w:t xml:space="preserve"> 510,29 тис. </w:t>
      </w:r>
      <w:r>
        <w:rPr>
          <w:rFonts w:ascii="Times New Roman" w:hAnsi="Times New Roman"/>
          <w:sz w:val="28"/>
          <w:szCs w:val="28"/>
          <w:lang w:eastAsia="uk-UA"/>
        </w:rPr>
        <w:t>грн.</w:t>
      </w:r>
      <w:r w:rsidRPr="00C0204F">
        <w:rPr>
          <w:rFonts w:ascii="Times New Roman" w:hAnsi="Times New Roman"/>
          <w:sz w:val="28"/>
          <w:szCs w:val="28"/>
          <w:lang w:eastAsia="uk-UA"/>
        </w:rPr>
        <w:t xml:space="preserve">, з бюджетів сільських рад </w:t>
      </w:r>
      <w:r>
        <w:rPr>
          <w:rFonts w:ascii="Times New Roman" w:hAnsi="Times New Roman"/>
          <w:sz w:val="28"/>
          <w:szCs w:val="28"/>
          <w:lang w:eastAsia="uk-UA"/>
        </w:rPr>
        <w:t>-</w:t>
      </w:r>
      <w:r w:rsidRPr="00C0204F">
        <w:rPr>
          <w:rFonts w:ascii="Times New Roman" w:hAnsi="Times New Roman"/>
          <w:sz w:val="28"/>
          <w:szCs w:val="28"/>
          <w:lang w:eastAsia="uk-UA"/>
        </w:rPr>
        <w:t xml:space="preserve"> 250,75 тис. грн.</w:t>
      </w:r>
    </w:p>
    <w:p w:rsidR="00C16029" w:rsidRPr="00C0204F" w:rsidRDefault="00C16029" w:rsidP="00C16029">
      <w:pPr>
        <w:pStyle w:val="aa"/>
        <w:spacing w:before="0" w:after="0"/>
        <w:ind w:firstLine="709"/>
        <w:jc w:val="both"/>
        <w:rPr>
          <w:rFonts w:eastAsiaTheme="minorEastAsia"/>
          <w:sz w:val="28"/>
          <w:szCs w:val="28"/>
          <w:lang w:val="uk-UA"/>
        </w:rPr>
      </w:pPr>
      <w:r w:rsidRPr="00C0204F">
        <w:rPr>
          <w:rFonts w:eastAsiaTheme="minorEastAsia"/>
          <w:sz w:val="28"/>
          <w:szCs w:val="28"/>
          <w:lang w:val="uk-UA"/>
        </w:rPr>
        <w:t>Протягом року проведен</w:t>
      </w:r>
      <w:r>
        <w:rPr>
          <w:rFonts w:eastAsiaTheme="minorEastAsia"/>
          <w:sz w:val="28"/>
          <w:szCs w:val="28"/>
          <w:lang w:val="uk-UA"/>
        </w:rPr>
        <w:t>о</w:t>
      </w:r>
      <w:r w:rsidRPr="00C0204F">
        <w:rPr>
          <w:rFonts w:eastAsiaTheme="minorEastAsia"/>
          <w:sz w:val="28"/>
          <w:szCs w:val="28"/>
          <w:lang w:val="uk-UA"/>
        </w:rPr>
        <w:t xml:space="preserve"> </w:t>
      </w:r>
      <w:r>
        <w:rPr>
          <w:rFonts w:eastAsiaTheme="minorEastAsia"/>
          <w:sz w:val="28"/>
          <w:szCs w:val="28"/>
          <w:lang w:val="uk-UA"/>
        </w:rPr>
        <w:t xml:space="preserve">великий </w:t>
      </w:r>
      <w:r w:rsidR="00CF327E">
        <w:rPr>
          <w:rFonts w:eastAsiaTheme="minorEastAsia"/>
          <w:sz w:val="28"/>
          <w:szCs w:val="28"/>
          <w:lang w:val="uk-UA"/>
        </w:rPr>
        <w:t>обсяг</w:t>
      </w:r>
      <w:r w:rsidRPr="00C0204F">
        <w:rPr>
          <w:rFonts w:eastAsiaTheme="minorEastAsia"/>
          <w:sz w:val="28"/>
          <w:szCs w:val="28"/>
          <w:lang w:val="uk-UA"/>
        </w:rPr>
        <w:t xml:space="preserve"> ремонтн</w:t>
      </w:r>
      <w:r>
        <w:rPr>
          <w:rFonts w:eastAsiaTheme="minorEastAsia"/>
          <w:sz w:val="28"/>
          <w:szCs w:val="28"/>
          <w:lang w:val="uk-UA"/>
        </w:rPr>
        <w:t>их</w:t>
      </w:r>
      <w:r w:rsidRPr="00C0204F">
        <w:rPr>
          <w:rFonts w:eastAsiaTheme="minorEastAsia"/>
          <w:sz w:val="28"/>
          <w:szCs w:val="28"/>
          <w:lang w:val="uk-UA"/>
        </w:rPr>
        <w:t xml:space="preserve"> роб</w:t>
      </w:r>
      <w:r>
        <w:rPr>
          <w:rFonts w:eastAsiaTheme="minorEastAsia"/>
          <w:sz w:val="28"/>
          <w:szCs w:val="28"/>
          <w:lang w:val="uk-UA"/>
        </w:rPr>
        <w:t>і</w:t>
      </w:r>
      <w:r w:rsidRPr="00C0204F">
        <w:rPr>
          <w:rFonts w:eastAsiaTheme="minorEastAsia"/>
          <w:sz w:val="28"/>
          <w:szCs w:val="28"/>
          <w:lang w:val="uk-UA"/>
        </w:rPr>
        <w:t xml:space="preserve">т  у </w:t>
      </w:r>
      <w:r>
        <w:rPr>
          <w:rFonts w:eastAsiaTheme="minorEastAsia"/>
          <w:sz w:val="28"/>
          <w:szCs w:val="28"/>
          <w:lang w:val="uk-UA"/>
        </w:rPr>
        <w:t xml:space="preserve">навчально-виховних </w:t>
      </w:r>
      <w:r w:rsidRPr="00C0204F">
        <w:rPr>
          <w:rFonts w:eastAsiaTheme="minorEastAsia"/>
          <w:sz w:val="28"/>
          <w:szCs w:val="28"/>
          <w:lang w:val="uk-UA"/>
        </w:rPr>
        <w:t>закладах</w:t>
      </w:r>
      <w:r>
        <w:rPr>
          <w:rFonts w:eastAsiaTheme="minorEastAsia"/>
          <w:sz w:val="28"/>
          <w:szCs w:val="28"/>
          <w:lang w:val="uk-UA"/>
        </w:rPr>
        <w:t xml:space="preserve"> району</w:t>
      </w:r>
      <w:r w:rsidRPr="00C0204F">
        <w:rPr>
          <w:rFonts w:eastAsiaTheme="minorEastAsia"/>
          <w:sz w:val="28"/>
          <w:szCs w:val="28"/>
          <w:lang w:val="uk-UA"/>
        </w:rPr>
        <w:t>:</w:t>
      </w:r>
    </w:p>
    <w:p w:rsidR="00C16029" w:rsidRPr="00C0204F" w:rsidRDefault="00C16029" w:rsidP="00C16029">
      <w:pPr>
        <w:pStyle w:val="aa"/>
        <w:spacing w:before="0" w:after="0"/>
        <w:ind w:firstLine="709"/>
        <w:jc w:val="both"/>
        <w:rPr>
          <w:rFonts w:eastAsiaTheme="minorEastAsia"/>
          <w:sz w:val="28"/>
          <w:szCs w:val="28"/>
          <w:lang w:val="uk-UA"/>
        </w:rPr>
      </w:pPr>
      <w:proofErr w:type="spellStart"/>
      <w:r w:rsidRPr="00C0204F">
        <w:rPr>
          <w:rFonts w:eastAsiaTheme="minorEastAsia"/>
          <w:sz w:val="28"/>
          <w:szCs w:val="28"/>
          <w:lang w:val="uk-UA"/>
        </w:rPr>
        <w:t>Лежинський</w:t>
      </w:r>
      <w:proofErr w:type="spellEnd"/>
      <w:r w:rsidRPr="00C0204F">
        <w:rPr>
          <w:rFonts w:eastAsiaTheme="minorEastAsia"/>
          <w:sz w:val="28"/>
          <w:szCs w:val="28"/>
          <w:lang w:val="uk-UA"/>
        </w:rPr>
        <w:t xml:space="preserve"> </w:t>
      </w:r>
      <w:proofErr w:type="spellStart"/>
      <w:r>
        <w:rPr>
          <w:sz w:val="28"/>
          <w:szCs w:val="28"/>
        </w:rPr>
        <w:t>навчально-виховний</w:t>
      </w:r>
      <w:proofErr w:type="spellEnd"/>
      <w:r>
        <w:rPr>
          <w:sz w:val="28"/>
          <w:szCs w:val="28"/>
        </w:rPr>
        <w:t xml:space="preserve"> комплекс</w:t>
      </w:r>
      <w:r w:rsidRPr="00C0204F">
        <w:rPr>
          <w:rFonts w:eastAsiaTheme="minorEastAsia"/>
          <w:sz w:val="28"/>
          <w:szCs w:val="28"/>
          <w:lang w:val="uk-UA"/>
        </w:rPr>
        <w:t xml:space="preserve"> - замінений лінолеум </w:t>
      </w:r>
      <w:r w:rsidR="00CF327E">
        <w:rPr>
          <w:rFonts w:eastAsiaTheme="minorEastAsia"/>
          <w:sz w:val="28"/>
          <w:szCs w:val="28"/>
          <w:lang w:val="uk-UA"/>
        </w:rPr>
        <w:t>у</w:t>
      </w:r>
      <w:r w:rsidRPr="00C0204F">
        <w:rPr>
          <w:rFonts w:eastAsiaTheme="minorEastAsia"/>
          <w:sz w:val="28"/>
          <w:szCs w:val="28"/>
          <w:lang w:val="uk-UA"/>
        </w:rPr>
        <w:t xml:space="preserve"> кімнатах дошкільного підрозділу;</w:t>
      </w:r>
    </w:p>
    <w:p w:rsidR="00C16029" w:rsidRPr="004B0BE7" w:rsidRDefault="00C16029" w:rsidP="00C16029">
      <w:pPr>
        <w:pStyle w:val="aa"/>
        <w:spacing w:before="0" w:after="0"/>
        <w:ind w:firstLine="709"/>
        <w:jc w:val="both"/>
        <w:rPr>
          <w:rFonts w:eastAsiaTheme="minorEastAsia"/>
          <w:sz w:val="28"/>
          <w:szCs w:val="28"/>
          <w:lang w:val="uk-UA"/>
        </w:rPr>
      </w:pPr>
      <w:proofErr w:type="spellStart"/>
      <w:r w:rsidRPr="00C0204F">
        <w:rPr>
          <w:rFonts w:eastAsiaTheme="minorEastAsia"/>
          <w:sz w:val="28"/>
          <w:szCs w:val="28"/>
          <w:lang w:val="uk-UA"/>
        </w:rPr>
        <w:t>Кушугумський</w:t>
      </w:r>
      <w:proofErr w:type="spellEnd"/>
      <w:r w:rsidRPr="00C0204F">
        <w:rPr>
          <w:rFonts w:eastAsiaTheme="minorEastAsia"/>
          <w:sz w:val="28"/>
          <w:szCs w:val="28"/>
          <w:lang w:val="uk-UA"/>
        </w:rPr>
        <w:t xml:space="preserve"> </w:t>
      </w:r>
      <w:r w:rsidRPr="00C16029">
        <w:rPr>
          <w:sz w:val="28"/>
          <w:szCs w:val="28"/>
          <w:lang w:val="uk-UA"/>
        </w:rPr>
        <w:t>навчально-виховний комплекс</w:t>
      </w:r>
      <w:r w:rsidRPr="00C0204F">
        <w:rPr>
          <w:rFonts w:eastAsiaTheme="minorEastAsia"/>
          <w:sz w:val="28"/>
          <w:szCs w:val="28"/>
          <w:lang w:val="uk-UA"/>
        </w:rPr>
        <w:t xml:space="preserve"> </w:t>
      </w:r>
      <w:r>
        <w:rPr>
          <w:rFonts w:eastAsiaTheme="minorEastAsia"/>
          <w:sz w:val="28"/>
          <w:szCs w:val="28"/>
          <w:lang w:val="uk-UA"/>
        </w:rPr>
        <w:t>«</w:t>
      </w:r>
      <w:r w:rsidRPr="00C0204F">
        <w:rPr>
          <w:rFonts w:eastAsiaTheme="minorEastAsia"/>
          <w:sz w:val="28"/>
          <w:szCs w:val="28"/>
          <w:lang w:val="uk-UA"/>
        </w:rPr>
        <w:t>Інтелект</w:t>
      </w:r>
      <w:r>
        <w:rPr>
          <w:rFonts w:eastAsiaTheme="minorEastAsia"/>
          <w:sz w:val="28"/>
          <w:szCs w:val="28"/>
          <w:lang w:val="uk-UA"/>
        </w:rPr>
        <w:t>»</w:t>
      </w:r>
      <w:r w:rsidRPr="00C0204F">
        <w:rPr>
          <w:rFonts w:eastAsiaTheme="minorEastAsia"/>
          <w:sz w:val="28"/>
          <w:szCs w:val="28"/>
          <w:lang w:val="uk-UA"/>
        </w:rPr>
        <w:t xml:space="preserve"> - перекрито дах спортивної зали, встановлено охоронну сигналізацію та відео спостереження, здійснено поточний ремонт подвір’я та обробка горища</w:t>
      </w:r>
      <w:r w:rsidRPr="004B0BE7">
        <w:rPr>
          <w:rFonts w:eastAsiaTheme="minorEastAsia"/>
          <w:sz w:val="28"/>
          <w:szCs w:val="28"/>
          <w:lang w:val="uk-UA"/>
        </w:rPr>
        <w:t xml:space="preserve"> в</w:t>
      </w:r>
      <w:r w:rsidR="00084583">
        <w:rPr>
          <w:rFonts w:eastAsiaTheme="minorEastAsia"/>
          <w:sz w:val="28"/>
          <w:szCs w:val="28"/>
          <w:lang w:val="uk-UA"/>
        </w:rPr>
        <w:t>огнезахисним розчином</w:t>
      </w:r>
      <w:r w:rsidRPr="004B0BE7">
        <w:rPr>
          <w:rFonts w:eastAsiaTheme="minorEastAsia"/>
          <w:sz w:val="28"/>
          <w:szCs w:val="28"/>
          <w:lang w:val="uk-UA"/>
        </w:rPr>
        <w:t>;</w:t>
      </w:r>
    </w:p>
    <w:p w:rsidR="00C16029" w:rsidRPr="004B0BE7" w:rsidRDefault="00C16029" w:rsidP="00C16029">
      <w:pPr>
        <w:pStyle w:val="aa"/>
        <w:spacing w:before="0" w:after="0"/>
        <w:ind w:firstLine="709"/>
        <w:jc w:val="both"/>
        <w:rPr>
          <w:rFonts w:eastAsiaTheme="minorEastAsia"/>
          <w:sz w:val="28"/>
          <w:szCs w:val="28"/>
          <w:lang w:val="uk-UA"/>
        </w:rPr>
      </w:pPr>
      <w:proofErr w:type="spellStart"/>
      <w:r w:rsidRPr="004B0BE7">
        <w:rPr>
          <w:rFonts w:eastAsiaTheme="minorEastAsia"/>
          <w:sz w:val="28"/>
          <w:szCs w:val="28"/>
          <w:lang w:val="uk-UA"/>
        </w:rPr>
        <w:t>Кушугумський</w:t>
      </w:r>
      <w:proofErr w:type="spellEnd"/>
      <w:r w:rsidRPr="004B0BE7">
        <w:rPr>
          <w:rFonts w:eastAsiaTheme="minorEastAsia"/>
          <w:sz w:val="28"/>
          <w:szCs w:val="28"/>
          <w:lang w:val="uk-UA"/>
        </w:rPr>
        <w:t xml:space="preserve"> </w:t>
      </w:r>
      <w:r w:rsidR="00F24427">
        <w:rPr>
          <w:sz w:val="28"/>
          <w:szCs w:val="28"/>
          <w:lang w:val="uk-UA"/>
        </w:rPr>
        <w:t>комунальний</w:t>
      </w:r>
      <w:r w:rsidRPr="00C16029">
        <w:rPr>
          <w:sz w:val="28"/>
          <w:szCs w:val="28"/>
          <w:lang w:val="uk-UA"/>
        </w:rPr>
        <w:t xml:space="preserve"> дитячий навчальний заклад</w:t>
      </w:r>
      <w:r w:rsidRPr="004B0BE7">
        <w:rPr>
          <w:rFonts w:eastAsiaTheme="minorEastAsia"/>
          <w:sz w:val="28"/>
          <w:szCs w:val="28"/>
          <w:lang w:val="uk-UA"/>
        </w:rPr>
        <w:t xml:space="preserve"> </w:t>
      </w:r>
      <w:r>
        <w:rPr>
          <w:rFonts w:eastAsiaTheme="minorEastAsia"/>
          <w:sz w:val="28"/>
          <w:szCs w:val="28"/>
          <w:lang w:val="uk-UA"/>
        </w:rPr>
        <w:t>«</w:t>
      </w:r>
      <w:r w:rsidRPr="004B0BE7">
        <w:rPr>
          <w:rFonts w:eastAsiaTheme="minorEastAsia"/>
          <w:sz w:val="28"/>
          <w:szCs w:val="28"/>
          <w:lang w:val="uk-UA"/>
        </w:rPr>
        <w:t>Ромашка</w:t>
      </w:r>
      <w:r>
        <w:rPr>
          <w:rFonts w:eastAsiaTheme="minorEastAsia"/>
          <w:sz w:val="28"/>
          <w:szCs w:val="28"/>
          <w:lang w:val="uk-UA"/>
        </w:rPr>
        <w:t>»</w:t>
      </w:r>
      <w:r w:rsidRPr="004B0BE7">
        <w:rPr>
          <w:rFonts w:eastAsiaTheme="minorEastAsia"/>
          <w:sz w:val="28"/>
          <w:szCs w:val="28"/>
          <w:lang w:val="uk-UA"/>
        </w:rPr>
        <w:t xml:space="preserve"> - огороджена територія закладу, укладена тротуарна плитка на подвір’ї, здійснена обробка горищних приміщень вогнезахисним розчином, замінено покриття підлоги в актові</w:t>
      </w:r>
      <w:r w:rsidR="00084583">
        <w:rPr>
          <w:rFonts w:eastAsiaTheme="minorEastAsia"/>
          <w:sz w:val="28"/>
          <w:szCs w:val="28"/>
          <w:lang w:val="uk-UA"/>
        </w:rPr>
        <w:t>й залі</w:t>
      </w:r>
      <w:r w:rsidRPr="004B0BE7">
        <w:rPr>
          <w:rFonts w:eastAsiaTheme="minorEastAsia"/>
          <w:sz w:val="28"/>
          <w:szCs w:val="28"/>
          <w:lang w:val="uk-UA"/>
        </w:rPr>
        <w:t>;</w:t>
      </w:r>
    </w:p>
    <w:p w:rsidR="00C16029" w:rsidRPr="004B0BE7" w:rsidRDefault="00074C01" w:rsidP="00C16029">
      <w:pPr>
        <w:pStyle w:val="aa"/>
        <w:spacing w:before="0" w:after="0"/>
        <w:ind w:firstLine="709"/>
        <w:jc w:val="both"/>
        <w:rPr>
          <w:rFonts w:eastAsiaTheme="minorEastAsia"/>
          <w:sz w:val="28"/>
          <w:szCs w:val="28"/>
          <w:lang w:val="uk-UA"/>
        </w:rPr>
      </w:pPr>
      <w:proofErr w:type="spellStart"/>
      <w:r>
        <w:rPr>
          <w:rFonts w:eastAsiaTheme="minorEastAsia"/>
          <w:sz w:val="28"/>
          <w:szCs w:val="28"/>
          <w:lang w:val="uk-UA"/>
        </w:rPr>
        <w:t>Новопетрівський</w:t>
      </w:r>
      <w:proofErr w:type="spellEnd"/>
      <w:r w:rsidR="00C16029" w:rsidRPr="004B0BE7">
        <w:rPr>
          <w:rFonts w:eastAsiaTheme="minorEastAsia"/>
          <w:sz w:val="28"/>
          <w:szCs w:val="28"/>
          <w:lang w:val="uk-UA"/>
        </w:rPr>
        <w:t xml:space="preserve"> </w:t>
      </w:r>
      <w:r w:rsidR="00C16029" w:rsidRPr="00C16029">
        <w:rPr>
          <w:sz w:val="28"/>
          <w:szCs w:val="28"/>
          <w:lang w:val="uk-UA"/>
        </w:rPr>
        <w:t>навчально-виховн</w:t>
      </w:r>
      <w:r>
        <w:rPr>
          <w:sz w:val="28"/>
          <w:szCs w:val="28"/>
          <w:lang w:val="uk-UA"/>
        </w:rPr>
        <w:t>ий</w:t>
      </w:r>
      <w:r w:rsidR="00C16029" w:rsidRPr="00C16029">
        <w:rPr>
          <w:sz w:val="28"/>
          <w:szCs w:val="28"/>
          <w:lang w:val="uk-UA"/>
        </w:rPr>
        <w:t xml:space="preserve"> комплекс</w:t>
      </w:r>
      <w:r>
        <w:rPr>
          <w:sz w:val="28"/>
          <w:szCs w:val="28"/>
          <w:lang w:val="uk-UA"/>
        </w:rPr>
        <w:t xml:space="preserve"> -</w:t>
      </w:r>
      <w:r>
        <w:rPr>
          <w:rFonts w:eastAsiaTheme="minorEastAsia"/>
          <w:sz w:val="28"/>
          <w:szCs w:val="28"/>
          <w:lang w:val="uk-UA"/>
        </w:rPr>
        <w:t xml:space="preserve"> виготовлено</w:t>
      </w:r>
      <w:r w:rsidR="00C16029" w:rsidRPr="004B0BE7">
        <w:rPr>
          <w:rFonts w:eastAsiaTheme="minorEastAsia"/>
          <w:sz w:val="28"/>
          <w:szCs w:val="28"/>
          <w:lang w:val="uk-UA"/>
        </w:rPr>
        <w:t xml:space="preserve"> проектно-кошторисні документи на встановлення </w:t>
      </w:r>
      <w:proofErr w:type="spellStart"/>
      <w:r w:rsidR="00C16029" w:rsidRPr="004B0BE7">
        <w:rPr>
          <w:rFonts w:eastAsiaTheme="minorEastAsia"/>
          <w:sz w:val="28"/>
          <w:szCs w:val="28"/>
          <w:lang w:val="uk-UA"/>
        </w:rPr>
        <w:t>блискавкозахисту</w:t>
      </w:r>
      <w:proofErr w:type="spellEnd"/>
      <w:r w:rsidR="00C16029" w:rsidRPr="004B0BE7">
        <w:rPr>
          <w:rFonts w:eastAsiaTheme="minorEastAsia"/>
          <w:sz w:val="28"/>
          <w:szCs w:val="28"/>
          <w:lang w:val="uk-UA"/>
        </w:rPr>
        <w:t xml:space="preserve"> та автоматичної протипожежної сигналіза</w:t>
      </w:r>
      <w:r w:rsidR="00084583">
        <w:rPr>
          <w:rFonts w:eastAsiaTheme="minorEastAsia"/>
          <w:sz w:val="28"/>
          <w:szCs w:val="28"/>
          <w:lang w:val="uk-UA"/>
        </w:rPr>
        <w:t>ції</w:t>
      </w:r>
      <w:r w:rsidR="00C16029" w:rsidRPr="004B0BE7">
        <w:rPr>
          <w:rFonts w:eastAsiaTheme="minorEastAsia"/>
          <w:sz w:val="28"/>
          <w:szCs w:val="28"/>
          <w:lang w:val="uk-UA"/>
        </w:rPr>
        <w:t>;</w:t>
      </w:r>
    </w:p>
    <w:p w:rsidR="00C16029" w:rsidRPr="004B0BE7" w:rsidRDefault="00074C01" w:rsidP="00C16029">
      <w:pPr>
        <w:pStyle w:val="aa"/>
        <w:spacing w:before="0" w:after="0"/>
        <w:ind w:firstLine="709"/>
        <w:jc w:val="both"/>
        <w:rPr>
          <w:rFonts w:eastAsiaTheme="minorEastAsia"/>
          <w:sz w:val="28"/>
          <w:szCs w:val="28"/>
          <w:lang w:val="uk-UA"/>
        </w:rPr>
      </w:pPr>
      <w:r>
        <w:rPr>
          <w:rFonts w:eastAsiaTheme="minorEastAsia"/>
          <w:sz w:val="28"/>
          <w:szCs w:val="28"/>
          <w:lang w:val="uk-UA"/>
        </w:rPr>
        <w:t xml:space="preserve">Миколай - </w:t>
      </w:r>
      <w:proofErr w:type="spellStart"/>
      <w:r>
        <w:rPr>
          <w:rFonts w:eastAsiaTheme="minorEastAsia"/>
          <w:sz w:val="28"/>
          <w:szCs w:val="28"/>
          <w:lang w:val="uk-UA"/>
        </w:rPr>
        <w:t>Пільський</w:t>
      </w:r>
      <w:proofErr w:type="spellEnd"/>
      <w:r w:rsidR="00C16029" w:rsidRPr="004B0BE7">
        <w:rPr>
          <w:rFonts w:eastAsiaTheme="minorEastAsia"/>
          <w:sz w:val="28"/>
          <w:szCs w:val="28"/>
          <w:lang w:val="uk-UA"/>
        </w:rPr>
        <w:t xml:space="preserve"> </w:t>
      </w:r>
      <w:r w:rsidR="00C16029" w:rsidRPr="00C16029">
        <w:rPr>
          <w:sz w:val="28"/>
          <w:szCs w:val="28"/>
          <w:lang w:val="uk-UA"/>
        </w:rPr>
        <w:t>навчально-виховн</w:t>
      </w:r>
      <w:r>
        <w:rPr>
          <w:sz w:val="28"/>
          <w:szCs w:val="28"/>
          <w:lang w:val="uk-UA"/>
        </w:rPr>
        <w:t>ий</w:t>
      </w:r>
      <w:r w:rsidR="00C16029" w:rsidRPr="00C16029">
        <w:rPr>
          <w:sz w:val="28"/>
          <w:szCs w:val="28"/>
          <w:lang w:val="uk-UA"/>
        </w:rPr>
        <w:t xml:space="preserve"> комплекс</w:t>
      </w:r>
      <w:r>
        <w:rPr>
          <w:sz w:val="28"/>
          <w:szCs w:val="28"/>
          <w:lang w:val="uk-UA"/>
        </w:rPr>
        <w:t xml:space="preserve"> -</w:t>
      </w:r>
      <w:r w:rsidR="00C16029" w:rsidRPr="004B0BE7">
        <w:rPr>
          <w:sz w:val="28"/>
          <w:szCs w:val="28"/>
          <w:lang w:val="uk-UA"/>
        </w:rPr>
        <w:t xml:space="preserve"> </w:t>
      </w:r>
      <w:r w:rsidR="00C16029">
        <w:rPr>
          <w:rFonts w:eastAsiaTheme="minorEastAsia"/>
          <w:sz w:val="28"/>
          <w:szCs w:val="28"/>
          <w:lang w:val="uk-UA"/>
        </w:rPr>
        <w:t xml:space="preserve">здійснено </w:t>
      </w:r>
      <w:r w:rsidR="00C16029" w:rsidRPr="004B0BE7">
        <w:rPr>
          <w:rFonts w:eastAsiaTheme="minorEastAsia"/>
          <w:sz w:val="28"/>
          <w:szCs w:val="28"/>
          <w:lang w:val="uk-UA"/>
        </w:rPr>
        <w:t>обробк</w:t>
      </w:r>
      <w:r w:rsidR="00C16029">
        <w:rPr>
          <w:rFonts w:eastAsiaTheme="minorEastAsia"/>
          <w:sz w:val="28"/>
          <w:szCs w:val="28"/>
          <w:lang w:val="uk-UA"/>
        </w:rPr>
        <w:t>у</w:t>
      </w:r>
      <w:r w:rsidR="00C16029" w:rsidRPr="004B0BE7">
        <w:rPr>
          <w:rFonts w:eastAsiaTheme="minorEastAsia"/>
          <w:sz w:val="28"/>
          <w:szCs w:val="28"/>
          <w:lang w:val="uk-UA"/>
        </w:rPr>
        <w:t xml:space="preserve"> горищних приміщень вогнезахисним розчином</w:t>
      </w:r>
      <w:r w:rsidR="00084583">
        <w:rPr>
          <w:rFonts w:eastAsiaTheme="minorEastAsia"/>
          <w:sz w:val="28"/>
          <w:szCs w:val="28"/>
          <w:lang w:val="uk-UA"/>
        </w:rPr>
        <w:t>,</w:t>
      </w:r>
      <w:r w:rsidR="00C16029">
        <w:rPr>
          <w:rFonts w:eastAsiaTheme="minorEastAsia"/>
          <w:sz w:val="28"/>
          <w:szCs w:val="28"/>
          <w:lang w:val="uk-UA"/>
        </w:rPr>
        <w:t xml:space="preserve"> вст</w:t>
      </w:r>
      <w:r w:rsidR="00084583">
        <w:rPr>
          <w:rFonts w:eastAsiaTheme="minorEastAsia"/>
          <w:sz w:val="28"/>
          <w:szCs w:val="28"/>
          <w:lang w:val="uk-UA"/>
        </w:rPr>
        <w:t xml:space="preserve">ановлено </w:t>
      </w:r>
      <w:proofErr w:type="spellStart"/>
      <w:r w:rsidR="00084583">
        <w:rPr>
          <w:rFonts w:eastAsiaTheme="minorEastAsia"/>
          <w:sz w:val="28"/>
          <w:szCs w:val="28"/>
          <w:lang w:val="uk-UA"/>
        </w:rPr>
        <w:t>блискавкозахист</w:t>
      </w:r>
      <w:proofErr w:type="spellEnd"/>
      <w:r w:rsidR="00C16029" w:rsidRPr="004B0BE7">
        <w:rPr>
          <w:rFonts w:eastAsiaTheme="minorEastAsia"/>
          <w:sz w:val="28"/>
          <w:szCs w:val="28"/>
          <w:lang w:val="uk-UA"/>
        </w:rPr>
        <w:t xml:space="preserve"> та автоматичн</w:t>
      </w:r>
      <w:r w:rsidR="00C16029">
        <w:rPr>
          <w:rFonts w:eastAsiaTheme="minorEastAsia"/>
          <w:sz w:val="28"/>
          <w:szCs w:val="28"/>
          <w:lang w:val="uk-UA"/>
        </w:rPr>
        <w:t>у</w:t>
      </w:r>
      <w:r w:rsidR="00C16029" w:rsidRPr="004B0BE7">
        <w:rPr>
          <w:rFonts w:eastAsiaTheme="minorEastAsia"/>
          <w:sz w:val="28"/>
          <w:szCs w:val="28"/>
          <w:lang w:val="uk-UA"/>
        </w:rPr>
        <w:t xml:space="preserve"> протипожежн</w:t>
      </w:r>
      <w:r w:rsidR="00084583">
        <w:rPr>
          <w:rFonts w:eastAsiaTheme="minorEastAsia"/>
          <w:sz w:val="28"/>
          <w:szCs w:val="28"/>
          <w:lang w:val="uk-UA"/>
        </w:rPr>
        <w:t>у сигналізацію.</w:t>
      </w:r>
    </w:p>
    <w:p w:rsidR="00C16029" w:rsidRPr="004B0BE7" w:rsidRDefault="00084583" w:rsidP="00C1602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w:t>
      </w:r>
      <w:proofErr w:type="spellStart"/>
      <w:r w:rsidR="00C16029" w:rsidRPr="004B0BE7">
        <w:rPr>
          <w:rFonts w:ascii="Times New Roman" w:hAnsi="Times New Roman"/>
          <w:sz w:val="28"/>
          <w:szCs w:val="28"/>
        </w:rPr>
        <w:t>Григорів</w:t>
      </w:r>
      <w:r>
        <w:rPr>
          <w:rFonts w:ascii="Times New Roman" w:hAnsi="Times New Roman"/>
          <w:sz w:val="28"/>
          <w:szCs w:val="28"/>
        </w:rPr>
        <w:t>ському</w:t>
      </w:r>
      <w:proofErr w:type="spellEnd"/>
      <w:r w:rsidR="00C16029" w:rsidRPr="004B0BE7">
        <w:rPr>
          <w:rFonts w:ascii="Times New Roman" w:hAnsi="Times New Roman"/>
          <w:sz w:val="28"/>
          <w:szCs w:val="28"/>
        </w:rPr>
        <w:t xml:space="preserve"> </w:t>
      </w:r>
      <w:r>
        <w:rPr>
          <w:rFonts w:ascii="Times New Roman" w:hAnsi="Times New Roman"/>
          <w:sz w:val="28"/>
          <w:szCs w:val="28"/>
        </w:rPr>
        <w:t>навчально-виховному</w:t>
      </w:r>
      <w:r w:rsidR="00C16029">
        <w:rPr>
          <w:rFonts w:ascii="Times New Roman" w:hAnsi="Times New Roman"/>
          <w:sz w:val="28"/>
          <w:szCs w:val="28"/>
        </w:rPr>
        <w:t xml:space="preserve"> комплекс</w:t>
      </w:r>
      <w:r>
        <w:rPr>
          <w:rFonts w:ascii="Times New Roman" w:hAnsi="Times New Roman"/>
          <w:sz w:val="28"/>
          <w:szCs w:val="28"/>
        </w:rPr>
        <w:t>і</w:t>
      </w:r>
      <w:r w:rsidR="00C16029" w:rsidRPr="004B0BE7">
        <w:rPr>
          <w:rFonts w:ascii="Times New Roman" w:hAnsi="Times New Roman"/>
          <w:sz w:val="28"/>
          <w:szCs w:val="28"/>
        </w:rPr>
        <w:t xml:space="preserve"> </w:t>
      </w:r>
      <w:proofErr w:type="spellStart"/>
      <w:r w:rsidR="00C16029" w:rsidRPr="004B0BE7">
        <w:rPr>
          <w:rFonts w:ascii="Times New Roman" w:hAnsi="Times New Roman"/>
          <w:sz w:val="28"/>
          <w:szCs w:val="28"/>
        </w:rPr>
        <w:t>облаштован</w:t>
      </w:r>
      <w:r w:rsidR="00C16029">
        <w:rPr>
          <w:rFonts w:ascii="Times New Roman" w:hAnsi="Times New Roman"/>
          <w:sz w:val="28"/>
          <w:szCs w:val="28"/>
        </w:rPr>
        <w:t>о</w:t>
      </w:r>
      <w:proofErr w:type="spellEnd"/>
      <w:r w:rsidR="00C16029" w:rsidRPr="004B0BE7">
        <w:rPr>
          <w:rFonts w:ascii="Times New Roman" w:hAnsi="Times New Roman"/>
          <w:sz w:val="28"/>
          <w:szCs w:val="28"/>
        </w:rPr>
        <w:t xml:space="preserve"> ігровий ма</w:t>
      </w:r>
      <w:r>
        <w:rPr>
          <w:rFonts w:ascii="Times New Roman" w:hAnsi="Times New Roman"/>
          <w:sz w:val="28"/>
          <w:szCs w:val="28"/>
        </w:rPr>
        <w:t>йданчик,</w:t>
      </w:r>
      <w:r w:rsidR="00C16029" w:rsidRPr="004B0BE7">
        <w:rPr>
          <w:rFonts w:ascii="Times New Roman" w:hAnsi="Times New Roman"/>
          <w:sz w:val="28"/>
          <w:szCs w:val="28"/>
        </w:rPr>
        <w:t xml:space="preserve"> придбан</w:t>
      </w:r>
      <w:r w:rsidR="00C16029">
        <w:rPr>
          <w:rFonts w:ascii="Times New Roman" w:hAnsi="Times New Roman"/>
          <w:sz w:val="28"/>
          <w:szCs w:val="28"/>
        </w:rPr>
        <w:t>о</w:t>
      </w:r>
      <w:r w:rsidR="00C16029" w:rsidRPr="004B0BE7">
        <w:rPr>
          <w:rFonts w:ascii="Times New Roman" w:hAnsi="Times New Roman"/>
          <w:sz w:val="28"/>
          <w:szCs w:val="28"/>
        </w:rPr>
        <w:t xml:space="preserve"> </w:t>
      </w:r>
      <w:r>
        <w:rPr>
          <w:rFonts w:ascii="Times New Roman" w:hAnsi="Times New Roman"/>
          <w:sz w:val="28"/>
          <w:szCs w:val="28"/>
        </w:rPr>
        <w:t>плазмовий телевізор,</w:t>
      </w:r>
      <w:r w:rsidR="00C16029">
        <w:rPr>
          <w:rFonts w:ascii="Times New Roman" w:hAnsi="Times New Roman"/>
          <w:sz w:val="28"/>
          <w:szCs w:val="28"/>
        </w:rPr>
        <w:t xml:space="preserve"> </w:t>
      </w:r>
      <w:r w:rsidR="00C16029" w:rsidRPr="004B0BE7">
        <w:rPr>
          <w:rFonts w:ascii="Times New Roman" w:hAnsi="Times New Roman"/>
          <w:sz w:val="28"/>
          <w:szCs w:val="28"/>
        </w:rPr>
        <w:t>оформлений кабінет психолога;</w:t>
      </w:r>
    </w:p>
    <w:p w:rsidR="00C16029" w:rsidRPr="004B0BE7" w:rsidRDefault="00C16029" w:rsidP="00C16029">
      <w:pPr>
        <w:spacing w:after="0" w:line="240" w:lineRule="auto"/>
        <w:ind w:firstLine="708"/>
        <w:contextualSpacing/>
        <w:jc w:val="both"/>
        <w:rPr>
          <w:rFonts w:ascii="Times New Roman" w:hAnsi="Times New Roman"/>
          <w:sz w:val="28"/>
          <w:szCs w:val="28"/>
        </w:rPr>
      </w:pPr>
      <w:proofErr w:type="spellStart"/>
      <w:r w:rsidRPr="004B0BE7">
        <w:rPr>
          <w:rFonts w:ascii="Times New Roman" w:hAnsi="Times New Roman"/>
          <w:sz w:val="28"/>
          <w:szCs w:val="28"/>
        </w:rPr>
        <w:t>Степненська</w:t>
      </w:r>
      <w:proofErr w:type="spellEnd"/>
      <w:r w:rsidRPr="004B0BE7">
        <w:rPr>
          <w:rFonts w:ascii="Times New Roman" w:hAnsi="Times New Roman"/>
          <w:sz w:val="28"/>
          <w:szCs w:val="28"/>
        </w:rPr>
        <w:t xml:space="preserve"> </w:t>
      </w:r>
      <w:r>
        <w:rPr>
          <w:rFonts w:ascii="Times New Roman" w:hAnsi="Times New Roman"/>
          <w:sz w:val="28"/>
          <w:szCs w:val="28"/>
        </w:rPr>
        <w:t xml:space="preserve">загальноосвітня школа </w:t>
      </w:r>
      <w:r w:rsidRPr="004B0BE7">
        <w:rPr>
          <w:rFonts w:ascii="Times New Roman" w:hAnsi="Times New Roman"/>
          <w:sz w:val="28"/>
          <w:szCs w:val="28"/>
        </w:rPr>
        <w:t>-</w:t>
      </w:r>
      <w:r>
        <w:rPr>
          <w:rFonts w:ascii="Times New Roman" w:hAnsi="Times New Roman"/>
          <w:sz w:val="28"/>
          <w:szCs w:val="28"/>
        </w:rPr>
        <w:t xml:space="preserve"> </w:t>
      </w:r>
      <w:r w:rsidRPr="004B0BE7">
        <w:rPr>
          <w:rFonts w:ascii="Times New Roman" w:hAnsi="Times New Roman"/>
          <w:sz w:val="28"/>
          <w:szCs w:val="28"/>
        </w:rPr>
        <w:t>відремонтовано електроосвітлення спортивної зали,</w:t>
      </w:r>
      <w:r>
        <w:rPr>
          <w:rFonts w:ascii="Times New Roman" w:hAnsi="Times New Roman"/>
          <w:sz w:val="28"/>
          <w:szCs w:val="28"/>
        </w:rPr>
        <w:t xml:space="preserve"> </w:t>
      </w:r>
      <w:r w:rsidR="00084583">
        <w:rPr>
          <w:rFonts w:ascii="Times New Roman" w:hAnsi="Times New Roman"/>
          <w:sz w:val="28"/>
          <w:szCs w:val="28"/>
        </w:rPr>
        <w:t>проводиться робота по капітальному</w:t>
      </w:r>
      <w:r w:rsidRPr="004B0BE7">
        <w:rPr>
          <w:rFonts w:ascii="Times New Roman" w:hAnsi="Times New Roman"/>
          <w:sz w:val="28"/>
          <w:szCs w:val="28"/>
        </w:rPr>
        <w:t xml:space="preserve"> ремонт</w:t>
      </w:r>
      <w:r w:rsidR="00084583">
        <w:rPr>
          <w:rFonts w:ascii="Times New Roman" w:hAnsi="Times New Roman"/>
          <w:sz w:val="28"/>
          <w:szCs w:val="28"/>
        </w:rPr>
        <w:t>у</w:t>
      </w:r>
      <w:r w:rsidRPr="004B0BE7">
        <w:rPr>
          <w:rFonts w:ascii="Times New Roman" w:hAnsi="Times New Roman"/>
          <w:sz w:val="28"/>
          <w:szCs w:val="28"/>
        </w:rPr>
        <w:t xml:space="preserve"> внутрішн</w:t>
      </w:r>
      <w:r w:rsidR="00084583">
        <w:rPr>
          <w:rFonts w:ascii="Times New Roman" w:hAnsi="Times New Roman"/>
          <w:sz w:val="28"/>
          <w:szCs w:val="28"/>
        </w:rPr>
        <w:t>іх туалетів</w:t>
      </w:r>
      <w:r w:rsidRPr="004B0BE7">
        <w:rPr>
          <w:rFonts w:ascii="Times New Roman" w:hAnsi="Times New Roman"/>
          <w:sz w:val="28"/>
          <w:szCs w:val="28"/>
        </w:rPr>
        <w:t>;</w:t>
      </w:r>
    </w:p>
    <w:p w:rsidR="00C16029" w:rsidRPr="004B0BE7" w:rsidRDefault="00C16029" w:rsidP="00C16029">
      <w:pPr>
        <w:spacing w:after="0" w:line="240" w:lineRule="auto"/>
        <w:ind w:firstLine="708"/>
        <w:contextualSpacing/>
        <w:jc w:val="both"/>
        <w:rPr>
          <w:rFonts w:ascii="Times New Roman" w:hAnsi="Times New Roman"/>
          <w:sz w:val="28"/>
          <w:szCs w:val="28"/>
        </w:rPr>
      </w:pPr>
      <w:proofErr w:type="spellStart"/>
      <w:r w:rsidRPr="004B0BE7">
        <w:rPr>
          <w:rFonts w:ascii="Times New Roman" w:hAnsi="Times New Roman"/>
          <w:sz w:val="28"/>
          <w:szCs w:val="28"/>
        </w:rPr>
        <w:t>Малокатеринівський</w:t>
      </w:r>
      <w:proofErr w:type="spellEnd"/>
      <w:r w:rsidRPr="004B0BE7">
        <w:rPr>
          <w:rFonts w:ascii="Times New Roman" w:hAnsi="Times New Roman"/>
          <w:sz w:val="28"/>
          <w:szCs w:val="28"/>
        </w:rPr>
        <w:t xml:space="preserve"> </w:t>
      </w:r>
      <w:r w:rsidR="00F24427">
        <w:rPr>
          <w:rFonts w:ascii="Times New Roman" w:hAnsi="Times New Roman"/>
          <w:sz w:val="28"/>
          <w:szCs w:val="28"/>
        </w:rPr>
        <w:t>комунальний</w:t>
      </w:r>
      <w:r>
        <w:rPr>
          <w:rFonts w:ascii="Times New Roman" w:hAnsi="Times New Roman"/>
          <w:sz w:val="28"/>
          <w:szCs w:val="28"/>
        </w:rPr>
        <w:t xml:space="preserve"> дитячий навчальний заклад</w:t>
      </w:r>
      <w:r w:rsidRPr="004B0BE7">
        <w:rPr>
          <w:rFonts w:ascii="Times New Roman" w:hAnsi="Times New Roman"/>
          <w:sz w:val="28"/>
          <w:szCs w:val="28"/>
        </w:rPr>
        <w:t xml:space="preserve"> </w:t>
      </w:r>
      <w:r>
        <w:rPr>
          <w:rFonts w:ascii="Times New Roman" w:hAnsi="Times New Roman"/>
          <w:sz w:val="28"/>
          <w:szCs w:val="28"/>
        </w:rPr>
        <w:t>«</w:t>
      </w:r>
      <w:r w:rsidRPr="004B0BE7">
        <w:rPr>
          <w:rFonts w:ascii="Times New Roman" w:hAnsi="Times New Roman"/>
          <w:sz w:val="28"/>
          <w:szCs w:val="28"/>
        </w:rPr>
        <w:t>Рукавичка</w:t>
      </w:r>
      <w:r>
        <w:rPr>
          <w:rFonts w:ascii="Times New Roman" w:hAnsi="Times New Roman"/>
          <w:sz w:val="28"/>
          <w:szCs w:val="28"/>
        </w:rPr>
        <w:t>»</w:t>
      </w:r>
      <w:r w:rsidRPr="004B0BE7">
        <w:rPr>
          <w:rFonts w:ascii="Times New Roman" w:hAnsi="Times New Roman"/>
          <w:sz w:val="28"/>
          <w:szCs w:val="28"/>
        </w:rPr>
        <w:t xml:space="preserve"> - встановлено додаткове зовнішнє освітлення, відремонтован</w:t>
      </w:r>
      <w:r>
        <w:rPr>
          <w:rFonts w:ascii="Times New Roman" w:hAnsi="Times New Roman"/>
          <w:sz w:val="28"/>
          <w:szCs w:val="28"/>
        </w:rPr>
        <w:t>о</w:t>
      </w:r>
      <w:r w:rsidRPr="004B0BE7">
        <w:rPr>
          <w:rFonts w:ascii="Times New Roman" w:hAnsi="Times New Roman"/>
          <w:sz w:val="28"/>
          <w:szCs w:val="28"/>
        </w:rPr>
        <w:t xml:space="preserve"> дах;</w:t>
      </w:r>
    </w:p>
    <w:p w:rsidR="00C16029" w:rsidRPr="00891F9B" w:rsidRDefault="00C16029" w:rsidP="00074C01">
      <w:pPr>
        <w:spacing w:after="0" w:line="240" w:lineRule="auto"/>
        <w:ind w:firstLine="708"/>
        <w:contextualSpacing/>
        <w:jc w:val="both"/>
        <w:rPr>
          <w:rFonts w:ascii="Times New Roman" w:hAnsi="Times New Roman"/>
          <w:sz w:val="28"/>
          <w:szCs w:val="28"/>
        </w:rPr>
      </w:pPr>
      <w:proofErr w:type="spellStart"/>
      <w:r w:rsidRPr="004B0BE7">
        <w:rPr>
          <w:rFonts w:ascii="Times New Roman" w:hAnsi="Times New Roman"/>
          <w:sz w:val="28"/>
          <w:szCs w:val="28"/>
        </w:rPr>
        <w:lastRenderedPageBreak/>
        <w:t>Балабинський</w:t>
      </w:r>
      <w:proofErr w:type="spellEnd"/>
      <w:r w:rsidRPr="004B0BE7">
        <w:rPr>
          <w:rFonts w:ascii="Times New Roman" w:hAnsi="Times New Roman"/>
          <w:sz w:val="28"/>
          <w:szCs w:val="28"/>
        </w:rPr>
        <w:t xml:space="preserve"> </w:t>
      </w:r>
      <w:r>
        <w:rPr>
          <w:rFonts w:ascii="Times New Roman" w:hAnsi="Times New Roman"/>
          <w:sz w:val="28"/>
          <w:szCs w:val="28"/>
        </w:rPr>
        <w:t>навчально-виховний комплекс «Престиж»</w:t>
      </w:r>
      <w:r w:rsidRPr="004B0BE7">
        <w:rPr>
          <w:rFonts w:ascii="Times New Roman" w:hAnsi="Times New Roman"/>
          <w:sz w:val="28"/>
          <w:szCs w:val="28"/>
        </w:rPr>
        <w:t xml:space="preserve"> - утеплено перекриття підвалу, встан</w:t>
      </w:r>
      <w:r>
        <w:rPr>
          <w:rFonts w:ascii="Times New Roman" w:hAnsi="Times New Roman"/>
          <w:sz w:val="28"/>
          <w:szCs w:val="28"/>
        </w:rPr>
        <w:t xml:space="preserve">овлена </w:t>
      </w:r>
      <w:proofErr w:type="spellStart"/>
      <w:r>
        <w:rPr>
          <w:rFonts w:ascii="Times New Roman" w:hAnsi="Times New Roman"/>
          <w:sz w:val="28"/>
          <w:szCs w:val="28"/>
        </w:rPr>
        <w:t>тепломеханіка</w:t>
      </w:r>
      <w:proofErr w:type="spellEnd"/>
      <w:r>
        <w:rPr>
          <w:rFonts w:ascii="Times New Roman" w:hAnsi="Times New Roman"/>
          <w:sz w:val="28"/>
          <w:szCs w:val="28"/>
        </w:rPr>
        <w:t>, проведено</w:t>
      </w:r>
      <w:r w:rsidRPr="004B0BE7">
        <w:rPr>
          <w:rFonts w:ascii="Times New Roman" w:hAnsi="Times New Roman"/>
          <w:sz w:val="28"/>
          <w:szCs w:val="28"/>
        </w:rPr>
        <w:t xml:space="preserve"> реконструкці</w:t>
      </w:r>
      <w:r>
        <w:rPr>
          <w:rFonts w:ascii="Times New Roman" w:hAnsi="Times New Roman"/>
          <w:sz w:val="28"/>
          <w:szCs w:val="28"/>
        </w:rPr>
        <w:t>ю</w:t>
      </w:r>
      <w:r w:rsidRPr="004B0BE7">
        <w:rPr>
          <w:rFonts w:ascii="Times New Roman" w:hAnsi="Times New Roman"/>
          <w:sz w:val="28"/>
          <w:szCs w:val="28"/>
        </w:rPr>
        <w:t xml:space="preserve"> </w:t>
      </w:r>
      <w:proofErr w:type="spellStart"/>
      <w:r w:rsidRPr="004B0BE7">
        <w:rPr>
          <w:rFonts w:ascii="Times New Roman" w:hAnsi="Times New Roman"/>
          <w:sz w:val="28"/>
          <w:szCs w:val="28"/>
        </w:rPr>
        <w:t>відмо</w:t>
      </w:r>
      <w:r w:rsidR="00F24427">
        <w:rPr>
          <w:rFonts w:ascii="Times New Roman" w:hAnsi="Times New Roman"/>
          <w:sz w:val="28"/>
          <w:szCs w:val="28"/>
        </w:rPr>
        <w:t>щення</w:t>
      </w:r>
      <w:proofErr w:type="spellEnd"/>
      <w:r w:rsidRPr="004B0BE7">
        <w:rPr>
          <w:rFonts w:ascii="Times New Roman" w:hAnsi="Times New Roman"/>
          <w:sz w:val="28"/>
          <w:szCs w:val="28"/>
        </w:rPr>
        <w:t xml:space="preserve"> т</w:t>
      </w:r>
      <w:r w:rsidR="00074C01">
        <w:rPr>
          <w:rFonts w:ascii="Times New Roman" w:hAnsi="Times New Roman"/>
          <w:sz w:val="28"/>
          <w:szCs w:val="28"/>
        </w:rPr>
        <w:t>а встановлені лотки водовідводу, д</w:t>
      </w:r>
      <w:r>
        <w:rPr>
          <w:rFonts w:ascii="Times New Roman" w:hAnsi="Times New Roman"/>
          <w:sz w:val="28"/>
          <w:szCs w:val="28"/>
        </w:rPr>
        <w:t xml:space="preserve">ля </w:t>
      </w:r>
      <w:r w:rsidRPr="00891F9B">
        <w:rPr>
          <w:rFonts w:ascii="Times New Roman" w:hAnsi="Times New Roman"/>
          <w:sz w:val="28"/>
          <w:szCs w:val="28"/>
        </w:rPr>
        <w:t>забезпечен</w:t>
      </w:r>
      <w:r>
        <w:rPr>
          <w:rFonts w:ascii="Times New Roman" w:hAnsi="Times New Roman"/>
          <w:sz w:val="28"/>
          <w:szCs w:val="28"/>
        </w:rPr>
        <w:t>ня</w:t>
      </w:r>
      <w:r w:rsidRPr="00891F9B">
        <w:rPr>
          <w:rFonts w:ascii="Times New Roman" w:hAnsi="Times New Roman"/>
          <w:sz w:val="28"/>
          <w:szCs w:val="28"/>
        </w:rPr>
        <w:t xml:space="preserve"> дистанційною передачею даних комерційних вузлів обліку газу</w:t>
      </w:r>
      <w:r w:rsidR="00084583">
        <w:rPr>
          <w:rFonts w:ascii="Times New Roman" w:hAnsi="Times New Roman"/>
          <w:sz w:val="28"/>
          <w:szCs w:val="28"/>
        </w:rPr>
        <w:t xml:space="preserve"> виготовлено</w:t>
      </w:r>
      <w:r>
        <w:rPr>
          <w:rFonts w:ascii="Times New Roman" w:hAnsi="Times New Roman"/>
          <w:sz w:val="28"/>
          <w:szCs w:val="28"/>
        </w:rPr>
        <w:t xml:space="preserve"> </w:t>
      </w:r>
      <w:r w:rsidRPr="00891F9B">
        <w:rPr>
          <w:rFonts w:ascii="Times New Roman" w:hAnsi="Times New Roman"/>
          <w:sz w:val="28"/>
          <w:szCs w:val="28"/>
        </w:rPr>
        <w:t>проект</w:t>
      </w:r>
      <w:r>
        <w:rPr>
          <w:rFonts w:ascii="Times New Roman" w:hAnsi="Times New Roman"/>
          <w:sz w:val="28"/>
          <w:szCs w:val="28"/>
        </w:rPr>
        <w:t>н</w:t>
      </w:r>
      <w:r w:rsidRPr="00891F9B">
        <w:rPr>
          <w:rFonts w:ascii="Times New Roman" w:hAnsi="Times New Roman"/>
          <w:sz w:val="28"/>
          <w:szCs w:val="28"/>
        </w:rPr>
        <w:t>у</w:t>
      </w:r>
      <w:r>
        <w:rPr>
          <w:rFonts w:ascii="Times New Roman" w:hAnsi="Times New Roman"/>
          <w:sz w:val="28"/>
          <w:szCs w:val="28"/>
        </w:rPr>
        <w:t xml:space="preserve"> документацію з р</w:t>
      </w:r>
      <w:r w:rsidRPr="00891F9B">
        <w:rPr>
          <w:rFonts w:ascii="Times New Roman" w:hAnsi="Times New Roman"/>
          <w:sz w:val="28"/>
          <w:szCs w:val="28"/>
        </w:rPr>
        <w:t>еконструкці</w:t>
      </w:r>
      <w:r w:rsidR="00CF327E">
        <w:rPr>
          <w:rFonts w:ascii="Times New Roman" w:hAnsi="Times New Roman"/>
          <w:sz w:val="28"/>
          <w:szCs w:val="28"/>
        </w:rPr>
        <w:t>ї</w:t>
      </w:r>
      <w:r w:rsidRPr="00891F9B">
        <w:rPr>
          <w:rFonts w:ascii="Times New Roman" w:hAnsi="Times New Roman"/>
          <w:sz w:val="28"/>
          <w:szCs w:val="28"/>
        </w:rPr>
        <w:t xml:space="preserve"> системи газопостачання</w:t>
      </w:r>
      <w:r w:rsidR="00074C01">
        <w:rPr>
          <w:rFonts w:ascii="Times New Roman" w:hAnsi="Times New Roman"/>
          <w:sz w:val="28"/>
          <w:szCs w:val="28"/>
        </w:rPr>
        <w:t xml:space="preserve"> будівлі котельні</w:t>
      </w:r>
      <w:r w:rsidR="00084583">
        <w:rPr>
          <w:rFonts w:ascii="Times New Roman" w:hAnsi="Times New Roman"/>
          <w:sz w:val="28"/>
          <w:szCs w:val="28"/>
        </w:rPr>
        <w:t>;</w:t>
      </w:r>
      <w:r w:rsidRPr="00891F9B">
        <w:rPr>
          <w:rFonts w:ascii="Times New Roman" w:hAnsi="Times New Roman"/>
          <w:sz w:val="28"/>
          <w:szCs w:val="28"/>
        </w:rPr>
        <w:t xml:space="preserve"> </w:t>
      </w:r>
    </w:p>
    <w:p w:rsidR="00C16029" w:rsidRPr="004B0BE7" w:rsidRDefault="00C16029" w:rsidP="00C316B9">
      <w:pPr>
        <w:spacing w:after="0" w:line="240" w:lineRule="auto"/>
        <w:ind w:firstLine="709"/>
        <w:contextualSpacing/>
        <w:jc w:val="both"/>
        <w:rPr>
          <w:rFonts w:ascii="Times New Roman" w:hAnsi="Times New Roman"/>
          <w:sz w:val="28"/>
          <w:szCs w:val="28"/>
        </w:rPr>
      </w:pPr>
      <w:proofErr w:type="spellStart"/>
      <w:r w:rsidRPr="004B0BE7">
        <w:rPr>
          <w:rFonts w:ascii="Times New Roman" w:hAnsi="Times New Roman"/>
          <w:sz w:val="28"/>
          <w:szCs w:val="28"/>
        </w:rPr>
        <w:t>Малокатеринівський</w:t>
      </w:r>
      <w:proofErr w:type="spellEnd"/>
      <w:r w:rsidRPr="004B0BE7">
        <w:rPr>
          <w:rFonts w:ascii="Times New Roman" w:hAnsi="Times New Roman"/>
          <w:sz w:val="28"/>
          <w:szCs w:val="28"/>
        </w:rPr>
        <w:t xml:space="preserve"> </w:t>
      </w:r>
      <w:r>
        <w:rPr>
          <w:rFonts w:ascii="Times New Roman" w:hAnsi="Times New Roman"/>
          <w:sz w:val="28"/>
          <w:szCs w:val="28"/>
        </w:rPr>
        <w:t>навчально-виховний комплекс</w:t>
      </w:r>
      <w:r w:rsidRPr="004B0BE7">
        <w:rPr>
          <w:rFonts w:ascii="Times New Roman" w:hAnsi="Times New Roman"/>
          <w:sz w:val="28"/>
          <w:szCs w:val="28"/>
        </w:rPr>
        <w:t xml:space="preserve"> </w:t>
      </w:r>
      <w:r>
        <w:rPr>
          <w:rFonts w:ascii="Times New Roman" w:hAnsi="Times New Roman"/>
          <w:sz w:val="28"/>
          <w:szCs w:val="28"/>
        </w:rPr>
        <w:t>«</w:t>
      </w:r>
      <w:r w:rsidRPr="004B0BE7">
        <w:rPr>
          <w:rFonts w:ascii="Times New Roman" w:hAnsi="Times New Roman"/>
          <w:sz w:val="28"/>
          <w:szCs w:val="28"/>
        </w:rPr>
        <w:t>Мрія</w:t>
      </w:r>
      <w:r>
        <w:rPr>
          <w:rFonts w:ascii="Times New Roman" w:hAnsi="Times New Roman"/>
          <w:sz w:val="28"/>
          <w:szCs w:val="28"/>
        </w:rPr>
        <w:t>»</w:t>
      </w:r>
      <w:r w:rsidRPr="004B0BE7">
        <w:rPr>
          <w:rFonts w:ascii="Times New Roman" w:hAnsi="Times New Roman"/>
          <w:sz w:val="28"/>
          <w:szCs w:val="28"/>
        </w:rPr>
        <w:t xml:space="preserve"> - </w:t>
      </w:r>
      <w:r>
        <w:rPr>
          <w:rFonts w:ascii="Times New Roman" w:hAnsi="Times New Roman"/>
          <w:sz w:val="28"/>
          <w:szCs w:val="28"/>
        </w:rPr>
        <w:t>у</w:t>
      </w:r>
      <w:r w:rsidRPr="00891F9B">
        <w:rPr>
          <w:rFonts w:ascii="Times New Roman" w:hAnsi="Times New Roman"/>
          <w:sz w:val="28"/>
          <w:szCs w:val="28"/>
        </w:rPr>
        <w:t xml:space="preserve"> грудні 2019 підрядною організацією виконано роботи з реконструкції газової котельні, в тому числі встановлено вузол обліку газ</w:t>
      </w:r>
      <w:r w:rsidR="00074C01">
        <w:rPr>
          <w:rFonts w:ascii="Times New Roman" w:hAnsi="Times New Roman"/>
          <w:sz w:val="28"/>
          <w:szCs w:val="28"/>
        </w:rPr>
        <w:t>у;</w:t>
      </w:r>
    </w:p>
    <w:p w:rsidR="009F2889" w:rsidRDefault="00074C01" w:rsidP="00C16029">
      <w:pPr>
        <w:spacing w:after="0" w:line="240" w:lineRule="auto"/>
        <w:ind w:firstLine="708"/>
        <w:contextualSpacing/>
        <w:jc w:val="both"/>
        <w:rPr>
          <w:rFonts w:ascii="Times New Roman" w:hAnsi="Times New Roman"/>
          <w:sz w:val="28"/>
          <w:szCs w:val="28"/>
        </w:rPr>
      </w:pPr>
      <w:proofErr w:type="spellStart"/>
      <w:r>
        <w:rPr>
          <w:rFonts w:ascii="Times New Roman" w:hAnsi="Times New Roman"/>
          <w:sz w:val="28"/>
          <w:szCs w:val="28"/>
        </w:rPr>
        <w:t>Новоолександрівський</w:t>
      </w:r>
      <w:proofErr w:type="spellEnd"/>
      <w:r w:rsidR="00C16029" w:rsidRPr="004B0BE7">
        <w:rPr>
          <w:rFonts w:ascii="Times New Roman" w:hAnsi="Times New Roman"/>
          <w:sz w:val="28"/>
          <w:szCs w:val="28"/>
        </w:rPr>
        <w:t xml:space="preserve"> </w:t>
      </w:r>
      <w:r>
        <w:rPr>
          <w:rFonts w:ascii="Times New Roman" w:hAnsi="Times New Roman"/>
          <w:sz w:val="28"/>
          <w:szCs w:val="28"/>
        </w:rPr>
        <w:t>комунальний дитячий навчальний</w:t>
      </w:r>
      <w:r w:rsidR="00C16029">
        <w:rPr>
          <w:rFonts w:ascii="Times New Roman" w:hAnsi="Times New Roman"/>
          <w:sz w:val="28"/>
          <w:szCs w:val="28"/>
        </w:rPr>
        <w:t xml:space="preserve"> заклад</w:t>
      </w:r>
      <w:r w:rsidR="00C16029" w:rsidRPr="004B0BE7">
        <w:rPr>
          <w:rFonts w:ascii="Times New Roman" w:hAnsi="Times New Roman"/>
          <w:sz w:val="28"/>
          <w:szCs w:val="28"/>
        </w:rPr>
        <w:t xml:space="preserve"> - здійсн</w:t>
      </w:r>
      <w:r w:rsidR="00C16029">
        <w:rPr>
          <w:rFonts w:ascii="Times New Roman" w:hAnsi="Times New Roman"/>
          <w:sz w:val="28"/>
          <w:szCs w:val="28"/>
        </w:rPr>
        <w:t>ено</w:t>
      </w:r>
      <w:r w:rsidR="00C16029" w:rsidRPr="004B0BE7">
        <w:rPr>
          <w:rFonts w:ascii="Times New Roman" w:hAnsi="Times New Roman"/>
          <w:sz w:val="28"/>
          <w:szCs w:val="28"/>
        </w:rPr>
        <w:t xml:space="preserve"> благоустрій те</w:t>
      </w:r>
      <w:r w:rsidR="009F2889">
        <w:rPr>
          <w:rFonts w:ascii="Times New Roman" w:hAnsi="Times New Roman"/>
          <w:sz w:val="28"/>
          <w:szCs w:val="28"/>
        </w:rPr>
        <w:t>риторії дошкільного закладу</w:t>
      </w:r>
      <w:r w:rsidR="00C16029" w:rsidRPr="004B0BE7">
        <w:rPr>
          <w:rFonts w:ascii="Times New Roman" w:hAnsi="Times New Roman"/>
          <w:sz w:val="28"/>
          <w:szCs w:val="28"/>
        </w:rPr>
        <w:t>.</w:t>
      </w:r>
    </w:p>
    <w:p w:rsidR="00C16029" w:rsidRPr="004B0BE7" w:rsidRDefault="009F2889" w:rsidP="00C1602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загальноосвітніх та дошкільних закладів освіти району до Дня вчителів придбано ноутбуки на суму 214,815 </w:t>
      </w:r>
      <w:proofErr w:type="spellStart"/>
      <w:r>
        <w:rPr>
          <w:rFonts w:ascii="Times New Roman" w:hAnsi="Times New Roman"/>
          <w:sz w:val="28"/>
          <w:szCs w:val="28"/>
        </w:rPr>
        <w:t>тис.грн</w:t>
      </w:r>
      <w:proofErr w:type="spellEnd"/>
      <w:r>
        <w:rPr>
          <w:rFonts w:ascii="Times New Roman" w:hAnsi="Times New Roman"/>
          <w:sz w:val="28"/>
          <w:szCs w:val="28"/>
        </w:rPr>
        <w:t>.</w:t>
      </w:r>
      <w:r w:rsidR="00C16029" w:rsidRPr="004B0BE7">
        <w:rPr>
          <w:rFonts w:ascii="Times New Roman" w:hAnsi="Times New Roman"/>
          <w:sz w:val="28"/>
          <w:szCs w:val="28"/>
        </w:rPr>
        <w:t xml:space="preserve"> </w:t>
      </w:r>
    </w:p>
    <w:p w:rsidR="00C16029" w:rsidRPr="004B0BE7" w:rsidRDefault="00C16029" w:rsidP="00C16029">
      <w:pPr>
        <w:pStyle w:val="aa"/>
        <w:spacing w:before="0" w:after="0"/>
        <w:ind w:firstLine="709"/>
        <w:jc w:val="both"/>
        <w:rPr>
          <w:rFonts w:eastAsiaTheme="minorEastAsia"/>
          <w:sz w:val="28"/>
          <w:szCs w:val="28"/>
          <w:lang w:val="uk-UA" w:eastAsia="ru-RU"/>
        </w:rPr>
      </w:pPr>
    </w:p>
    <w:p w:rsidR="0082610C" w:rsidRPr="00D41364" w:rsidRDefault="0082610C" w:rsidP="0027447F">
      <w:pPr>
        <w:spacing w:after="0" w:line="240" w:lineRule="auto"/>
        <w:jc w:val="both"/>
        <w:rPr>
          <w:rFonts w:ascii="Times New Roman" w:hAnsi="Times New Roman"/>
          <w:b/>
          <w:sz w:val="28"/>
          <w:szCs w:val="28"/>
          <w:lang w:val="ru-RU"/>
        </w:rPr>
      </w:pPr>
      <w:r w:rsidRPr="00D41364">
        <w:rPr>
          <w:rFonts w:ascii="Times New Roman" w:hAnsi="Times New Roman"/>
          <w:b/>
          <w:sz w:val="28"/>
          <w:szCs w:val="28"/>
        </w:rPr>
        <w:tab/>
      </w:r>
      <w:r w:rsidRPr="00D41364">
        <w:rPr>
          <w:rFonts w:ascii="Times New Roman" w:hAnsi="Times New Roman"/>
          <w:b/>
          <w:sz w:val="28"/>
          <w:szCs w:val="28"/>
          <w:lang w:val="ru-RU"/>
        </w:rPr>
        <w:t>Культура</w:t>
      </w:r>
    </w:p>
    <w:p w:rsidR="007131BE" w:rsidRPr="007131BE" w:rsidRDefault="007131BE" w:rsidP="007131BE">
      <w:pPr>
        <w:spacing w:after="0" w:line="240" w:lineRule="auto"/>
        <w:ind w:firstLine="709"/>
        <w:jc w:val="both"/>
        <w:rPr>
          <w:rFonts w:ascii="Times New Roman" w:eastAsia="Times New Roman" w:hAnsi="Times New Roman"/>
          <w:sz w:val="28"/>
          <w:szCs w:val="28"/>
          <w:shd w:val="clear" w:color="auto" w:fill="FFFFFF"/>
        </w:rPr>
      </w:pPr>
      <w:r w:rsidRPr="007131BE">
        <w:rPr>
          <w:rFonts w:ascii="Times New Roman" w:eastAsia="Times New Roman" w:hAnsi="Times New Roman"/>
          <w:sz w:val="28"/>
          <w:szCs w:val="28"/>
          <w:shd w:val="clear" w:color="auto" w:fill="FFFFFF"/>
        </w:rPr>
        <w:t>Мережа закладів культури району складала 26 закладів. З них: будинків культури</w:t>
      </w:r>
      <w:r>
        <w:rPr>
          <w:rFonts w:ascii="Times New Roman" w:eastAsia="Times New Roman" w:hAnsi="Times New Roman"/>
          <w:sz w:val="28"/>
          <w:szCs w:val="28"/>
          <w:shd w:val="clear" w:color="auto" w:fill="FFFFFF"/>
        </w:rPr>
        <w:t xml:space="preserve"> </w:t>
      </w:r>
      <w:r w:rsidRPr="007131BE">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7131BE">
        <w:rPr>
          <w:rFonts w:ascii="Times New Roman" w:eastAsia="Times New Roman" w:hAnsi="Times New Roman"/>
          <w:sz w:val="28"/>
          <w:szCs w:val="28"/>
          <w:shd w:val="clear" w:color="auto" w:fill="FFFFFF"/>
        </w:rPr>
        <w:t xml:space="preserve">5, клубів -7, бібліотек-14. </w:t>
      </w:r>
    </w:p>
    <w:p w:rsidR="007131BE" w:rsidRPr="004B0BE7" w:rsidRDefault="007131BE" w:rsidP="007131BE">
      <w:pPr>
        <w:spacing w:after="0" w:line="240" w:lineRule="auto"/>
        <w:ind w:firstLine="709"/>
        <w:jc w:val="both"/>
        <w:rPr>
          <w:rFonts w:ascii="Times New Roman" w:eastAsia="Times New Roman" w:hAnsi="Times New Roman"/>
          <w:sz w:val="28"/>
          <w:szCs w:val="28"/>
          <w:shd w:val="clear" w:color="auto" w:fill="FFFFFF"/>
        </w:rPr>
      </w:pPr>
      <w:r w:rsidRPr="004B0BE7">
        <w:rPr>
          <w:rFonts w:ascii="Times New Roman" w:eastAsia="Times New Roman" w:hAnsi="Times New Roman"/>
          <w:sz w:val="28"/>
          <w:szCs w:val="28"/>
          <w:shd w:val="clear" w:color="auto" w:fill="FFFFFF"/>
        </w:rPr>
        <w:t>У 2019 році</w:t>
      </w:r>
      <w:r w:rsidRPr="00EF59AE">
        <w:rPr>
          <w:rFonts w:ascii="Times New Roman" w:eastAsia="Times New Roman" w:hAnsi="Times New Roman"/>
          <w:sz w:val="28"/>
          <w:szCs w:val="28"/>
          <w:shd w:val="clear" w:color="auto" w:fill="FFFFFF"/>
        </w:rPr>
        <w:t xml:space="preserve"> </w:t>
      </w:r>
      <w:r w:rsidRPr="004B0BE7">
        <w:rPr>
          <w:rFonts w:ascii="Times New Roman" w:eastAsia="Times New Roman" w:hAnsi="Times New Roman"/>
          <w:sz w:val="28"/>
          <w:szCs w:val="28"/>
          <w:shd w:val="clear" w:color="auto" w:fill="FFFFFF"/>
        </w:rPr>
        <w:t>у Районному будинку культури проведено поточний ремонт приміщення</w:t>
      </w:r>
      <w:r w:rsidR="00074C01">
        <w:rPr>
          <w:rFonts w:ascii="Times New Roman" w:eastAsia="Times New Roman" w:hAnsi="Times New Roman"/>
          <w:sz w:val="28"/>
          <w:szCs w:val="28"/>
          <w:shd w:val="clear" w:color="auto" w:fill="FFFFFF"/>
        </w:rPr>
        <w:t>, в якому буде розміщена</w:t>
      </w:r>
      <w:r w:rsidR="00C4554D">
        <w:rPr>
          <w:rFonts w:ascii="Times New Roman" w:eastAsia="Times New Roman" w:hAnsi="Times New Roman"/>
          <w:sz w:val="28"/>
          <w:szCs w:val="28"/>
          <w:shd w:val="clear" w:color="auto" w:fill="FFFFFF"/>
        </w:rPr>
        <w:t xml:space="preserve"> к</w:t>
      </w:r>
      <w:r w:rsidR="001933FB">
        <w:rPr>
          <w:rFonts w:ascii="Times New Roman" w:eastAsia="Times New Roman" w:hAnsi="Times New Roman"/>
          <w:sz w:val="28"/>
          <w:szCs w:val="28"/>
          <w:shd w:val="clear" w:color="auto" w:fill="FFFFFF"/>
        </w:rPr>
        <w:t>імната</w:t>
      </w:r>
      <w:r w:rsidRPr="004B0BE7">
        <w:rPr>
          <w:rFonts w:ascii="Times New Roman" w:eastAsia="Times New Roman" w:hAnsi="Times New Roman"/>
          <w:sz w:val="28"/>
          <w:szCs w:val="28"/>
          <w:shd w:val="clear" w:color="auto" w:fill="FFFFFF"/>
        </w:rPr>
        <w:t xml:space="preserve"> трудової слави</w:t>
      </w:r>
      <w:r>
        <w:rPr>
          <w:rFonts w:ascii="Times New Roman" w:eastAsia="Times New Roman" w:hAnsi="Times New Roman"/>
          <w:sz w:val="28"/>
          <w:szCs w:val="28"/>
          <w:shd w:val="clear" w:color="auto" w:fill="FFFFFF"/>
        </w:rPr>
        <w:t xml:space="preserve">, </w:t>
      </w:r>
      <w:r w:rsidR="009F2889">
        <w:rPr>
          <w:rFonts w:ascii="Times New Roman" w:eastAsia="Times New Roman" w:hAnsi="Times New Roman"/>
          <w:sz w:val="28"/>
          <w:szCs w:val="28"/>
          <w:shd w:val="clear" w:color="auto" w:fill="FFFFFF"/>
        </w:rPr>
        <w:t>з районного</w:t>
      </w:r>
      <w:r w:rsidRPr="004B0BE7">
        <w:rPr>
          <w:rFonts w:ascii="Times New Roman" w:eastAsia="Times New Roman" w:hAnsi="Times New Roman"/>
          <w:sz w:val="28"/>
          <w:szCs w:val="28"/>
          <w:shd w:val="clear" w:color="auto" w:fill="FFFFFF"/>
        </w:rPr>
        <w:t xml:space="preserve"> бюджету</w:t>
      </w:r>
      <w:r w:rsidR="009F2889">
        <w:rPr>
          <w:rFonts w:ascii="Times New Roman" w:eastAsia="Times New Roman" w:hAnsi="Times New Roman"/>
          <w:sz w:val="28"/>
          <w:szCs w:val="28"/>
          <w:shd w:val="clear" w:color="auto" w:fill="FFFFFF"/>
        </w:rPr>
        <w:t xml:space="preserve"> для цього було виділено</w:t>
      </w:r>
      <w:r w:rsidRPr="004B0BE7">
        <w:rPr>
          <w:rFonts w:ascii="Times New Roman" w:eastAsia="Times New Roman" w:hAnsi="Times New Roman"/>
          <w:sz w:val="28"/>
          <w:szCs w:val="28"/>
          <w:shd w:val="clear" w:color="auto" w:fill="FFFFFF"/>
        </w:rPr>
        <w:t xml:space="preserve"> 43,95 тис.</w:t>
      </w:r>
      <w:r>
        <w:rPr>
          <w:rFonts w:ascii="Times New Roman" w:eastAsia="Times New Roman" w:hAnsi="Times New Roman"/>
          <w:sz w:val="28"/>
          <w:szCs w:val="28"/>
          <w:shd w:val="clear" w:color="auto" w:fill="FFFFFF"/>
        </w:rPr>
        <w:t xml:space="preserve"> грн. Т</w:t>
      </w:r>
      <w:r w:rsidRPr="004B0BE7">
        <w:rPr>
          <w:rFonts w:ascii="Times New Roman" w:eastAsia="Times New Roman" w:hAnsi="Times New Roman"/>
          <w:sz w:val="28"/>
          <w:szCs w:val="28"/>
          <w:shd w:val="clear" w:color="auto" w:fill="FFFFFF"/>
        </w:rPr>
        <w:t>акож</w:t>
      </w:r>
      <w:r w:rsidR="009F2889">
        <w:rPr>
          <w:rFonts w:ascii="Times New Roman" w:eastAsia="Times New Roman" w:hAnsi="Times New Roman"/>
          <w:sz w:val="28"/>
          <w:szCs w:val="28"/>
          <w:shd w:val="clear" w:color="auto" w:fill="FFFFFF"/>
        </w:rPr>
        <w:t xml:space="preserve"> за рахунок коштів районного бюджету</w:t>
      </w:r>
      <w:r w:rsidRPr="004B0BE7">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 xml:space="preserve">зроблено </w:t>
      </w:r>
      <w:r w:rsidRPr="004B0BE7">
        <w:rPr>
          <w:rFonts w:ascii="Times New Roman" w:eastAsia="Times New Roman" w:hAnsi="Times New Roman"/>
          <w:sz w:val="28"/>
          <w:szCs w:val="28"/>
          <w:shd w:val="clear" w:color="auto" w:fill="FFFFFF"/>
        </w:rPr>
        <w:t xml:space="preserve">поточний ремонт фойє </w:t>
      </w:r>
      <w:r w:rsidR="009F2889">
        <w:rPr>
          <w:rFonts w:ascii="Times New Roman" w:eastAsia="Times New Roman" w:hAnsi="Times New Roman"/>
          <w:sz w:val="28"/>
          <w:szCs w:val="28"/>
          <w:shd w:val="clear" w:color="auto" w:fill="FFFFFF"/>
        </w:rPr>
        <w:t>закладу на</w:t>
      </w:r>
      <w:r>
        <w:rPr>
          <w:rFonts w:ascii="Times New Roman" w:eastAsia="Times New Roman" w:hAnsi="Times New Roman"/>
          <w:sz w:val="28"/>
          <w:szCs w:val="28"/>
          <w:shd w:val="clear" w:color="auto" w:fill="FFFFFF"/>
        </w:rPr>
        <w:t xml:space="preserve"> </w:t>
      </w:r>
      <w:r w:rsidRPr="004B0BE7">
        <w:rPr>
          <w:rFonts w:ascii="Times New Roman" w:eastAsia="Times New Roman" w:hAnsi="Times New Roman"/>
          <w:sz w:val="28"/>
          <w:szCs w:val="28"/>
          <w:shd w:val="clear" w:color="auto" w:fill="FFFFFF"/>
        </w:rPr>
        <w:t>суму 49,97 тис. грн.</w:t>
      </w:r>
      <w:r w:rsidR="009F2889">
        <w:rPr>
          <w:rFonts w:ascii="Times New Roman" w:eastAsia="Times New Roman" w:hAnsi="Times New Roman"/>
          <w:sz w:val="28"/>
          <w:szCs w:val="28"/>
          <w:shd w:val="clear" w:color="auto" w:fill="FFFFFF"/>
        </w:rPr>
        <w:t>, придбане комп’ютерне та телевізійне обладнання на суму 18,51 тис. грн.</w:t>
      </w:r>
    </w:p>
    <w:p w:rsidR="007131BE" w:rsidRDefault="007131BE" w:rsidP="007131BE">
      <w:pPr>
        <w:spacing w:after="0" w:line="240" w:lineRule="auto"/>
        <w:ind w:firstLine="709"/>
        <w:jc w:val="both"/>
        <w:rPr>
          <w:rFonts w:ascii="Times New Roman" w:eastAsia="Times New Roman" w:hAnsi="Times New Roman"/>
          <w:sz w:val="28"/>
          <w:szCs w:val="28"/>
          <w:shd w:val="clear" w:color="auto" w:fill="FFFFFF"/>
        </w:rPr>
      </w:pPr>
      <w:r w:rsidRPr="004B0BE7">
        <w:rPr>
          <w:rFonts w:ascii="Times New Roman" w:eastAsia="Times New Roman" w:hAnsi="Times New Roman"/>
          <w:sz w:val="28"/>
          <w:szCs w:val="28"/>
          <w:shd w:val="clear" w:color="auto" w:fill="FFFFFF"/>
        </w:rPr>
        <w:t xml:space="preserve">У </w:t>
      </w:r>
      <w:proofErr w:type="spellStart"/>
      <w:r w:rsidRPr="004B0BE7">
        <w:rPr>
          <w:rFonts w:ascii="Times New Roman" w:eastAsia="Times New Roman" w:hAnsi="Times New Roman"/>
          <w:sz w:val="28"/>
          <w:szCs w:val="28"/>
          <w:shd w:val="clear" w:color="auto" w:fill="FFFFFF"/>
        </w:rPr>
        <w:t>Юльївському</w:t>
      </w:r>
      <w:proofErr w:type="spellEnd"/>
      <w:r w:rsidRPr="004B0BE7">
        <w:rPr>
          <w:rFonts w:ascii="Times New Roman" w:eastAsia="Times New Roman" w:hAnsi="Times New Roman"/>
          <w:sz w:val="28"/>
          <w:szCs w:val="28"/>
          <w:shd w:val="clear" w:color="auto" w:fill="FFFFFF"/>
        </w:rPr>
        <w:t xml:space="preserve"> сільському клубі виконано роботи з ремонту фундаменту будівлі, вимощення території навколо будівлі та зам</w:t>
      </w:r>
      <w:r w:rsidR="009F2889">
        <w:rPr>
          <w:rFonts w:ascii="Times New Roman" w:eastAsia="Times New Roman" w:hAnsi="Times New Roman"/>
          <w:sz w:val="28"/>
          <w:szCs w:val="28"/>
          <w:shd w:val="clear" w:color="auto" w:fill="FFFFFF"/>
        </w:rPr>
        <w:t xml:space="preserve">іні </w:t>
      </w:r>
      <w:r w:rsidR="0059339E">
        <w:rPr>
          <w:rFonts w:ascii="Times New Roman" w:eastAsia="Times New Roman" w:hAnsi="Times New Roman"/>
          <w:sz w:val="28"/>
          <w:szCs w:val="28"/>
          <w:shd w:val="clear" w:color="auto" w:fill="FFFFFF"/>
        </w:rPr>
        <w:t>ринв</w:t>
      </w:r>
      <w:r w:rsidRPr="004B0BE7">
        <w:rPr>
          <w:rFonts w:ascii="Times New Roman" w:eastAsia="Times New Roman" w:hAnsi="Times New Roman"/>
          <w:sz w:val="28"/>
          <w:szCs w:val="28"/>
          <w:shd w:val="clear" w:color="auto" w:fill="FFFFFF"/>
        </w:rPr>
        <w:t xml:space="preserve">, виконано роботи </w:t>
      </w:r>
      <w:r w:rsidR="00CF327E">
        <w:rPr>
          <w:rFonts w:ascii="Times New Roman" w:eastAsia="Times New Roman" w:hAnsi="Times New Roman"/>
          <w:sz w:val="28"/>
          <w:szCs w:val="28"/>
          <w:shd w:val="clear" w:color="auto" w:fill="FFFFFF"/>
        </w:rPr>
        <w:t>із</w:t>
      </w:r>
      <w:r w:rsidRPr="004B0BE7">
        <w:rPr>
          <w:rFonts w:ascii="Times New Roman" w:eastAsia="Times New Roman" w:hAnsi="Times New Roman"/>
          <w:sz w:val="28"/>
          <w:szCs w:val="28"/>
          <w:shd w:val="clear" w:color="auto" w:fill="FFFFFF"/>
        </w:rPr>
        <w:t xml:space="preserve"> замін</w:t>
      </w:r>
      <w:r w:rsidR="00CF327E">
        <w:rPr>
          <w:rFonts w:ascii="Times New Roman" w:eastAsia="Times New Roman" w:hAnsi="Times New Roman"/>
          <w:sz w:val="28"/>
          <w:szCs w:val="28"/>
          <w:shd w:val="clear" w:color="auto" w:fill="FFFFFF"/>
        </w:rPr>
        <w:t>и</w:t>
      </w:r>
      <w:r w:rsidRPr="004B0BE7">
        <w:rPr>
          <w:rFonts w:ascii="Times New Roman" w:eastAsia="Times New Roman" w:hAnsi="Times New Roman"/>
          <w:sz w:val="28"/>
          <w:szCs w:val="28"/>
          <w:shd w:val="clear" w:color="auto" w:fill="FFFFFF"/>
        </w:rPr>
        <w:t xml:space="preserve"> вікон (6 одиниць)</w:t>
      </w:r>
      <w:r>
        <w:rPr>
          <w:rFonts w:ascii="Times New Roman" w:eastAsia="Times New Roman" w:hAnsi="Times New Roman"/>
          <w:sz w:val="28"/>
          <w:szCs w:val="28"/>
          <w:shd w:val="clear" w:color="auto" w:fill="FFFFFF"/>
        </w:rPr>
        <w:t>,</w:t>
      </w:r>
      <w:r w:rsidRPr="004B0BE7">
        <w:rPr>
          <w:rFonts w:ascii="Times New Roman" w:eastAsia="Times New Roman" w:hAnsi="Times New Roman"/>
          <w:sz w:val="28"/>
          <w:szCs w:val="28"/>
          <w:shd w:val="clear" w:color="auto" w:fill="FFFFFF"/>
        </w:rPr>
        <w:t xml:space="preserve"> проведено роботи </w:t>
      </w:r>
      <w:r w:rsidR="00CF327E">
        <w:rPr>
          <w:rFonts w:ascii="Times New Roman" w:eastAsia="Times New Roman" w:hAnsi="Times New Roman"/>
          <w:sz w:val="28"/>
          <w:szCs w:val="28"/>
          <w:shd w:val="clear" w:color="auto" w:fill="FFFFFF"/>
        </w:rPr>
        <w:t>зі</w:t>
      </w:r>
      <w:r w:rsidRPr="004B0BE7">
        <w:rPr>
          <w:rFonts w:ascii="Times New Roman" w:eastAsia="Times New Roman" w:hAnsi="Times New Roman"/>
          <w:sz w:val="28"/>
          <w:szCs w:val="28"/>
          <w:shd w:val="clear" w:color="auto" w:fill="FFFFFF"/>
        </w:rPr>
        <w:t xml:space="preserve"> встановленн</w:t>
      </w:r>
      <w:r w:rsidR="00CF327E">
        <w:rPr>
          <w:rFonts w:ascii="Times New Roman" w:eastAsia="Times New Roman" w:hAnsi="Times New Roman"/>
          <w:sz w:val="28"/>
          <w:szCs w:val="28"/>
          <w:shd w:val="clear" w:color="auto" w:fill="FFFFFF"/>
        </w:rPr>
        <w:t>я</w:t>
      </w:r>
      <w:r w:rsidRPr="004B0BE7">
        <w:rPr>
          <w:rFonts w:ascii="Times New Roman" w:eastAsia="Times New Roman" w:hAnsi="Times New Roman"/>
          <w:sz w:val="28"/>
          <w:szCs w:val="28"/>
          <w:shd w:val="clear" w:color="auto" w:fill="FFFFFF"/>
        </w:rPr>
        <w:t xml:space="preserve"> додаткових дверей на центральному вході, а також </w:t>
      </w:r>
      <w:r w:rsidR="00CF327E">
        <w:rPr>
          <w:rFonts w:ascii="Times New Roman" w:eastAsia="Times New Roman" w:hAnsi="Times New Roman"/>
          <w:sz w:val="28"/>
          <w:szCs w:val="28"/>
          <w:shd w:val="clear" w:color="auto" w:fill="FFFFFF"/>
        </w:rPr>
        <w:t>із</w:t>
      </w:r>
      <w:r w:rsidRPr="004B0BE7">
        <w:rPr>
          <w:rFonts w:ascii="Times New Roman" w:eastAsia="Times New Roman" w:hAnsi="Times New Roman"/>
          <w:sz w:val="28"/>
          <w:szCs w:val="28"/>
          <w:shd w:val="clear" w:color="auto" w:fill="FFFFFF"/>
        </w:rPr>
        <w:t xml:space="preserve"> замін</w:t>
      </w:r>
      <w:r w:rsidR="00CF327E">
        <w:rPr>
          <w:rFonts w:ascii="Times New Roman" w:eastAsia="Times New Roman" w:hAnsi="Times New Roman"/>
          <w:sz w:val="28"/>
          <w:szCs w:val="28"/>
          <w:shd w:val="clear" w:color="auto" w:fill="FFFFFF"/>
        </w:rPr>
        <w:t>и</w:t>
      </w:r>
      <w:r w:rsidRPr="004B0BE7">
        <w:rPr>
          <w:rFonts w:ascii="Times New Roman" w:eastAsia="Times New Roman" w:hAnsi="Times New Roman"/>
          <w:sz w:val="28"/>
          <w:szCs w:val="28"/>
          <w:shd w:val="clear" w:color="auto" w:fill="FFFFFF"/>
        </w:rPr>
        <w:t xml:space="preserve"> дверей в </w:t>
      </w:r>
      <w:proofErr w:type="spellStart"/>
      <w:r w:rsidRPr="004B0BE7">
        <w:rPr>
          <w:rFonts w:ascii="Times New Roman" w:eastAsia="Times New Roman" w:hAnsi="Times New Roman"/>
          <w:sz w:val="28"/>
          <w:szCs w:val="28"/>
          <w:shd w:val="clear" w:color="auto" w:fill="FFFFFF"/>
        </w:rPr>
        <w:t>глядацькому</w:t>
      </w:r>
      <w:proofErr w:type="spellEnd"/>
      <w:r w:rsidRPr="004B0BE7">
        <w:rPr>
          <w:rFonts w:ascii="Times New Roman" w:eastAsia="Times New Roman" w:hAnsi="Times New Roman"/>
          <w:sz w:val="28"/>
          <w:szCs w:val="28"/>
          <w:shd w:val="clear" w:color="auto" w:fill="FFFFFF"/>
        </w:rPr>
        <w:t xml:space="preserve"> залі та на аварійно</w:t>
      </w:r>
      <w:r w:rsidR="0059339E">
        <w:rPr>
          <w:rFonts w:ascii="Times New Roman" w:eastAsia="Times New Roman" w:hAnsi="Times New Roman"/>
          <w:sz w:val="28"/>
          <w:szCs w:val="28"/>
          <w:shd w:val="clear" w:color="auto" w:fill="FFFFFF"/>
        </w:rPr>
        <w:t>му виході</w:t>
      </w:r>
      <w:r w:rsidRPr="004B0BE7">
        <w:rPr>
          <w:rFonts w:ascii="Times New Roman" w:eastAsia="Times New Roman" w:hAnsi="Times New Roman"/>
          <w:sz w:val="28"/>
          <w:szCs w:val="28"/>
          <w:shd w:val="clear" w:color="auto" w:fill="FFFFFF"/>
        </w:rPr>
        <w:t xml:space="preserve">. У </w:t>
      </w:r>
      <w:proofErr w:type="spellStart"/>
      <w:r w:rsidRPr="004B0BE7">
        <w:rPr>
          <w:rFonts w:ascii="Times New Roman" w:eastAsia="Times New Roman" w:hAnsi="Times New Roman"/>
          <w:sz w:val="28"/>
          <w:szCs w:val="28"/>
          <w:shd w:val="clear" w:color="auto" w:fill="FFFFFF"/>
        </w:rPr>
        <w:t>Юльївській</w:t>
      </w:r>
      <w:proofErr w:type="spellEnd"/>
      <w:r w:rsidRPr="004B0BE7">
        <w:rPr>
          <w:rFonts w:ascii="Times New Roman" w:eastAsia="Times New Roman" w:hAnsi="Times New Roman"/>
          <w:sz w:val="28"/>
          <w:szCs w:val="28"/>
          <w:shd w:val="clear" w:color="auto" w:fill="FFFFFF"/>
        </w:rPr>
        <w:t xml:space="preserve"> бібліотеці завершено роботи з ремонту даху, тривають роботи </w:t>
      </w:r>
      <w:r w:rsidR="00CF327E">
        <w:rPr>
          <w:rFonts w:ascii="Times New Roman" w:eastAsia="Times New Roman" w:hAnsi="Times New Roman"/>
          <w:sz w:val="28"/>
          <w:szCs w:val="28"/>
          <w:shd w:val="clear" w:color="auto" w:fill="FFFFFF"/>
        </w:rPr>
        <w:t>зі</w:t>
      </w:r>
      <w:r w:rsidRPr="004B0BE7">
        <w:rPr>
          <w:rFonts w:ascii="Times New Roman" w:eastAsia="Times New Roman" w:hAnsi="Times New Roman"/>
          <w:sz w:val="28"/>
          <w:szCs w:val="28"/>
          <w:shd w:val="clear" w:color="auto" w:fill="FFFFFF"/>
        </w:rPr>
        <w:t xml:space="preserve"> встановленн</w:t>
      </w:r>
      <w:r w:rsidR="00CF327E">
        <w:rPr>
          <w:rFonts w:ascii="Times New Roman" w:eastAsia="Times New Roman" w:hAnsi="Times New Roman"/>
          <w:sz w:val="28"/>
          <w:szCs w:val="28"/>
          <w:shd w:val="clear" w:color="auto" w:fill="FFFFFF"/>
        </w:rPr>
        <w:t>я</w:t>
      </w:r>
      <w:r w:rsidRPr="004B0BE7">
        <w:rPr>
          <w:rFonts w:ascii="Times New Roman" w:eastAsia="Times New Roman" w:hAnsi="Times New Roman"/>
          <w:sz w:val="28"/>
          <w:szCs w:val="28"/>
          <w:shd w:val="clear" w:color="auto" w:fill="FFFFFF"/>
        </w:rPr>
        <w:t xml:space="preserve"> водовідводів. Всього по </w:t>
      </w:r>
      <w:proofErr w:type="spellStart"/>
      <w:r w:rsidRPr="004B0BE7">
        <w:rPr>
          <w:rFonts w:ascii="Times New Roman" w:eastAsia="Times New Roman" w:hAnsi="Times New Roman"/>
          <w:sz w:val="28"/>
          <w:szCs w:val="28"/>
          <w:shd w:val="clear" w:color="auto" w:fill="FFFFFF"/>
        </w:rPr>
        <w:t>Юльївському</w:t>
      </w:r>
      <w:proofErr w:type="spellEnd"/>
      <w:r w:rsidRPr="004B0BE7">
        <w:rPr>
          <w:rFonts w:ascii="Times New Roman" w:eastAsia="Times New Roman" w:hAnsi="Times New Roman"/>
          <w:sz w:val="28"/>
          <w:szCs w:val="28"/>
          <w:shd w:val="clear" w:color="auto" w:fill="FFFFFF"/>
        </w:rPr>
        <w:t xml:space="preserve"> клубу було здійснено робіт на суму 109,10 тис. грн. </w:t>
      </w:r>
    </w:p>
    <w:p w:rsidR="007131BE" w:rsidRPr="004B0BE7" w:rsidRDefault="0059339E" w:rsidP="007131BE">
      <w:pPr>
        <w:spacing w:after="0" w:line="240" w:lineRule="auto"/>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Д</w:t>
      </w:r>
      <w:r w:rsidR="007131BE" w:rsidRPr="004B0BE7">
        <w:rPr>
          <w:rFonts w:ascii="Times New Roman" w:eastAsia="Times New Roman" w:hAnsi="Times New Roman"/>
          <w:sz w:val="28"/>
          <w:szCs w:val="28"/>
          <w:shd w:val="clear" w:color="auto" w:fill="FFFFFF"/>
        </w:rPr>
        <w:t>ля закладів культури</w:t>
      </w:r>
      <w:r>
        <w:rPr>
          <w:rFonts w:ascii="Times New Roman" w:eastAsia="Times New Roman" w:hAnsi="Times New Roman"/>
          <w:sz w:val="28"/>
          <w:szCs w:val="28"/>
          <w:shd w:val="clear" w:color="auto" w:fill="FFFFFF"/>
        </w:rPr>
        <w:t xml:space="preserve"> району</w:t>
      </w:r>
      <w:r w:rsidR="00074C01">
        <w:rPr>
          <w:rFonts w:ascii="Times New Roman" w:eastAsia="Times New Roman" w:hAnsi="Times New Roman"/>
          <w:sz w:val="28"/>
          <w:szCs w:val="28"/>
          <w:shd w:val="clear" w:color="auto" w:fill="FFFFFF"/>
        </w:rPr>
        <w:t xml:space="preserve"> за рахунок коштів районного бюджету</w:t>
      </w:r>
      <w:r w:rsidR="007131BE">
        <w:rPr>
          <w:rFonts w:ascii="Times New Roman" w:eastAsia="Times New Roman" w:hAnsi="Times New Roman"/>
          <w:sz w:val="28"/>
          <w:szCs w:val="28"/>
          <w:shd w:val="clear" w:color="auto" w:fill="FFFFFF"/>
        </w:rPr>
        <w:t xml:space="preserve"> було придбано: ноутбуків</w:t>
      </w:r>
      <w:r w:rsidR="007131BE" w:rsidRPr="004B0BE7">
        <w:rPr>
          <w:rFonts w:ascii="Times New Roman" w:eastAsia="Times New Roman" w:hAnsi="Times New Roman"/>
          <w:sz w:val="28"/>
          <w:szCs w:val="28"/>
          <w:shd w:val="clear" w:color="auto" w:fill="FFFFFF"/>
        </w:rPr>
        <w:t xml:space="preserve"> </w:t>
      </w:r>
      <w:r w:rsidR="007131BE">
        <w:rPr>
          <w:rFonts w:ascii="Times New Roman" w:eastAsia="Times New Roman" w:hAnsi="Times New Roman"/>
          <w:sz w:val="28"/>
          <w:szCs w:val="28"/>
          <w:shd w:val="clear" w:color="auto" w:fill="FFFFFF"/>
        </w:rPr>
        <w:t>-</w:t>
      </w:r>
      <w:r w:rsidR="007131BE" w:rsidRPr="004B0BE7">
        <w:rPr>
          <w:rFonts w:ascii="Times New Roman" w:eastAsia="Times New Roman" w:hAnsi="Times New Roman"/>
          <w:sz w:val="28"/>
          <w:szCs w:val="28"/>
          <w:shd w:val="clear" w:color="auto" w:fill="FFFFFF"/>
        </w:rPr>
        <w:t xml:space="preserve"> 12 шт. на суму 140,28 тис. грн., </w:t>
      </w:r>
      <w:r w:rsidR="007131BE">
        <w:rPr>
          <w:rFonts w:ascii="Times New Roman" w:eastAsia="Times New Roman" w:hAnsi="Times New Roman"/>
          <w:sz w:val="28"/>
          <w:szCs w:val="28"/>
          <w:shd w:val="clear" w:color="auto" w:fill="FFFFFF"/>
        </w:rPr>
        <w:t>багатофункціональних пристроїв</w:t>
      </w:r>
      <w:r w:rsidR="007131BE" w:rsidRPr="004B0BE7">
        <w:rPr>
          <w:rFonts w:ascii="Times New Roman" w:eastAsia="Times New Roman" w:hAnsi="Times New Roman"/>
          <w:sz w:val="28"/>
          <w:szCs w:val="28"/>
          <w:shd w:val="clear" w:color="auto" w:fill="FFFFFF"/>
        </w:rPr>
        <w:t xml:space="preserve"> - 14 шт</w:t>
      </w:r>
      <w:r>
        <w:rPr>
          <w:rFonts w:ascii="Times New Roman" w:eastAsia="Times New Roman" w:hAnsi="Times New Roman"/>
          <w:sz w:val="28"/>
          <w:szCs w:val="28"/>
          <w:shd w:val="clear" w:color="auto" w:fill="FFFFFF"/>
        </w:rPr>
        <w:t xml:space="preserve">. на суму 55,30 тис. грн. </w:t>
      </w:r>
    </w:p>
    <w:p w:rsidR="0082610C" w:rsidRPr="00D41364" w:rsidRDefault="0082610C" w:rsidP="004A36AF">
      <w:pPr>
        <w:spacing w:after="0" w:line="240" w:lineRule="auto"/>
        <w:ind w:firstLine="708"/>
        <w:jc w:val="both"/>
        <w:rPr>
          <w:rFonts w:ascii="Times New Roman" w:hAnsi="Times New Roman"/>
          <w:sz w:val="28"/>
          <w:szCs w:val="28"/>
        </w:rPr>
      </w:pPr>
    </w:p>
    <w:p w:rsidR="0082610C" w:rsidRPr="00D41364" w:rsidRDefault="0082610C" w:rsidP="002515F9">
      <w:pPr>
        <w:pStyle w:val="Style6"/>
        <w:tabs>
          <w:tab w:val="left" w:pos="142"/>
        </w:tabs>
        <w:spacing w:line="240" w:lineRule="auto"/>
        <w:jc w:val="both"/>
        <w:rPr>
          <w:b/>
          <w:sz w:val="28"/>
          <w:szCs w:val="28"/>
          <w:lang w:val="uk-UA"/>
        </w:rPr>
      </w:pPr>
      <w:r w:rsidRPr="00D41364">
        <w:rPr>
          <w:b/>
          <w:sz w:val="28"/>
          <w:szCs w:val="28"/>
          <w:lang w:val="uk-UA"/>
        </w:rPr>
        <w:tab/>
      </w:r>
      <w:r w:rsidRPr="00D41364">
        <w:rPr>
          <w:b/>
          <w:sz w:val="28"/>
          <w:szCs w:val="28"/>
          <w:lang w:val="uk-UA"/>
        </w:rPr>
        <w:tab/>
        <w:t>Фізичне виховання і спорт</w:t>
      </w:r>
      <w:r w:rsidRPr="00D41364">
        <w:rPr>
          <w:b/>
          <w:sz w:val="28"/>
          <w:szCs w:val="28"/>
          <w:lang w:val="uk-UA"/>
        </w:rPr>
        <w:tab/>
      </w:r>
    </w:p>
    <w:p w:rsidR="007131BE" w:rsidRPr="004B0BE7" w:rsidRDefault="007131BE" w:rsidP="007131BE">
      <w:pPr>
        <w:spacing w:after="0" w:line="240" w:lineRule="auto"/>
        <w:ind w:firstLine="720"/>
        <w:jc w:val="both"/>
        <w:rPr>
          <w:rFonts w:ascii="Times New Roman" w:hAnsi="Times New Roman"/>
          <w:sz w:val="28"/>
          <w:szCs w:val="28"/>
        </w:rPr>
      </w:pPr>
      <w:r w:rsidRPr="004B0BE7">
        <w:rPr>
          <w:rFonts w:ascii="Times New Roman" w:hAnsi="Times New Roman"/>
          <w:sz w:val="28"/>
          <w:szCs w:val="28"/>
        </w:rPr>
        <w:t xml:space="preserve">У комунальному закладі </w:t>
      </w:r>
      <w:r>
        <w:rPr>
          <w:rFonts w:ascii="Times New Roman" w:hAnsi="Times New Roman"/>
          <w:sz w:val="28"/>
          <w:szCs w:val="28"/>
        </w:rPr>
        <w:t>«</w:t>
      </w:r>
      <w:r w:rsidRPr="004B0BE7">
        <w:rPr>
          <w:rFonts w:ascii="Times New Roman" w:hAnsi="Times New Roman"/>
          <w:sz w:val="28"/>
          <w:szCs w:val="28"/>
        </w:rPr>
        <w:t>Запорізька районна комплексна дитячо-юнацька спортивна школа</w:t>
      </w:r>
      <w:r>
        <w:rPr>
          <w:rFonts w:ascii="Times New Roman" w:hAnsi="Times New Roman"/>
          <w:sz w:val="28"/>
          <w:szCs w:val="28"/>
        </w:rPr>
        <w:t>»</w:t>
      </w:r>
      <w:r w:rsidRPr="004B0BE7">
        <w:rPr>
          <w:rFonts w:ascii="Times New Roman" w:hAnsi="Times New Roman"/>
          <w:sz w:val="28"/>
          <w:szCs w:val="28"/>
        </w:rPr>
        <w:t xml:space="preserve"> Запорізької районної ради у 2019 році працювали  відділення</w:t>
      </w:r>
      <w:r w:rsidRPr="004B0BE7">
        <w:rPr>
          <w:rStyle w:val="FontStyle23"/>
          <w:sz w:val="28"/>
          <w:szCs w:val="28"/>
        </w:rPr>
        <w:t xml:space="preserve"> з</w:t>
      </w:r>
      <w:r w:rsidRPr="004B0BE7">
        <w:rPr>
          <w:rStyle w:val="FontStyle23"/>
          <w:sz w:val="28"/>
          <w:szCs w:val="28"/>
          <w:lang w:eastAsia="uk-UA"/>
        </w:rPr>
        <w:t xml:space="preserve"> футболу, </w:t>
      </w:r>
      <w:proofErr w:type="spellStart"/>
      <w:r w:rsidRPr="004B0BE7">
        <w:rPr>
          <w:rStyle w:val="FontStyle23"/>
          <w:sz w:val="28"/>
          <w:szCs w:val="28"/>
          <w:lang w:eastAsia="uk-UA"/>
        </w:rPr>
        <w:t>футзалу</w:t>
      </w:r>
      <w:proofErr w:type="spellEnd"/>
      <w:r w:rsidRPr="004B0BE7">
        <w:rPr>
          <w:rStyle w:val="FontStyle23"/>
          <w:sz w:val="28"/>
          <w:szCs w:val="28"/>
          <w:lang w:eastAsia="uk-UA"/>
        </w:rPr>
        <w:t xml:space="preserve">, боксу, </w:t>
      </w:r>
      <w:proofErr w:type="spellStart"/>
      <w:r w:rsidRPr="004B0BE7">
        <w:rPr>
          <w:rFonts w:ascii="Times New Roman" w:hAnsi="Times New Roman"/>
          <w:sz w:val="28"/>
          <w:szCs w:val="28"/>
        </w:rPr>
        <w:t>тхекв</w:t>
      </w:r>
      <w:r w:rsidR="00CF327E">
        <w:rPr>
          <w:rFonts w:ascii="Times New Roman" w:hAnsi="Times New Roman"/>
          <w:sz w:val="28"/>
          <w:szCs w:val="28"/>
        </w:rPr>
        <w:t>о</w:t>
      </w:r>
      <w:r w:rsidRPr="004B0BE7">
        <w:rPr>
          <w:rFonts w:ascii="Times New Roman" w:hAnsi="Times New Roman"/>
          <w:sz w:val="28"/>
          <w:szCs w:val="28"/>
        </w:rPr>
        <w:t>ндо</w:t>
      </w:r>
      <w:proofErr w:type="spellEnd"/>
      <w:r w:rsidRPr="004B0BE7">
        <w:rPr>
          <w:rFonts w:ascii="Times New Roman" w:hAnsi="Times New Roman"/>
          <w:sz w:val="28"/>
          <w:szCs w:val="28"/>
        </w:rPr>
        <w:t xml:space="preserve"> - </w:t>
      </w:r>
      <w:r>
        <w:rPr>
          <w:rFonts w:ascii="Times New Roman" w:hAnsi="Times New Roman"/>
          <w:sz w:val="28"/>
          <w:szCs w:val="28"/>
        </w:rPr>
        <w:t>в</w:t>
      </w:r>
      <w:r w:rsidRPr="004B0BE7">
        <w:rPr>
          <w:rFonts w:ascii="Times New Roman" w:hAnsi="Times New Roman"/>
          <w:sz w:val="28"/>
          <w:szCs w:val="28"/>
        </w:rPr>
        <w:t>сього 14 груп, в яких займались 246 вихованців.</w:t>
      </w:r>
    </w:p>
    <w:p w:rsidR="007131BE" w:rsidRPr="004B0BE7" w:rsidRDefault="007131BE" w:rsidP="007131BE">
      <w:pPr>
        <w:spacing w:after="0" w:line="240" w:lineRule="auto"/>
        <w:ind w:firstLine="720"/>
        <w:jc w:val="both"/>
        <w:rPr>
          <w:rFonts w:ascii="Times New Roman" w:hAnsi="Times New Roman"/>
          <w:sz w:val="28"/>
          <w:szCs w:val="28"/>
        </w:rPr>
      </w:pPr>
      <w:r w:rsidRPr="004B0BE7">
        <w:rPr>
          <w:rFonts w:ascii="Times New Roman" w:hAnsi="Times New Roman"/>
          <w:sz w:val="28"/>
          <w:szCs w:val="28"/>
        </w:rPr>
        <w:t xml:space="preserve">Тренування проходять на базах закладів Запорізького району а саме: </w:t>
      </w:r>
      <w:proofErr w:type="spellStart"/>
      <w:r w:rsidRPr="004B0BE7">
        <w:rPr>
          <w:rFonts w:ascii="Times New Roman" w:hAnsi="Times New Roman"/>
          <w:sz w:val="28"/>
          <w:szCs w:val="28"/>
        </w:rPr>
        <w:t>Малокатеринівського</w:t>
      </w:r>
      <w:proofErr w:type="spellEnd"/>
      <w:r w:rsidRPr="004B0BE7">
        <w:rPr>
          <w:rFonts w:ascii="Times New Roman" w:hAnsi="Times New Roman"/>
          <w:sz w:val="28"/>
          <w:szCs w:val="28"/>
        </w:rPr>
        <w:t xml:space="preserve"> НВК </w:t>
      </w:r>
      <w:r>
        <w:rPr>
          <w:rFonts w:ascii="Times New Roman" w:hAnsi="Times New Roman"/>
          <w:sz w:val="28"/>
          <w:szCs w:val="28"/>
        </w:rPr>
        <w:t>«</w:t>
      </w:r>
      <w:r w:rsidRPr="004B0BE7">
        <w:rPr>
          <w:rFonts w:ascii="Times New Roman" w:hAnsi="Times New Roman"/>
          <w:sz w:val="28"/>
          <w:szCs w:val="28"/>
        </w:rPr>
        <w:t>Мрія</w:t>
      </w:r>
      <w:r>
        <w:rPr>
          <w:rFonts w:ascii="Times New Roman" w:hAnsi="Times New Roman"/>
          <w:sz w:val="28"/>
          <w:szCs w:val="28"/>
        </w:rPr>
        <w:t>»</w:t>
      </w:r>
      <w:r w:rsidRPr="004B0BE7">
        <w:rPr>
          <w:rFonts w:ascii="Times New Roman" w:hAnsi="Times New Roman"/>
          <w:sz w:val="28"/>
          <w:szCs w:val="28"/>
        </w:rPr>
        <w:t xml:space="preserve"> (з футболу), </w:t>
      </w:r>
      <w:proofErr w:type="spellStart"/>
      <w:r w:rsidRPr="004B0BE7">
        <w:rPr>
          <w:rFonts w:ascii="Times New Roman" w:hAnsi="Times New Roman"/>
          <w:sz w:val="28"/>
          <w:szCs w:val="28"/>
        </w:rPr>
        <w:t>Балабинського</w:t>
      </w:r>
      <w:proofErr w:type="spellEnd"/>
      <w:r w:rsidRPr="004B0BE7">
        <w:rPr>
          <w:rFonts w:ascii="Times New Roman" w:hAnsi="Times New Roman"/>
          <w:sz w:val="28"/>
          <w:szCs w:val="28"/>
        </w:rPr>
        <w:t xml:space="preserve"> НВК </w:t>
      </w:r>
      <w:r>
        <w:rPr>
          <w:rFonts w:ascii="Times New Roman" w:hAnsi="Times New Roman"/>
          <w:sz w:val="28"/>
          <w:szCs w:val="28"/>
        </w:rPr>
        <w:t>«</w:t>
      </w:r>
      <w:r w:rsidRPr="004B0BE7">
        <w:rPr>
          <w:rFonts w:ascii="Times New Roman" w:hAnsi="Times New Roman"/>
          <w:sz w:val="28"/>
          <w:szCs w:val="28"/>
        </w:rPr>
        <w:t>Престиж</w:t>
      </w:r>
      <w:r>
        <w:rPr>
          <w:rFonts w:ascii="Times New Roman" w:hAnsi="Times New Roman"/>
          <w:sz w:val="28"/>
          <w:szCs w:val="28"/>
        </w:rPr>
        <w:t>»</w:t>
      </w:r>
      <w:r w:rsidRPr="004B0BE7">
        <w:rPr>
          <w:rFonts w:ascii="Times New Roman" w:hAnsi="Times New Roman"/>
          <w:sz w:val="28"/>
          <w:szCs w:val="28"/>
        </w:rPr>
        <w:t xml:space="preserve"> (з футболу та </w:t>
      </w:r>
      <w:proofErr w:type="spellStart"/>
      <w:r w:rsidRPr="004B0BE7">
        <w:rPr>
          <w:rFonts w:ascii="Times New Roman" w:hAnsi="Times New Roman"/>
          <w:sz w:val="28"/>
          <w:szCs w:val="28"/>
        </w:rPr>
        <w:t>тхеквондо</w:t>
      </w:r>
      <w:proofErr w:type="spellEnd"/>
      <w:r w:rsidRPr="004B0BE7">
        <w:rPr>
          <w:rFonts w:ascii="Times New Roman" w:hAnsi="Times New Roman"/>
          <w:sz w:val="28"/>
          <w:szCs w:val="28"/>
        </w:rPr>
        <w:t xml:space="preserve">), </w:t>
      </w:r>
      <w:proofErr w:type="spellStart"/>
      <w:r w:rsidRPr="004B0BE7">
        <w:rPr>
          <w:rFonts w:ascii="Times New Roman" w:hAnsi="Times New Roman"/>
          <w:sz w:val="28"/>
          <w:szCs w:val="28"/>
        </w:rPr>
        <w:t>Кушугумського</w:t>
      </w:r>
      <w:proofErr w:type="spellEnd"/>
      <w:r w:rsidRPr="004B0BE7">
        <w:rPr>
          <w:rFonts w:ascii="Times New Roman" w:hAnsi="Times New Roman"/>
          <w:sz w:val="28"/>
          <w:szCs w:val="28"/>
        </w:rPr>
        <w:t xml:space="preserve"> НВК </w:t>
      </w:r>
      <w:r>
        <w:rPr>
          <w:rFonts w:ascii="Times New Roman" w:hAnsi="Times New Roman"/>
          <w:sz w:val="28"/>
          <w:szCs w:val="28"/>
        </w:rPr>
        <w:t>«</w:t>
      </w:r>
      <w:r w:rsidRPr="004B0BE7">
        <w:rPr>
          <w:rFonts w:ascii="Times New Roman" w:hAnsi="Times New Roman"/>
          <w:sz w:val="28"/>
          <w:szCs w:val="28"/>
        </w:rPr>
        <w:t>Інтелект</w:t>
      </w:r>
      <w:r>
        <w:rPr>
          <w:rFonts w:ascii="Times New Roman" w:hAnsi="Times New Roman"/>
          <w:sz w:val="28"/>
          <w:szCs w:val="28"/>
        </w:rPr>
        <w:t>»</w:t>
      </w:r>
      <w:r w:rsidRPr="004B0BE7">
        <w:rPr>
          <w:rFonts w:ascii="Times New Roman" w:hAnsi="Times New Roman"/>
          <w:sz w:val="28"/>
          <w:szCs w:val="28"/>
        </w:rPr>
        <w:t xml:space="preserve"> (з футболу) та </w:t>
      </w:r>
      <w:proofErr w:type="spellStart"/>
      <w:r w:rsidRPr="004B0BE7">
        <w:rPr>
          <w:rFonts w:ascii="Times New Roman" w:hAnsi="Times New Roman"/>
          <w:sz w:val="28"/>
          <w:szCs w:val="28"/>
        </w:rPr>
        <w:t>Балабинського</w:t>
      </w:r>
      <w:proofErr w:type="spellEnd"/>
      <w:r w:rsidRPr="004B0BE7">
        <w:rPr>
          <w:rFonts w:ascii="Times New Roman" w:hAnsi="Times New Roman"/>
          <w:sz w:val="28"/>
          <w:szCs w:val="28"/>
        </w:rPr>
        <w:t xml:space="preserve"> будинку культури (з боксу та </w:t>
      </w:r>
      <w:proofErr w:type="spellStart"/>
      <w:r w:rsidRPr="004B0BE7">
        <w:rPr>
          <w:rFonts w:ascii="Times New Roman" w:hAnsi="Times New Roman"/>
          <w:sz w:val="28"/>
          <w:szCs w:val="28"/>
        </w:rPr>
        <w:t>тхеквондо</w:t>
      </w:r>
      <w:proofErr w:type="spellEnd"/>
      <w:r w:rsidRPr="004B0BE7">
        <w:rPr>
          <w:rFonts w:ascii="Times New Roman" w:hAnsi="Times New Roman"/>
          <w:sz w:val="28"/>
          <w:szCs w:val="28"/>
        </w:rPr>
        <w:t xml:space="preserve"> (ВТФ).</w:t>
      </w:r>
    </w:p>
    <w:p w:rsidR="007131BE" w:rsidRPr="004B0BE7" w:rsidRDefault="007131BE" w:rsidP="007131BE">
      <w:pPr>
        <w:shd w:val="clear" w:color="auto" w:fill="FFFFFF"/>
        <w:spacing w:after="0" w:line="240" w:lineRule="auto"/>
        <w:jc w:val="both"/>
        <w:rPr>
          <w:rFonts w:ascii="Times New Roman" w:hAnsi="Times New Roman"/>
          <w:sz w:val="28"/>
          <w:szCs w:val="28"/>
        </w:rPr>
      </w:pPr>
      <w:r w:rsidRPr="004B0BE7">
        <w:rPr>
          <w:rFonts w:ascii="Times New Roman" w:hAnsi="Times New Roman"/>
          <w:sz w:val="28"/>
          <w:szCs w:val="28"/>
        </w:rPr>
        <w:tab/>
        <w:t>Протягом 2019 року вихованці закладу отримали чимало призових місць. У супро</w:t>
      </w:r>
      <w:r w:rsidR="0059339E">
        <w:rPr>
          <w:rFonts w:ascii="Times New Roman" w:hAnsi="Times New Roman"/>
          <w:sz w:val="28"/>
          <w:szCs w:val="28"/>
        </w:rPr>
        <w:t>воді тренерів здійснено 30 виїздів</w:t>
      </w:r>
      <w:r w:rsidRPr="004B0BE7">
        <w:rPr>
          <w:rFonts w:ascii="Times New Roman" w:hAnsi="Times New Roman"/>
          <w:sz w:val="28"/>
          <w:szCs w:val="28"/>
        </w:rPr>
        <w:t xml:space="preserve"> на районні, обласні та всеукраїнські змагання, де</w:t>
      </w:r>
      <w:r w:rsidR="0059339E">
        <w:rPr>
          <w:rFonts w:ascii="Times New Roman" w:hAnsi="Times New Roman"/>
          <w:sz w:val="28"/>
          <w:szCs w:val="28"/>
        </w:rPr>
        <w:t xml:space="preserve"> здобували призові місця: 62</w:t>
      </w:r>
      <w:r w:rsidRPr="004B0BE7">
        <w:rPr>
          <w:rFonts w:ascii="Times New Roman" w:hAnsi="Times New Roman"/>
          <w:sz w:val="28"/>
          <w:szCs w:val="28"/>
        </w:rPr>
        <w:t xml:space="preserve"> чол. </w:t>
      </w:r>
      <w:r>
        <w:rPr>
          <w:rFonts w:ascii="Times New Roman" w:hAnsi="Times New Roman"/>
          <w:sz w:val="28"/>
          <w:szCs w:val="28"/>
        </w:rPr>
        <w:t>-</w:t>
      </w:r>
      <w:r w:rsidR="0059339E">
        <w:rPr>
          <w:rFonts w:ascii="Times New Roman" w:hAnsi="Times New Roman"/>
          <w:sz w:val="28"/>
          <w:szCs w:val="28"/>
        </w:rPr>
        <w:t xml:space="preserve"> 1 місце, 41</w:t>
      </w:r>
      <w:r w:rsidRPr="004B0BE7">
        <w:rPr>
          <w:rFonts w:ascii="Times New Roman" w:hAnsi="Times New Roman"/>
          <w:sz w:val="28"/>
          <w:szCs w:val="28"/>
        </w:rPr>
        <w:t xml:space="preserve"> чол. </w:t>
      </w:r>
      <w:r>
        <w:rPr>
          <w:rFonts w:ascii="Times New Roman" w:hAnsi="Times New Roman"/>
          <w:sz w:val="28"/>
          <w:szCs w:val="28"/>
        </w:rPr>
        <w:t>-</w:t>
      </w:r>
      <w:r w:rsidRPr="004B0BE7">
        <w:rPr>
          <w:rFonts w:ascii="Times New Roman" w:hAnsi="Times New Roman"/>
          <w:sz w:val="28"/>
          <w:szCs w:val="28"/>
        </w:rPr>
        <w:t xml:space="preserve"> </w:t>
      </w:r>
      <w:r w:rsidR="00CF327E">
        <w:rPr>
          <w:rFonts w:ascii="Times New Roman" w:hAnsi="Times New Roman"/>
          <w:sz w:val="28"/>
          <w:szCs w:val="28"/>
        </w:rPr>
        <w:t>ІІ</w:t>
      </w:r>
      <w:r w:rsidRPr="004B0BE7">
        <w:rPr>
          <w:rFonts w:ascii="Times New Roman" w:hAnsi="Times New Roman"/>
          <w:sz w:val="28"/>
          <w:szCs w:val="28"/>
        </w:rPr>
        <w:t xml:space="preserve"> місце, 20 вихованців </w:t>
      </w:r>
      <w:r>
        <w:rPr>
          <w:rFonts w:ascii="Times New Roman" w:hAnsi="Times New Roman"/>
          <w:sz w:val="28"/>
          <w:szCs w:val="28"/>
        </w:rPr>
        <w:t>-</w:t>
      </w:r>
      <w:r w:rsidRPr="004B0BE7">
        <w:rPr>
          <w:rFonts w:ascii="Times New Roman" w:hAnsi="Times New Roman"/>
          <w:sz w:val="28"/>
          <w:szCs w:val="28"/>
        </w:rPr>
        <w:t xml:space="preserve"> ІІІ місце.</w:t>
      </w:r>
    </w:p>
    <w:p w:rsidR="007131BE" w:rsidRPr="004B0BE7" w:rsidRDefault="007131BE" w:rsidP="007131BE">
      <w:pPr>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lastRenderedPageBreak/>
        <w:t xml:space="preserve">Усі відділення повністю забезпечені спортивним обладнанням (футбольними м’ячами та формою,  сітками для воріт, скакалками, фішками та </w:t>
      </w:r>
      <w:proofErr w:type="spellStart"/>
      <w:r w:rsidRPr="004B0BE7">
        <w:rPr>
          <w:rFonts w:ascii="Times New Roman" w:hAnsi="Times New Roman"/>
          <w:sz w:val="28"/>
          <w:szCs w:val="28"/>
        </w:rPr>
        <w:t>манішками</w:t>
      </w:r>
      <w:proofErr w:type="spellEnd"/>
      <w:r w:rsidRPr="004B0BE7">
        <w:rPr>
          <w:rFonts w:ascii="Times New Roman" w:hAnsi="Times New Roman"/>
          <w:sz w:val="28"/>
          <w:szCs w:val="28"/>
        </w:rPr>
        <w:t xml:space="preserve">, грушами для боксу, матами для боксу, шоломами та жилетами для занять з </w:t>
      </w:r>
      <w:proofErr w:type="spellStart"/>
      <w:r w:rsidRPr="004B0BE7">
        <w:rPr>
          <w:rFonts w:ascii="Times New Roman" w:hAnsi="Times New Roman"/>
          <w:sz w:val="28"/>
          <w:szCs w:val="28"/>
        </w:rPr>
        <w:t>тхеквондо</w:t>
      </w:r>
      <w:proofErr w:type="spellEnd"/>
      <w:r w:rsidRPr="004B0BE7">
        <w:rPr>
          <w:rFonts w:ascii="Times New Roman" w:hAnsi="Times New Roman"/>
          <w:sz w:val="28"/>
          <w:szCs w:val="28"/>
        </w:rPr>
        <w:t xml:space="preserve"> (ВТФ).</w:t>
      </w:r>
    </w:p>
    <w:p w:rsidR="007131BE" w:rsidRPr="004B0BE7" w:rsidRDefault="007131BE" w:rsidP="007131BE">
      <w:pPr>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Вихованці закладу приймали участь у навчально-тренувальному зборі у відділенні з </w:t>
      </w:r>
      <w:proofErr w:type="spellStart"/>
      <w:r w:rsidRPr="004B0BE7">
        <w:rPr>
          <w:rFonts w:ascii="Times New Roman" w:hAnsi="Times New Roman"/>
          <w:sz w:val="28"/>
          <w:szCs w:val="28"/>
        </w:rPr>
        <w:t>тхеквондо</w:t>
      </w:r>
      <w:proofErr w:type="spellEnd"/>
      <w:r w:rsidRPr="004B0BE7">
        <w:rPr>
          <w:rFonts w:ascii="Times New Roman" w:hAnsi="Times New Roman"/>
          <w:sz w:val="28"/>
          <w:szCs w:val="28"/>
        </w:rPr>
        <w:t xml:space="preserve"> (ВТФ) на базі спортивного клубу </w:t>
      </w:r>
      <w:r>
        <w:rPr>
          <w:rFonts w:ascii="Times New Roman" w:hAnsi="Times New Roman"/>
          <w:sz w:val="28"/>
          <w:szCs w:val="28"/>
        </w:rPr>
        <w:t>«</w:t>
      </w:r>
      <w:r w:rsidRPr="004B0BE7">
        <w:rPr>
          <w:rFonts w:ascii="Times New Roman" w:hAnsi="Times New Roman"/>
          <w:sz w:val="28"/>
          <w:szCs w:val="28"/>
        </w:rPr>
        <w:t>ВОДНІКОВ</w:t>
      </w:r>
      <w:r>
        <w:rPr>
          <w:rFonts w:ascii="Times New Roman" w:hAnsi="Times New Roman"/>
          <w:sz w:val="28"/>
          <w:szCs w:val="28"/>
        </w:rPr>
        <w:t>»</w:t>
      </w:r>
      <w:r w:rsidRPr="004B0BE7">
        <w:rPr>
          <w:rFonts w:ascii="Times New Roman" w:hAnsi="Times New Roman"/>
          <w:sz w:val="28"/>
          <w:szCs w:val="28"/>
        </w:rPr>
        <w:t xml:space="preserve"> у місті Запоріжжя та у місті Дніпро. </w:t>
      </w:r>
    </w:p>
    <w:p w:rsidR="007131BE" w:rsidRPr="004B0BE7" w:rsidRDefault="007131BE" w:rsidP="007131BE">
      <w:pPr>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Наші спортсмени</w:t>
      </w:r>
      <w:r w:rsidR="0059339E">
        <w:rPr>
          <w:rFonts w:ascii="Times New Roman" w:hAnsi="Times New Roman"/>
          <w:sz w:val="28"/>
          <w:szCs w:val="28"/>
        </w:rPr>
        <w:t>,</w:t>
      </w:r>
      <w:r w:rsidRPr="004B0BE7">
        <w:rPr>
          <w:rFonts w:ascii="Times New Roman" w:hAnsi="Times New Roman"/>
          <w:sz w:val="28"/>
          <w:szCs w:val="28"/>
        </w:rPr>
        <w:t xml:space="preserve"> приймаючи уч</w:t>
      </w:r>
      <w:r>
        <w:rPr>
          <w:rFonts w:ascii="Times New Roman" w:hAnsi="Times New Roman"/>
          <w:sz w:val="28"/>
          <w:szCs w:val="28"/>
        </w:rPr>
        <w:t>асть у змаганнях</w:t>
      </w:r>
      <w:r w:rsidR="0059339E">
        <w:rPr>
          <w:rFonts w:ascii="Times New Roman" w:hAnsi="Times New Roman"/>
          <w:sz w:val="28"/>
          <w:szCs w:val="28"/>
        </w:rPr>
        <w:t>,</w:t>
      </w:r>
      <w:r>
        <w:rPr>
          <w:rFonts w:ascii="Times New Roman" w:hAnsi="Times New Roman"/>
          <w:sz w:val="28"/>
          <w:szCs w:val="28"/>
        </w:rPr>
        <w:t xml:space="preserve"> ставали призера</w:t>
      </w:r>
      <w:r w:rsidRPr="004B0BE7">
        <w:rPr>
          <w:rFonts w:ascii="Times New Roman" w:hAnsi="Times New Roman"/>
          <w:sz w:val="28"/>
          <w:szCs w:val="28"/>
        </w:rPr>
        <w:t>ми, а саме: </w:t>
      </w:r>
    </w:p>
    <w:p w:rsidR="007131BE" w:rsidRPr="004B0BE7" w:rsidRDefault="007131BE" w:rsidP="007131BE">
      <w:pPr>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у Всеукраїнському турнірі </w:t>
      </w:r>
      <w:r>
        <w:rPr>
          <w:rFonts w:ascii="Times New Roman" w:hAnsi="Times New Roman"/>
          <w:sz w:val="28"/>
          <w:szCs w:val="28"/>
        </w:rPr>
        <w:t>«</w:t>
      </w:r>
      <w:r w:rsidRPr="004B0BE7">
        <w:rPr>
          <w:rFonts w:ascii="Times New Roman" w:hAnsi="Times New Roman"/>
          <w:sz w:val="28"/>
          <w:szCs w:val="28"/>
        </w:rPr>
        <w:t>Кубок Чемпіонів</w:t>
      </w:r>
      <w:r>
        <w:rPr>
          <w:rFonts w:ascii="Times New Roman" w:hAnsi="Times New Roman"/>
          <w:sz w:val="28"/>
          <w:szCs w:val="28"/>
        </w:rPr>
        <w:t>»</w:t>
      </w:r>
      <w:r w:rsidRPr="004B0BE7">
        <w:rPr>
          <w:rFonts w:ascii="Times New Roman" w:hAnsi="Times New Roman"/>
          <w:sz w:val="28"/>
          <w:szCs w:val="28"/>
        </w:rPr>
        <w:t xml:space="preserve"> м</w:t>
      </w:r>
      <w:r>
        <w:rPr>
          <w:rFonts w:ascii="Times New Roman" w:hAnsi="Times New Roman"/>
          <w:sz w:val="28"/>
          <w:szCs w:val="28"/>
        </w:rPr>
        <w:t xml:space="preserve">. </w:t>
      </w:r>
      <w:r w:rsidRPr="004B0BE7">
        <w:rPr>
          <w:rFonts w:ascii="Times New Roman" w:hAnsi="Times New Roman"/>
          <w:sz w:val="28"/>
          <w:szCs w:val="28"/>
        </w:rPr>
        <w:t xml:space="preserve">Полтава 2019 рік з </w:t>
      </w:r>
      <w:proofErr w:type="spellStart"/>
      <w:r w:rsidRPr="004B0BE7">
        <w:rPr>
          <w:rFonts w:ascii="Times New Roman" w:hAnsi="Times New Roman"/>
          <w:sz w:val="28"/>
          <w:szCs w:val="28"/>
        </w:rPr>
        <w:t>тхеквондо</w:t>
      </w:r>
      <w:proofErr w:type="spellEnd"/>
      <w:r w:rsidRPr="004B0BE7">
        <w:rPr>
          <w:rFonts w:ascii="Times New Roman" w:hAnsi="Times New Roman"/>
          <w:sz w:val="28"/>
          <w:szCs w:val="28"/>
        </w:rPr>
        <w:t xml:space="preserve"> (ВТФ), II місце </w:t>
      </w:r>
      <w:proofErr w:type="spellStart"/>
      <w:r w:rsidRPr="004B0BE7">
        <w:rPr>
          <w:rFonts w:ascii="Times New Roman" w:hAnsi="Times New Roman"/>
          <w:sz w:val="28"/>
          <w:szCs w:val="28"/>
        </w:rPr>
        <w:t>Акавова</w:t>
      </w:r>
      <w:proofErr w:type="spellEnd"/>
      <w:r w:rsidRPr="004B0BE7">
        <w:rPr>
          <w:rFonts w:ascii="Times New Roman" w:hAnsi="Times New Roman"/>
          <w:sz w:val="28"/>
          <w:szCs w:val="28"/>
        </w:rPr>
        <w:t xml:space="preserve"> Анастасія, Гришко Гліб, </w:t>
      </w:r>
      <w:proofErr w:type="spellStart"/>
      <w:r w:rsidRPr="004B0BE7">
        <w:rPr>
          <w:rFonts w:ascii="Times New Roman" w:hAnsi="Times New Roman"/>
          <w:sz w:val="28"/>
          <w:szCs w:val="28"/>
        </w:rPr>
        <w:t>Горохов</w:t>
      </w:r>
      <w:proofErr w:type="spellEnd"/>
      <w:r w:rsidRPr="004B0BE7">
        <w:rPr>
          <w:rFonts w:ascii="Times New Roman" w:hAnsi="Times New Roman"/>
          <w:sz w:val="28"/>
          <w:szCs w:val="28"/>
        </w:rPr>
        <w:t xml:space="preserve"> Іван (</w:t>
      </w:r>
      <w:proofErr w:type="spellStart"/>
      <w:r w:rsidRPr="004B0BE7">
        <w:rPr>
          <w:rFonts w:ascii="Times New Roman" w:hAnsi="Times New Roman"/>
          <w:sz w:val="28"/>
          <w:szCs w:val="28"/>
        </w:rPr>
        <w:t>Балабине</w:t>
      </w:r>
      <w:proofErr w:type="spellEnd"/>
      <w:r w:rsidRPr="004B0BE7">
        <w:rPr>
          <w:rFonts w:ascii="Times New Roman" w:hAnsi="Times New Roman"/>
          <w:sz w:val="28"/>
          <w:szCs w:val="28"/>
        </w:rPr>
        <w:t xml:space="preserve">), III місце </w:t>
      </w:r>
      <w:proofErr w:type="spellStart"/>
      <w:r w:rsidRPr="004B0BE7">
        <w:rPr>
          <w:rFonts w:ascii="Times New Roman" w:hAnsi="Times New Roman"/>
          <w:sz w:val="28"/>
          <w:szCs w:val="28"/>
        </w:rPr>
        <w:t>Чупрікова</w:t>
      </w:r>
      <w:proofErr w:type="spellEnd"/>
      <w:r w:rsidRPr="004B0BE7">
        <w:rPr>
          <w:rFonts w:ascii="Times New Roman" w:hAnsi="Times New Roman"/>
          <w:sz w:val="28"/>
          <w:szCs w:val="28"/>
        </w:rPr>
        <w:t xml:space="preserve"> Ксенія (</w:t>
      </w:r>
      <w:r w:rsidR="00CF327E">
        <w:rPr>
          <w:rFonts w:ascii="Times New Roman" w:hAnsi="Times New Roman"/>
          <w:sz w:val="28"/>
          <w:szCs w:val="28"/>
        </w:rPr>
        <w:t xml:space="preserve">селище </w:t>
      </w:r>
      <w:r w:rsidRPr="004B0BE7">
        <w:rPr>
          <w:rFonts w:ascii="Times New Roman" w:hAnsi="Times New Roman"/>
          <w:sz w:val="28"/>
          <w:szCs w:val="28"/>
        </w:rPr>
        <w:t>Кушугум);</w:t>
      </w:r>
    </w:p>
    <w:p w:rsidR="007131BE" w:rsidRPr="004B0BE7" w:rsidRDefault="007131BE" w:rsidP="007131BE">
      <w:pPr>
        <w:shd w:val="clear" w:color="auto" w:fill="FFFFFF"/>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-у Чемпіонаті України з боксу серед школярів (Одеська обл.) </w:t>
      </w:r>
      <w:r>
        <w:rPr>
          <w:rFonts w:ascii="Times New Roman" w:hAnsi="Times New Roman"/>
          <w:sz w:val="28"/>
          <w:szCs w:val="28"/>
        </w:rPr>
        <w:t>-</w:t>
      </w:r>
      <w:r w:rsidRPr="004B0BE7">
        <w:rPr>
          <w:rFonts w:ascii="Times New Roman" w:hAnsi="Times New Roman"/>
          <w:sz w:val="28"/>
          <w:szCs w:val="28"/>
        </w:rPr>
        <w:t xml:space="preserve"> П місце </w:t>
      </w:r>
      <w:proofErr w:type="spellStart"/>
      <w:r w:rsidRPr="004B0BE7">
        <w:rPr>
          <w:rFonts w:ascii="Times New Roman" w:hAnsi="Times New Roman"/>
          <w:sz w:val="28"/>
          <w:szCs w:val="28"/>
        </w:rPr>
        <w:t>Фесенко</w:t>
      </w:r>
      <w:proofErr w:type="spellEnd"/>
      <w:r w:rsidRPr="004B0BE7">
        <w:rPr>
          <w:rFonts w:ascii="Times New Roman" w:hAnsi="Times New Roman"/>
          <w:sz w:val="28"/>
          <w:szCs w:val="28"/>
        </w:rPr>
        <w:t xml:space="preserve"> Володимир (</w:t>
      </w:r>
      <w:r w:rsidR="00CF327E">
        <w:rPr>
          <w:rFonts w:ascii="Times New Roman" w:hAnsi="Times New Roman"/>
          <w:sz w:val="28"/>
          <w:szCs w:val="28"/>
        </w:rPr>
        <w:t>селище</w:t>
      </w:r>
      <w:r w:rsidRPr="004B0BE7">
        <w:rPr>
          <w:rFonts w:ascii="Times New Roman" w:hAnsi="Times New Roman"/>
          <w:sz w:val="28"/>
          <w:szCs w:val="28"/>
        </w:rPr>
        <w:t xml:space="preserve"> Кушугум), який став учасником Чемпіонату України та був включений до збірної команди Запорізької області. Команда Запорізької області посіла І місце у Чемпіонаті України 2019 року;</w:t>
      </w:r>
    </w:p>
    <w:p w:rsidR="007131BE" w:rsidRPr="004B0BE7" w:rsidRDefault="007131BE" w:rsidP="007131BE">
      <w:pPr>
        <w:shd w:val="clear" w:color="auto" w:fill="FFFFFF"/>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на Міжнародній матчевій зустрічі пам'яті тренера, ма</w:t>
      </w:r>
      <w:r w:rsidR="00CF327E">
        <w:rPr>
          <w:rFonts w:ascii="Times New Roman" w:hAnsi="Times New Roman"/>
          <w:sz w:val="28"/>
          <w:szCs w:val="28"/>
        </w:rPr>
        <w:t xml:space="preserve">йстра спорту СРСР В.Г. </w:t>
      </w:r>
      <w:proofErr w:type="spellStart"/>
      <w:r w:rsidR="00CF327E">
        <w:rPr>
          <w:rFonts w:ascii="Times New Roman" w:hAnsi="Times New Roman"/>
          <w:sz w:val="28"/>
          <w:szCs w:val="28"/>
        </w:rPr>
        <w:t>Сердяєва</w:t>
      </w:r>
      <w:proofErr w:type="spellEnd"/>
      <w:r w:rsidR="00CF327E">
        <w:rPr>
          <w:rFonts w:ascii="Times New Roman" w:hAnsi="Times New Roman"/>
          <w:sz w:val="28"/>
          <w:szCs w:val="28"/>
        </w:rPr>
        <w:t>, в</w:t>
      </w:r>
      <w:r w:rsidRPr="004B0BE7">
        <w:rPr>
          <w:rFonts w:ascii="Times New Roman" w:hAnsi="Times New Roman"/>
          <w:sz w:val="28"/>
          <w:szCs w:val="28"/>
        </w:rPr>
        <w:t xml:space="preserve"> 2019 році в </w:t>
      </w:r>
      <w:r w:rsidR="00CF327E">
        <w:rPr>
          <w:rFonts w:ascii="Times New Roman" w:hAnsi="Times New Roman"/>
          <w:sz w:val="28"/>
          <w:szCs w:val="28"/>
        </w:rPr>
        <w:t>селищі</w:t>
      </w:r>
      <w:r w:rsidRPr="004B0BE7">
        <w:rPr>
          <w:rFonts w:ascii="Times New Roman" w:hAnsi="Times New Roman"/>
          <w:sz w:val="28"/>
          <w:szCs w:val="28"/>
        </w:rPr>
        <w:t xml:space="preserve"> Кирилівка </w:t>
      </w:r>
      <w:r>
        <w:rPr>
          <w:rFonts w:ascii="Times New Roman" w:hAnsi="Times New Roman"/>
          <w:sz w:val="28"/>
          <w:szCs w:val="28"/>
        </w:rPr>
        <w:t>-</w:t>
      </w:r>
      <w:r w:rsidRPr="004B0BE7">
        <w:rPr>
          <w:rFonts w:ascii="Times New Roman" w:hAnsi="Times New Roman"/>
          <w:sz w:val="28"/>
          <w:szCs w:val="28"/>
        </w:rPr>
        <w:t xml:space="preserve"> І місце, Кирило </w:t>
      </w:r>
      <w:proofErr w:type="spellStart"/>
      <w:r w:rsidRPr="004B0BE7">
        <w:rPr>
          <w:rFonts w:ascii="Times New Roman" w:hAnsi="Times New Roman"/>
          <w:sz w:val="28"/>
          <w:szCs w:val="28"/>
        </w:rPr>
        <w:t>Нехорошев</w:t>
      </w:r>
      <w:proofErr w:type="spellEnd"/>
      <w:r w:rsidRPr="004B0BE7">
        <w:rPr>
          <w:rFonts w:ascii="Times New Roman" w:hAnsi="Times New Roman"/>
          <w:sz w:val="28"/>
          <w:szCs w:val="28"/>
        </w:rPr>
        <w:t xml:space="preserve"> (</w:t>
      </w:r>
      <w:proofErr w:type="spellStart"/>
      <w:r w:rsidRPr="004B0BE7">
        <w:rPr>
          <w:rFonts w:ascii="Times New Roman" w:hAnsi="Times New Roman"/>
          <w:sz w:val="28"/>
          <w:szCs w:val="28"/>
        </w:rPr>
        <w:t>Балабине</w:t>
      </w:r>
      <w:proofErr w:type="spellEnd"/>
      <w:r w:rsidRPr="004B0BE7">
        <w:rPr>
          <w:rFonts w:ascii="Times New Roman" w:hAnsi="Times New Roman"/>
          <w:sz w:val="28"/>
          <w:szCs w:val="28"/>
        </w:rPr>
        <w:t>) провів 2 бої, в яких отримав перемогу;</w:t>
      </w:r>
    </w:p>
    <w:p w:rsidR="007131BE" w:rsidRPr="004B0BE7" w:rsidRDefault="007131BE" w:rsidP="007131BE">
      <w:pPr>
        <w:shd w:val="clear" w:color="auto" w:fill="FFFFFF"/>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-у Відкритому Чемпіонаті з боксу серед юніорів 2019 рік (м. Запоріжжя) в номінації </w:t>
      </w:r>
      <w:r>
        <w:rPr>
          <w:rFonts w:ascii="Times New Roman" w:hAnsi="Times New Roman"/>
          <w:sz w:val="28"/>
          <w:szCs w:val="28"/>
        </w:rPr>
        <w:t>«</w:t>
      </w:r>
      <w:r w:rsidRPr="004B0BE7">
        <w:rPr>
          <w:rFonts w:ascii="Times New Roman" w:hAnsi="Times New Roman"/>
          <w:sz w:val="28"/>
          <w:szCs w:val="28"/>
        </w:rPr>
        <w:t>Кращий боксер</w:t>
      </w:r>
      <w:r>
        <w:rPr>
          <w:rFonts w:ascii="Times New Roman" w:hAnsi="Times New Roman"/>
          <w:sz w:val="28"/>
          <w:szCs w:val="28"/>
        </w:rPr>
        <w:t>»</w:t>
      </w:r>
      <w:r w:rsidRPr="004B0BE7">
        <w:rPr>
          <w:rFonts w:ascii="Times New Roman" w:hAnsi="Times New Roman"/>
          <w:sz w:val="28"/>
          <w:szCs w:val="28"/>
        </w:rPr>
        <w:t xml:space="preserve"> </w:t>
      </w:r>
      <w:r>
        <w:rPr>
          <w:rFonts w:ascii="Times New Roman" w:hAnsi="Times New Roman"/>
          <w:sz w:val="28"/>
          <w:szCs w:val="28"/>
        </w:rPr>
        <w:t>-</w:t>
      </w:r>
      <w:r w:rsidRPr="004B0BE7">
        <w:rPr>
          <w:rFonts w:ascii="Times New Roman" w:hAnsi="Times New Roman"/>
          <w:sz w:val="28"/>
          <w:szCs w:val="28"/>
        </w:rPr>
        <w:t xml:space="preserve"> 1 місце Клименко Артур (Кушугум);</w:t>
      </w:r>
    </w:p>
    <w:p w:rsidR="007131BE" w:rsidRPr="004B0BE7" w:rsidRDefault="007131BE" w:rsidP="007131BE">
      <w:pPr>
        <w:shd w:val="clear" w:color="auto" w:fill="FFFFFF"/>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-у Зональному Чемпіонаті України </w:t>
      </w:r>
      <w:proofErr w:type="spellStart"/>
      <w:r w:rsidRPr="004B0BE7">
        <w:rPr>
          <w:rFonts w:ascii="Times New Roman" w:hAnsi="Times New Roman"/>
          <w:sz w:val="28"/>
          <w:szCs w:val="28"/>
        </w:rPr>
        <w:t>м.Запоріжжя</w:t>
      </w:r>
      <w:proofErr w:type="spellEnd"/>
      <w:r w:rsidRPr="004B0BE7">
        <w:rPr>
          <w:rFonts w:ascii="Times New Roman" w:hAnsi="Times New Roman"/>
          <w:sz w:val="28"/>
          <w:szCs w:val="28"/>
        </w:rPr>
        <w:t xml:space="preserve"> 2019 рік II місце </w:t>
      </w:r>
      <w:proofErr w:type="spellStart"/>
      <w:r w:rsidRPr="004B0BE7">
        <w:rPr>
          <w:rFonts w:ascii="Times New Roman" w:hAnsi="Times New Roman"/>
          <w:sz w:val="28"/>
          <w:szCs w:val="28"/>
        </w:rPr>
        <w:t>Фесенко</w:t>
      </w:r>
      <w:proofErr w:type="spellEnd"/>
      <w:r w:rsidRPr="004B0BE7">
        <w:rPr>
          <w:rFonts w:ascii="Times New Roman" w:hAnsi="Times New Roman"/>
          <w:sz w:val="28"/>
          <w:szCs w:val="28"/>
        </w:rPr>
        <w:t xml:space="preserve"> Володимир (Кушугум), Білан Валентин (Кушугум);</w:t>
      </w:r>
    </w:p>
    <w:p w:rsidR="007131BE" w:rsidRDefault="007131BE" w:rsidP="007131BE">
      <w:pPr>
        <w:shd w:val="clear" w:color="auto" w:fill="FFFFFF"/>
        <w:spacing w:after="0" w:line="240" w:lineRule="auto"/>
        <w:ind w:firstLine="851"/>
        <w:contextualSpacing/>
        <w:jc w:val="both"/>
        <w:rPr>
          <w:rFonts w:ascii="Times New Roman" w:hAnsi="Times New Roman"/>
          <w:sz w:val="28"/>
          <w:szCs w:val="28"/>
        </w:rPr>
      </w:pPr>
      <w:r w:rsidRPr="004B0BE7">
        <w:rPr>
          <w:rFonts w:ascii="Times New Roman" w:hAnsi="Times New Roman"/>
          <w:sz w:val="28"/>
          <w:szCs w:val="28"/>
        </w:rPr>
        <w:t xml:space="preserve">-у Чемпіонаті Запорізької області серед юніорів 2004-2005 </w:t>
      </w:r>
      <w:proofErr w:type="spellStart"/>
      <w:r w:rsidRPr="004B0BE7">
        <w:rPr>
          <w:rFonts w:ascii="Times New Roman" w:hAnsi="Times New Roman"/>
          <w:sz w:val="28"/>
          <w:szCs w:val="28"/>
        </w:rPr>
        <w:t>р.н</w:t>
      </w:r>
      <w:proofErr w:type="spellEnd"/>
      <w:r w:rsidRPr="004B0BE7">
        <w:rPr>
          <w:rFonts w:ascii="Times New Roman" w:hAnsi="Times New Roman"/>
          <w:sz w:val="28"/>
          <w:szCs w:val="28"/>
        </w:rPr>
        <w:t xml:space="preserve">. м. Запоріжжя 2019 рік. I місце </w:t>
      </w:r>
      <w:proofErr w:type="spellStart"/>
      <w:r w:rsidRPr="004B0BE7">
        <w:rPr>
          <w:rFonts w:ascii="Times New Roman" w:hAnsi="Times New Roman"/>
          <w:sz w:val="28"/>
          <w:szCs w:val="28"/>
        </w:rPr>
        <w:t>Горохов</w:t>
      </w:r>
      <w:proofErr w:type="spellEnd"/>
      <w:r w:rsidRPr="004B0BE7">
        <w:rPr>
          <w:rFonts w:ascii="Times New Roman" w:hAnsi="Times New Roman"/>
          <w:sz w:val="28"/>
          <w:szCs w:val="28"/>
        </w:rPr>
        <w:t xml:space="preserve"> Микита (</w:t>
      </w:r>
      <w:proofErr w:type="spellStart"/>
      <w:r w:rsidRPr="004B0BE7">
        <w:rPr>
          <w:rFonts w:ascii="Times New Roman" w:hAnsi="Times New Roman"/>
          <w:sz w:val="28"/>
          <w:szCs w:val="28"/>
        </w:rPr>
        <w:t>Балабине</w:t>
      </w:r>
      <w:proofErr w:type="spellEnd"/>
      <w:r w:rsidRPr="004B0BE7">
        <w:rPr>
          <w:rFonts w:ascii="Times New Roman" w:hAnsi="Times New Roman"/>
          <w:sz w:val="28"/>
          <w:szCs w:val="28"/>
        </w:rPr>
        <w:t>).</w:t>
      </w:r>
    </w:p>
    <w:p w:rsidR="00E1664C" w:rsidRPr="004B0BE7" w:rsidRDefault="00E1664C" w:rsidP="007131B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Комунальним закладом ФСК «Колос» протягом року проводилась велика робота фізкультурно-спортивного спрямування. Як результат збірна команда Запорізького району з різних видів приймала участь в обласній спартакіаді серед міст та сільських районів області, де посіла </w:t>
      </w:r>
      <w:r>
        <w:rPr>
          <w:rFonts w:ascii="Times New Roman" w:hAnsi="Times New Roman"/>
          <w:sz w:val="28"/>
          <w:szCs w:val="28"/>
          <w:lang w:val="en-US"/>
        </w:rPr>
        <w:t>III</w:t>
      </w:r>
      <w:r>
        <w:rPr>
          <w:rFonts w:ascii="Times New Roman" w:hAnsi="Times New Roman"/>
          <w:sz w:val="28"/>
          <w:szCs w:val="28"/>
        </w:rPr>
        <w:t xml:space="preserve"> місце. </w:t>
      </w:r>
    </w:p>
    <w:p w:rsidR="007131BE" w:rsidRPr="004B0BE7" w:rsidRDefault="007131BE" w:rsidP="007131BE">
      <w:pPr>
        <w:pStyle w:val="aa"/>
        <w:spacing w:before="0" w:after="0"/>
        <w:ind w:firstLine="709"/>
        <w:jc w:val="both"/>
        <w:rPr>
          <w:rFonts w:eastAsiaTheme="minorEastAsia"/>
          <w:sz w:val="28"/>
          <w:szCs w:val="28"/>
          <w:lang w:val="uk-UA" w:eastAsia="ru-RU"/>
        </w:rPr>
      </w:pPr>
    </w:p>
    <w:p w:rsidR="0082610C" w:rsidRPr="00D41364" w:rsidRDefault="0082610C" w:rsidP="00EA4AAA">
      <w:pPr>
        <w:spacing w:after="0" w:line="240" w:lineRule="auto"/>
        <w:ind w:firstLine="720"/>
        <w:jc w:val="both"/>
        <w:rPr>
          <w:rFonts w:ascii="Times New Roman" w:hAnsi="Times New Roman"/>
          <w:b/>
          <w:sz w:val="28"/>
          <w:szCs w:val="28"/>
        </w:rPr>
      </w:pPr>
      <w:r w:rsidRPr="00D41364">
        <w:rPr>
          <w:rFonts w:ascii="Times New Roman" w:hAnsi="Times New Roman"/>
          <w:b/>
          <w:sz w:val="28"/>
          <w:szCs w:val="28"/>
        </w:rPr>
        <w:t>Реформа децентралізації влади</w:t>
      </w:r>
    </w:p>
    <w:p w:rsidR="0082610C" w:rsidRPr="00D41364" w:rsidRDefault="003F5842" w:rsidP="00EA4AAA">
      <w:pPr>
        <w:spacing w:after="0" w:line="240" w:lineRule="auto"/>
        <w:ind w:firstLine="720"/>
        <w:jc w:val="both"/>
        <w:rPr>
          <w:sz w:val="28"/>
          <w:szCs w:val="28"/>
        </w:rPr>
      </w:pPr>
      <w:r w:rsidRPr="00D41364">
        <w:rPr>
          <w:rFonts w:ascii="Times New Roman" w:hAnsi="Times New Roman"/>
          <w:sz w:val="28"/>
          <w:szCs w:val="28"/>
        </w:rPr>
        <w:t>У</w:t>
      </w:r>
      <w:r w:rsidR="0082610C" w:rsidRPr="00D41364">
        <w:rPr>
          <w:rFonts w:ascii="Times New Roman" w:hAnsi="Times New Roman"/>
          <w:sz w:val="28"/>
          <w:szCs w:val="28"/>
        </w:rPr>
        <w:t xml:space="preserve"> рамках реформи децентралізації влади станом на 01.01.20</w:t>
      </w:r>
      <w:r w:rsidR="007131BE">
        <w:rPr>
          <w:rFonts w:ascii="Times New Roman" w:hAnsi="Times New Roman"/>
          <w:sz w:val="28"/>
          <w:szCs w:val="28"/>
        </w:rPr>
        <w:t>20</w:t>
      </w:r>
      <w:r w:rsidR="0082610C" w:rsidRPr="00D41364">
        <w:rPr>
          <w:rFonts w:ascii="Times New Roman" w:hAnsi="Times New Roman"/>
          <w:sz w:val="28"/>
          <w:szCs w:val="28"/>
        </w:rPr>
        <w:t xml:space="preserve"> у районі створено чотири </w:t>
      </w:r>
      <w:r w:rsidR="007131BE">
        <w:rPr>
          <w:rFonts w:ascii="Times New Roman" w:hAnsi="Times New Roman"/>
          <w:sz w:val="28"/>
          <w:szCs w:val="28"/>
        </w:rPr>
        <w:t xml:space="preserve">об’єднані територіальні </w:t>
      </w:r>
      <w:r w:rsidR="0082610C" w:rsidRPr="00D41364">
        <w:rPr>
          <w:rFonts w:ascii="Times New Roman" w:hAnsi="Times New Roman"/>
          <w:sz w:val="28"/>
          <w:szCs w:val="28"/>
        </w:rPr>
        <w:t xml:space="preserve">громади </w:t>
      </w:r>
      <w:proofErr w:type="spellStart"/>
      <w:r w:rsidR="0082610C" w:rsidRPr="00D41364">
        <w:rPr>
          <w:rFonts w:ascii="Times New Roman" w:hAnsi="Times New Roman"/>
          <w:sz w:val="28"/>
          <w:szCs w:val="28"/>
        </w:rPr>
        <w:t>Долинська</w:t>
      </w:r>
      <w:proofErr w:type="spellEnd"/>
      <w:r w:rsidR="0082610C" w:rsidRPr="00D41364">
        <w:rPr>
          <w:rFonts w:ascii="Times New Roman" w:hAnsi="Times New Roman"/>
          <w:sz w:val="28"/>
          <w:szCs w:val="28"/>
        </w:rPr>
        <w:t xml:space="preserve">, </w:t>
      </w:r>
      <w:proofErr w:type="spellStart"/>
      <w:r w:rsidR="0082610C" w:rsidRPr="00D41364">
        <w:rPr>
          <w:rFonts w:ascii="Times New Roman" w:hAnsi="Times New Roman"/>
          <w:sz w:val="28"/>
          <w:szCs w:val="28"/>
        </w:rPr>
        <w:t>Біленьківська</w:t>
      </w:r>
      <w:proofErr w:type="spellEnd"/>
      <w:r w:rsidR="0082610C" w:rsidRPr="00D41364">
        <w:rPr>
          <w:rFonts w:ascii="Times New Roman" w:hAnsi="Times New Roman"/>
          <w:sz w:val="28"/>
          <w:szCs w:val="28"/>
        </w:rPr>
        <w:t xml:space="preserve">, </w:t>
      </w:r>
      <w:proofErr w:type="spellStart"/>
      <w:r w:rsidR="0082610C" w:rsidRPr="00D41364">
        <w:rPr>
          <w:rFonts w:ascii="Times New Roman" w:hAnsi="Times New Roman"/>
          <w:sz w:val="28"/>
          <w:szCs w:val="28"/>
        </w:rPr>
        <w:t>Широківська</w:t>
      </w:r>
      <w:proofErr w:type="spellEnd"/>
      <w:r w:rsidR="0082610C" w:rsidRPr="00D41364">
        <w:rPr>
          <w:rFonts w:ascii="Times New Roman" w:hAnsi="Times New Roman"/>
          <w:sz w:val="28"/>
          <w:szCs w:val="28"/>
        </w:rPr>
        <w:t xml:space="preserve"> та </w:t>
      </w:r>
      <w:proofErr w:type="spellStart"/>
      <w:r w:rsidR="0082610C" w:rsidRPr="00D41364">
        <w:rPr>
          <w:rFonts w:ascii="Times New Roman" w:hAnsi="Times New Roman"/>
          <w:sz w:val="28"/>
          <w:szCs w:val="28"/>
        </w:rPr>
        <w:t>Новоолександрівська</w:t>
      </w:r>
      <w:proofErr w:type="spellEnd"/>
      <w:r w:rsidRPr="00D41364">
        <w:rPr>
          <w:rFonts w:ascii="Times New Roman" w:hAnsi="Times New Roman"/>
          <w:sz w:val="28"/>
          <w:szCs w:val="28"/>
        </w:rPr>
        <w:t>.</w:t>
      </w:r>
      <w:r w:rsidR="0082610C" w:rsidRPr="00D41364">
        <w:rPr>
          <w:rFonts w:ascii="Times New Roman" w:hAnsi="Times New Roman"/>
          <w:sz w:val="28"/>
          <w:szCs w:val="28"/>
        </w:rPr>
        <w:t xml:space="preserve"> </w:t>
      </w:r>
    </w:p>
    <w:sectPr w:rsidR="0082610C" w:rsidRPr="00D41364" w:rsidSect="00430EB4">
      <w:headerReference w:type="default" r:id="rId7"/>
      <w:pgSz w:w="11906" w:h="16838"/>
      <w:pgMar w:top="719"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97" w:rsidRDefault="00753297" w:rsidP="00430EB4">
      <w:pPr>
        <w:spacing w:after="0" w:line="240" w:lineRule="auto"/>
      </w:pPr>
      <w:r>
        <w:separator/>
      </w:r>
    </w:p>
  </w:endnote>
  <w:endnote w:type="continuationSeparator" w:id="0">
    <w:p w:rsidR="00753297" w:rsidRDefault="00753297" w:rsidP="0043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97" w:rsidRDefault="00753297" w:rsidP="00430EB4">
      <w:pPr>
        <w:spacing w:after="0" w:line="240" w:lineRule="auto"/>
      </w:pPr>
      <w:r>
        <w:separator/>
      </w:r>
    </w:p>
  </w:footnote>
  <w:footnote w:type="continuationSeparator" w:id="0">
    <w:p w:rsidR="00753297" w:rsidRDefault="00753297" w:rsidP="0043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569"/>
      <w:docPartObj>
        <w:docPartGallery w:val="Page Numbers (Top of Page)"/>
        <w:docPartUnique/>
      </w:docPartObj>
    </w:sdtPr>
    <w:sdtContent>
      <w:p w:rsidR="001933FB" w:rsidRDefault="001933FB">
        <w:pPr>
          <w:pStyle w:val="af5"/>
          <w:jc w:val="center"/>
        </w:pPr>
        <w:fldSimple w:instr=" PAGE   \* MERGEFORMAT ">
          <w:r w:rsidR="00074C01">
            <w:rPr>
              <w:noProof/>
            </w:rPr>
            <w:t>2</w:t>
          </w:r>
        </w:fldSimple>
      </w:p>
    </w:sdtContent>
  </w:sdt>
  <w:p w:rsidR="001933FB" w:rsidRDefault="001933F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4F42"/>
    <w:multiLevelType w:val="hybridMultilevel"/>
    <w:tmpl w:val="AF4693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71B2884"/>
    <w:multiLevelType w:val="singleLevel"/>
    <w:tmpl w:val="1B3AFD74"/>
    <w:lvl w:ilvl="0">
      <w:numFmt w:val="bullet"/>
      <w:lvlText w:val="-"/>
      <w:lvlJc w:val="left"/>
      <w:pPr>
        <w:tabs>
          <w:tab w:val="num" w:pos="502"/>
        </w:tabs>
        <w:ind w:left="502" w:hanging="360"/>
      </w:pPr>
    </w:lvl>
  </w:abstractNum>
  <w:abstractNum w:abstractNumId="11">
    <w:nsid w:val="54017D9B"/>
    <w:multiLevelType w:val="hybridMultilevel"/>
    <w:tmpl w:val="7E10899E"/>
    <w:lvl w:ilvl="0" w:tplc="2AA4506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49B5BD0"/>
    <w:multiLevelType w:val="hybridMultilevel"/>
    <w:tmpl w:val="63EA7A76"/>
    <w:lvl w:ilvl="0" w:tplc="58DC817E">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3">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8"/>
  </w:num>
  <w:num w:numId="3">
    <w:abstractNumId w:val="13"/>
  </w:num>
  <w:num w:numId="4">
    <w:abstractNumId w:val="1"/>
  </w:num>
  <w:num w:numId="5">
    <w:abstractNumId w:val="14"/>
  </w:num>
  <w:num w:numId="6">
    <w:abstractNumId w:val="17"/>
  </w:num>
  <w:num w:numId="7">
    <w:abstractNumId w:val="3"/>
  </w:num>
  <w:num w:numId="8">
    <w:abstractNumId w:val="7"/>
  </w:num>
  <w:num w:numId="9">
    <w:abstractNumId w:val="10"/>
  </w:num>
  <w:num w:numId="10">
    <w:abstractNumId w:val="2"/>
  </w:num>
  <w:num w:numId="11">
    <w:abstractNumId w:val="4"/>
  </w:num>
  <w:num w:numId="12">
    <w:abstractNumId w:val="18"/>
  </w:num>
  <w:num w:numId="13">
    <w:abstractNumId w:val="16"/>
  </w:num>
  <w:num w:numId="14">
    <w:abstractNumId w:val="9"/>
  </w:num>
  <w:num w:numId="15">
    <w:abstractNumId w:val="6"/>
  </w:num>
  <w:num w:numId="16">
    <w:abstractNumId w:val="5"/>
  </w:num>
  <w:num w:numId="17">
    <w:abstractNumId w:val="1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7CB2"/>
    <w:rsid w:val="000012A3"/>
    <w:rsid w:val="00003268"/>
    <w:rsid w:val="00016021"/>
    <w:rsid w:val="00016390"/>
    <w:rsid w:val="00021DE9"/>
    <w:rsid w:val="0002660F"/>
    <w:rsid w:val="000271C8"/>
    <w:rsid w:val="000418E9"/>
    <w:rsid w:val="000426AF"/>
    <w:rsid w:val="00044633"/>
    <w:rsid w:val="00046340"/>
    <w:rsid w:val="00055A83"/>
    <w:rsid w:val="000607A9"/>
    <w:rsid w:val="00065197"/>
    <w:rsid w:val="0007424F"/>
    <w:rsid w:val="00074C01"/>
    <w:rsid w:val="00084583"/>
    <w:rsid w:val="00084EB8"/>
    <w:rsid w:val="000878A3"/>
    <w:rsid w:val="00096B9F"/>
    <w:rsid w:val="000A3811"/>
    <w:rsid w:val="000B05E8"/>
    <w:rsid w:val="000B0769"/>
    <w:rsid w:val="000B7E01"/>
    <w:rsid w:val="000B7F67"/>
    <w:rsid w:val="000E2263"/>
    <w:rsid w:val="000E598A"/>
    <w:rsid w:val="000E7B3D"/>
    <w:rsid w:val="000F5157"/>
    <w:rsid w:val="000F6397"/>
    <w:rsid w:val="000F78F0"/>
    <w:rsid w:val="00100EF5"/>
    <w:rsid w:val="00101703"/>
    <w:rsid w:val="00103331"/>
    <w:rsid w:val="0010528F"/>
    <w:rsid w:val="00105549"/>
    <w:rsid w:val="00111237"/>
    <w:rsid w:val="0011300A"/>
    <w:rsid w:val="00115D97"/>
    <w:rsid w:val="00120E23"/>
    <w:rsid w:val="001429C6"/>
    <w:rsid w:val="00142B56"/>
    <w:rsid w:val="001557B1"/>
    <w:rsid w:val="00155DD2"/>
    <w:rsid w:val="001563E3"/>
    <w:rsid w:val="00175AFF"/>
    <w:rsid w:val="00177F2D"/>
    <w:rsid w:val="00184E03"/>
    <w:rsid w:val="001903BE"/>
    <w:rsid w:val="001933FB"/>
    <w:rsid w:val="001953CA"/>
    <w:rsid w:val="001A0F24"/>
    <w:rsid w:val="001A67D1"/>
    <w:rsid w:val="001C25B8"/>
    <w:rsid w:val="001C7525"/>
    <w:rsid w:val="001D20C4"/>
    <w:rsid w:val="001D2761"/>
    <w:rsid w:val="001D38AC"/>
    <w:rsid w:val="001D4A93"/>
    <w:rsid w:val="001D6117"/>
    <w:rsid w:val="001E7460"/>
    <w:rsid w:val="001F0E14"/>
    <w:rsid w:val="001F0FAA"/>
    <w:rsid w:val="001F335C"/>
    <w:rsid w:val="002048C3"/>
    <w:rsid w:val="00204E18"/>
    <w:rsid w:val="00206F13"/>
    <w:rsid w:val="0021072C"/>
    <w:rsid w:val="00215A8A"/>
    <w:rsid w:val="00215B31"/>
    <w:rsid w:val="00216AA8"/>
    <w:rsid w:val="002201C6"/>
    <w:rsid w:val="00224F0A"/>
    <w:rsid w:val="00227A48"/>
    <w:rsid w:val="00235DD3"/>
    <w:rsid w:val="002374E5"/>
    <w:rsid w:val="002515F9"/>
    <w:rsid w:val="00272335"/>
    <w:rsid w:val="0027447F"/>
    <w:rsid w:val="002A78CB"/>
    <w:rsid w:val="002C5D82"/>
    <w:rsid w:val="002D129B"/>
    <w:rsid w:val="002D1969"/>
    <w:rsid w:val="002D4DD4"/>
    <w:rsid w:val="002D793D"/>
    <w:rsid w:val="002E1D19"/>
    <w:rsid w:val="002E282D"/>
    <w:rsid w:val="002F1456"/>
    <w:rsid w:val="002F5284"/>
    <w:rsid w:val="002F6392"/>
    <w:rsid w:val="00303781"/>
    <w:rsid w:val="003115E3"/>
    <w:rsid w:val="00312EB5"/>
    <w:rsid w:val="0033305B"/>
    <w:rsid w:val="003343AB"/>
    <w:rsid w:val="0033445C"/>
    <w:rsid w:val="00336723"/>
    <w:rsid w:val="00354988"/>
    <w:rsid w:val="00356188"/>
    <w:rsid w:val="00356635"/>
    <w:rsid w:val="003619A9"/>
    <w:rsid w:val="00376B23"/>
    <w:rsid w:val="00380FE2"/>
    <w:rsid w:val="00384ACD"/>
    <w:rsid w:val="00391AC6"/>
    <w:rsid w:val="00391D4C"/>
    <w:rsid w:val="003A4790"/>
    <w:rsid w:val="003B1040"/>
    <w:rsid w:val="003B55DF"/>
    <w:rsid w:val="003B614B"/>
    <w:rsid w:val="003B634D"/>
    <w:rsid w:val="003C7156"/>
    <w:rsid w:val="003D27D0"/>
    <w:rsid w:val="003D3392"/>
    <w:rsid w:val="003D4AD7"/>
    <w:rsid w:val="003D6707"/>
    <w:rsid w:val="003D7CF6"/>
    <w:rsid w:val="003E0EFD"/>
    <w:rsid w:val="003F5842"/>
    <w:rsid w:val="003F7838"/>
    <w:rsid w:val="00407295"/>
    <w:rsid w:val="00407414"/>
    <w:rsid w:val="00407C1B"/>
    <w:rsid w:val="00417661"/>
    <w:rsid w:val="00421BF9"/>
    <w:rsid w:val="004301E5"/>
    <w:rsid w:val="00430EB4"/>
    <w:rsid w:val="004315A4"/>
    <w:rsid w:val="00436E25"/>
    <w:rsid w:val="00442A04"/>
    <w:rsid w:val="00452234"/>
    <w:rsid w:val="00461637"/>
    <w:rsid w:val="00463B04"/>
    <w:rsid w:val="00471A58"/>
    <w:rsid w:val="00477054"/>
    <w:rsid w:val="004A157D"/>
    <w:rsid w:val="004A2AEB"/>
    <w:rsid w:val="004A353A"/>
    <w:rsid w:val="004A36AF"/>
    <w:rsid w:val="004A522A"/>
    <w:rsid w:val="004B14DE"/>
    <w:rsid w:val="004C29F8"/>
    <w:rsid w:val="004C7683"/>
    <w:rsid w:val="004D17E7"/>
    <w:rsid w:val="004D3312"/>
    <w:rsid w:val="004D47C0"/>
    <w:rsid w:val="004E186C"/>
    <w:rsid w:val="004F10E7"/>
    <w:rsid w:val="004F43D1"/>
    <w:rsid w:val="004F7FBD"/>
    <w:rsid w:val="00503C7F"/>
    <w:rsid w:val="005045AF"/>
    <w:rsid w:val="00507181"/>
    <w:rsid w:val="00517B70"/>
    <w:rsid w:val="00521512"/>
    <w:rsid w:val="00522B5A"/>
    <w:rsid w:val="00525AE4"/>
    <w:rsid w:val="00531103"/>
    <w:rsid w:val="005335EE"/>
    <w:rsid w:val="005365B0"/>
    <w:rsid w:val="00537196"/>
    <w:rsid w:val="00537BD1"/>
    <w:rsid w:val="0054138F"/>
    <w:rsid w:val="00544E6E"/>
    <w:rsid w:val="005533F8"/>
    <w:rsid w:val="00563DF4"/>
    <w:rsid w:val="00567D00"/>
    <w:rsid w:val="00571158"/>
    <w:rsid w:val="00571A77"/>
    <w:rsid w:val="005757D2"/>
    <w:rsid w:val="0058134D"/>
    <w:rsid w:val="00582290"/>
    <w:rsid w:val="00582EC2"/>
    <w:rsid w:val="00587859"/>
    <w:rsid w:val="0059339E"/>
    <w:rsid w:val="0059607E"/>
    <w:rsid w:val="00596562"/>
    <w:rsid w:val="005C25E8"/>
    <w:rsid w:val="005C4CF5"/>
    <w:rsid w:val="005C789A"/>
    <w:rsid w:val="005D5399"/>
    <w:rsid w:val="005E05F6"/>
    <w:rsid w:val="005E12E1"/>
    <w:rsid w:val="005E40E8"/>
    <w:rsid w:val="005F244B"/>
    <w:rsid w:val="005F6B01"/>
    <w:rsid w:val="00611E1A"/>
    <w:rsid w:val="00614CBF"/>
    <w:rsid w:val="0062636B"/>
    <w:rsid w:val="00626E80"/>
    <w:rsid w:val="0063045C"/>
    <w:rsid w:val="00637D20"/>
    <w:rsid w:val="00645DE4"/>
    <w:rsid w:val="006550EF"/>
    <w:rsid w:val="00664151"/>
    <w:rsid w:val="00667FC1"/>
    <w:rsid w:val="006718A8"/>
    <w:rsid w:val="00675B20"/>
    <w:rsid w:val="00687B8B"/>
    <w:rsid w:val="0069134A"/>
    <w:rsid w:val="00694340"/>
    <w:rsid w:val="00696091"/>
    <w:rsid w:val="006A348F"/>
    <w:rsid w:val="006A35E9"/>
    <w:rsid w:val="006C1908"/>
    <w:rsid w:val="006C7AF2"/>
    <w:rsid w:val="006D20EA"/>
    <w:rsid w:val="006D4B55"/>
    <w:rsid w:val="006F2108"/>
    <w:rsid w:val="007049BF"/>
    <w:rsid w:val="00706D55"/>
    <w:rsid w:val="007131BE"/>
    <w:rsid w:val="00724AA5"/>
    <w:rsid w:val="00724C13"/>
    <w:rsid w:val="00726BA5"/>
    <w:rsid w:val="00753297"/>
    <w:rsid w:val="007533A9"/>
    <w:rsid w:val="007603C7"/>
    <w:rsid w:val="00760B45"/>
    <w:rsid w:val="0076608B"/>
    <w:rsid w:val="00774C55"/>
    <w:rsid w:val="00775209"/>
    <w:rsid w:val="00775D8F"/>
    <w:rsid w:val="007762BC"/>
    <w:rsid w:val="007804B7"/>
    <w:rsid w:val="0078348C"/>
    <w:rsid w:val="0079403A"/>
    <w:rsid w:val="007A1A42"/>
    <w:rsid w:val="007C1682"/>
    <w:rsid w:val="007C2445"/>
    <w:rsid w:val="007F26DB"/>
    <w:rsid w:val="007F39DB"/>
    <w:rsid w:val="007F5F3E"/>
    <w:rsid w:val="008021A3"/>
    <w:rsid w:val="008047D5"/>
    <w:rsid w:val="008074FF"/>
    <w:rsid w:val="0081792A"/>
    <w:rsid w:val="008246A0"/>
    <w:rsid w:val="0082610C"/>
    <w:rsid w:val="00826F6F"/>
    <w:rsid w:val="00837470"/>
    <w:rsid w:val="00841FAF"/>
    <w:rsid w:val="00842D15"/>
    <w:rsid w:val="0084342E"/>
    <w:rsid w:val="00843F3E"/>
    <w:rsid w:val="00845884"/>
    <w:rsid w:val="00846123"/>
    <w:rsid w:val="00846C50"/>
    <w:rsid w:val="00851275"/>
    <w:rsid w:val="00852510"/>
    <w:rsid w:val="008558D0"/>
    <w:rsid w:val="0085618C"/>
    <w:rsid w:val="00862B36"/>
    <w:rsid w:val="00872A64"/>
    <w:rsid w:val="008733A0"/>
    <w:rsid w:val="00881899"/>
    <w:rsid w:val="00884387"/>
    <w:rsid w:val="00891AC4"/>
    <w:rsid w:val="00895970"/>
    <w:rsid w:val="008B70A0"/>
    <w:rsid w:val="008B7A8C"/>
    <w:rsid w:val="008B7FD6"/>
    <w:rsid w:val="008C458D"/>
    <w:rsid w:val="008D05BB"/>
    <w:rsid w:val="008D5A5E"/>
    <w:rsid w:val="008D72B7"/>
    <w:rsid w:val="008D75F6"/>
    <w:rsid w:val="008D7CB2"/>
    <w:rsid w:val="008E1884"/>
    <w:rsid w:val="008E78AB"/>
    <w:rsid w:val="008F03A6"/>
    <w:rsid w:val="0091211C"/>
    <w:rsid w:val="00915952"/>
    <w:rsid w:val="00915CD1"/>
    <w:rsid w:val="00922F5E"/>
    <w:rsid w:val="0092336E"/>
    <w:rsid w:val="009275FF"/>
    <w:rsid w:val="00930F55"/>
    <w:rsid w:val="0094024B"/>
    <w:rsid w:val="009417A0"/>
    <w:rsid w:val="00943818"/>
    <w:rsid w:val="00950CC8"/>
    <w:rsid w:val="00955A4D"/>
    <w:rsid w:val="009605AB"/>
    <w:rsid w:val="00966367"/>
    <w:rsid w:val="00974DD9"/>
    <w:rsid w:val="00976B9C"/>
    <w:rsid w:val="0098255C"/>
    <w:rsid w:val="0098400A"/>
    <w:rsid w:val="009849D7"/>
    <w:rsid w:val="00997DB9"/>
    <w:rsid w:val="009A09C0"/>
    <w:rsid w:val="009A3E1A"/>
    <w:rsid w:val="009B12E1"/>
    <w:rsid w:val="009B4ABC"/>
    <w:rsid w:val="009B6139"/>
    <w:rsid w:val="009C5B87"/>
    <w:rsid w:val="009D5558"/>
    <w:rsid w:val="009E429D"/>
    <w:rsid w:val="009E4965"/>
    <w:rsid w:val="009E6EF9"/>
    <w:rsid w:val="009F1065"/>
    <w:rsid w:val="009F2889"/>
    <w:rsid w:val="009F4D26"/>
    <w:rsid w:val="009F6E58"/>
    <w:rsid w:val="00A00CC9"/>
    <w:rsid w:val="00A019B8"/>
    <w:rsid w:val="00A0387A"/>
    <w:rsid w:val="00A04401"/>
    <w:rsid w:val="00A0632D"/>
    <w:rsid w:val="00A06507"/>
    <w:rsid w:val="00A07839"/>
    <w:rsid w:val="00A1397A"/>
    <w:rsid w:val="00A22640"/>
    <w:rsid w:val="00A449C6"/>
    <w:rsid w:val="00A44E78"/>
    <w:rsid w:val="00A455B9"/>
    <w:rsid w:val="00A60653"/>
    <w:rsid w:val="00A623AF"/>
    <w:rsid w:val="00A67864"/>
    <w:rsid w:val="00A75E19"/>
    <w:rsid w:val="00A8316B"/>
    <w:rsid w:val="00A8334D"/>
    <w:rsid w:val="00A867A7"/>
    <w:rsid w:val="00AB2F4A"/>
    <w:rsid w:val="00AB2FFF"/>
    <w:rsid w:val="00AB3667"/>
    <w:rsid w:val="00AC1A3F"/>
    <w:rsid w:val="00AC238A"/>
    <w:rsid w:val="00AD15B6"/>
    <w:rsid w:val="00AD27D8"/>
    <w:rsid w:val="00AD3156"/>
    <w:rsid w:val="00AE3DBF"/>
    <w:rsid w:val="00AE6E46"/>
    <w:rsid w:val="00AF33DB"/>
    <w:rsid w:val="00B04CA6"/>
    <w:rsid w:val="00B065E5"/>
    <w:rsid w:val="00B070EA"/>
    <w:rsid w:val="00B106C1"/>
    <w:rsid w:val="00B10EBD"/>
    <w:rsid w:val="00B13548"/>
    <w:rsid w:val="00B17AFA"/>
    <w:rsid w:val="00B21341"/>
    <w:rsid w:val="00B275A1"/>
    <w:rsid w:val="00B27BD0"/>
    <w:rsid w:val="00B378F3"/>
    <w:rsid w:val="00B40474"/>
    <w:rsid w:val="00B41D74"/>
    <w:rsid w:val="00B47888"/>
    <w:rsid w:val="00B5708A"/>
    <w:rsid w:val="00B71EB2"/>
    <w:rsid w:val="00B7615B"/>
    <w:rsid w:val="00B80729"/>
    <w:rsid w:val="00B92893"/>
    <w:rsid w:val="00B953B6"/>
    <w:rsid w:val="00BA15C1"/>
    <w:rsid w:val="00BB02B5"/>
    <w:rsid w:val="00BB331E"/>
    <w:rsid w:val="00BB6FBE"/>
    <w:rsid w:val="00BB725D"/>
    <w:rsid w:val="00BB7D16"/>
    <w:rsid w:val="00BD248D"/>
    <w:rsid w:val="00BE38FB"/>
    <w:rsid w:val="00BE4521"/>
    <w:rsid w:val="00BE47EE"/>
    <w:rsid w:val="00BF55CA"/>
    <w:rsid w:val="00BF6841"/>
    <w:rsid w:val="00C0701A"/>
    <w:rsid w:val="00C1056E"/>
    <w:rsid w:val="00C14972"/>
    <w:rsid w:val="00C15F6A"/>
    <w:rsid w:val="00C16029"/>
    <w:rsid w:val="00C1650A"/>
    <w:rsid w:val="00C3094C"/>
    <w:rsid w:val="00C30DEA"/>
    <w:rsid w:val="00C316B9"/>
    <w:rsid w:val="00C316F8"/>
    <w:rsid w:val="00C331DE"/>
    <w:rsid w:val="00C3356E"/>
    <w:rsid w:val="00C40184"/>
    <w:rsid w:val="00C42527"/>
    <w:rsid w:val="00C4533E"/>
    <w:rsid w:val="00C4554D"/>
    <w:rsid w:val="00C45E5A"/>
    <w:rsid w:val="00C55945"/>
    <w:rsid w:val="00C73D12"/>
    <w:rsid w:val="00C80144"/>
    <w:rsid w:val="00C85744"/>
    <w:rsid w:val="00C9073B"/>
    <w:rsid w:val="00C90AF0"/>
    <w:rsid w:val="00C9604B"/>
    <w:rsid w:val="00C97490"/>
    <w:rsid w:val="00CA5805"/>
    <w:rsid w:val="00CA7047"/>
    <w:rsid w:val="00CB09D9"/>
    <w:rsid w:val="00CB6AC7"/>
    <w:rsid w:val="00CB79A5"/>
    <w:rsid w:val="00CC02BE"/>
    <w:rsid w:val="00CC3747"/>
    <w:rsid w:val="00CC66BD"/>
    <w:rsid w:val="00CC6D92"/>
    <w:rsid w:val="00CD4734"/>
    <w:rsid w:val="00CD7ADF"/>
    <w:rsid w:val="00CE089A"/>
    <w:rsid w:val="00CE5A72"/>
    <w:rsid w:val="00CF327E"/>
    <w:rsid w:val="00D006BC"/>
    <w:rsid w:val="00D04EDF"/>
    <w:rsid w:val="00D105D3"/>
    <w:rsid w:val="00D118A0"/>
    <w:rsid w:val="00D161E5"/>
    <w:rsid w:val="00D17B01"/>
    <w:rsid w:val="00D23943"/>
    <w:rsid w:val="00D272DE"/>
    <w:rsid w:val="00D334D3"/>
    <w:rsid w:val="00D41364"/>
    <w:rsid w:val="00D419FF"/>
    <w:rsid w:val="00D43427"/>
    <w:rsid w:val="00D44F19"/>
    <w:rsid w:val="00D45743"/>
    <w:rsid w:val="00D55458"/>
    <w:rsid w:val="00D64F9A"/>
    <w:rsid w:val="00D704FF"/>
    <w:rsid w:val="00D76BB0"/>
    <w:rsid w:val="00D77B20"/>
    <w:rsid w:val="00D82FE3"/>
    <w:rsid w:val="00D93566"/>
    <w:rsid w:val="00DA048D"/>
    <w:rsid w:val="00DA218F"/>
    <w:rsid w:val="00DA674F"/>
    <w:rsid w:val="00DB6A50"/>
    <w:rsid w:val="00DC238E"/>
    <w:rsid w:val="00DC3F4A"/>
    <w:rsid w:val="00DD018E"/>
    <w:rsid w:val="00DD5C89"/>
    <w:rsid w:val="00DE6024"/>
    <w:rsid w:val="00DF3BCB"/>
    <w:rsid w:val="00DF5D20"/>
    <w:rsid w:val="00E0204B"/>
    <w:rsid w:val="00E11EB9"/>
    <w:rsid w:val="00E1664C"/>
    <w:rsid w:val="00E179D6"/>
    <w:rsid w:val="00E21236"/>
    <w:rsid w:val="00E21780"/>
    <w:rsid w:val="00E2556C"/>
    <w:rsid w:val="00E40880"/>
    <w:rsid w:val="00E417E7"/>
    <w:rsid w:val="00E4509E"/>
    <w:rsid w:val="00E46316"/>
    <w:rsid w:val="00E548CA"/>
    <w:rsid w:val="00E60311"/>
    <w:rsid w:val="00E659A4"/>
    <w:rsid w:val="00E73067"/>
    <w:rsid w:val="00E77993"/>
    <w:rsid w:val="00E86A96"/>
    <w:rsid w:val="00E91BAE"/>
    <w:rsid w:val="00E94C14"/>
    <w:rsid w:val="00E95E70"/>
    <w:rsid w:val="00E95F85"/>
    <w:rsid w:val="00E96ED8"/>
    <w:rsid w:val="00EA1932"/>
    <w:rsid w:val="00EA4AAA"/>
    <w:rsid w:val="00EA7C3E"/>
    <w:rsid w:val="00EA7F13"/>
    <w:rsid w:val="00EB18C7"/>
    <w:rsid w:val="00EB21FE"/>
    <w:rsid w:val="00EB72BF"/>
    <w:rsid w:val="00EB78B9"/>
    <w:rsid w:val="00EC0D06"/>
    <w:rsid w:val="00EC592B"/>
    <w:rsid w:val="00EC6A9A"/>
    <w:rsid w:val="00ED4F81"/>
    <w:rsid w:val="00EE1E21"/>
    <w:rsid w:val="00EE1FCD"/>
    <w:rsid w:val="00EE7F8F"/>
    <w:rsid w:val="00EF5C95"/>
    <w:rsid w:val="00F12854"/>
    <w:rsid w:val="00F22E8B"/>
    <w:rsid w:val="00F2330A"/>
    <w:rsid w:val="00F233E7"/>
    <w:rsid w:val="00F24427"/>
    <w:rsid w:val="00F47D2A"/>
    <w:rsid w:val="00F51333"/>
    <w:rsid w:val="00F514D9"/>
    <w:rsid w:val="00F5473C"/>
    <w:rsid w:val="00F626E0"/>
    <w:rsid w:val="00F7082C"/>
    <w:rsid w:val="00F71713"/>
    <w:rsid w:val="00F83D92"/>
    <w:rsid w:val="00F85C6F"/>
    <w:rsid w:val="00F9014E"/>
    <w:rsid w:val="00FA230B"/>
    <w:rsid w:val="00FA69A4"/>
    <w:rsid w:val="00FB0D49"/>
    <w:rsid w:val="00FB7656"/>
    <w:rsid w:val="00FB77FC"/>
    <w:rsid w:val="00FB791B"/>
    <w:rsid w:val="00FC7DEB"/>
    <w:rsid w:val="00FD65F1"/>
    <w:rsid w:val="00FD7187"/>
    <w:rsid w:val="00FD7A0F"/>
    <w:rsid w:val="00FE015E"/>
    <w:rsid w:val="00FE1A8E"/>
    <w:rsid w:val="00FE1EBD"/>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1"/>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rsid w:val="00D44F19"/>
    <w:pPr>
      <w:suppressAutoHyphens/>
      <w:spacing w:before="280" w:after="280" w:line="240" w:lineRule="auto"/>
    </w:pPr>
    <w:rPr>
      <w:rFonts w:ascii="Times New Roman" w:eastAsia="Times New Roman" w:hAnsi="Times New Roman"/>
      <w:sz w:val="24"/>
      <w:szCs w:val="24"/>
      <w:lang w:val="ru-RU" w:eastAsia="ar-SA"/>
    </w:rPr>
  </w:style>
  <w:style w:type="character" w:styleId="ac">
    <w:name w:val="Strong"/>
    <w:basedOn w:val="a0"/>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d">
    <w:name w:val="Body Text Indent"/>
    <w:basedOn w:val="a"/>
    <w:link w:val="ae"/>
    <w:uiPriority w:val="99"/>
    <w:rsid w:val="00DC3F4A"/>
    <w:pPr>
      <w:spacing w:after="120"/>
      <w:ind w:left="283"/>
    </w:pPr>
    <w:rPr>
      <w:rFonts w:eastAsia="Times New Roman"/>
    </w:rPr>
  </w:style>
  <w:style w:type="character" w:customStyle="1" w:styleId="ae">
    <w:name w:val="Основной текст с отступом Знак"/>
    <w:basedOn w:val="a0"/>
    <w:link w:val="ad"/>
    <w:uiPriority w:val="99"/>
    <w:locked/>
    <w:rsid w:val="00DC3F4A"/>
    <w:rPr>
      <w:rFonts w:ascii="Calibri" w:hAnsi="Calibri" w:cs="Times New Roman"/>
    </w:rPr>
  </w:style>
  <w:style w:type="paragraph" w:styleId="af">
    <w:name w:val="Title"/>
    <w:basedOn w:val="a"/>
    <w:link w:val="af0"/>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0">
    <w:name w:val="Название Знак"/>
    <w:basedOn w:val="a0"/>
    <w:link w:val="af"/>
    <w:uiPriority w:val="99"/>
    <w:locked/>
    <w:rsid w:val="00CE5A72"/>
    <w:rPr>
      <w:rFonts w:ascii="Times New Roman" w:hAnsi="Times New Roman" w:cs="Times New Roman"/>
      <w:b/>
      <w:sz w:val="20"/>
      <w:szCs w:val="20"/>
    </w:rPr>
  </w:style>
  <w:style w:type="paragraph" w:styleId="af1">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2">
    <w:name w:val="Emphasis"/>
    <w:basedOn w:val="a0"/>
    <w:uiPriority w:val="99"/>
    <w:qFormat/>
    <w:rsid w:val="001557B1"/>
    <w:rPr>
      <w:rFonts w:cs="Times New Roman"/>
      <w:i/>
      <w:iCs/>
    </w:rPr>
  </w:style>
  <w:style w:type="character" w:customStyle="1" w:styleId="4">
    <w:name w:val="Основной текст4"/>
    <w:basedOn w:val="a0"/>
    <w:rsid w:val="004A2AEB"/>
    <w:rPr>
      <w:rFonts w:ascii="Segoe UI" w:hAnsi="Segoe UI" w:cs="Segoe UI"/>
      <w:color w:val="000000"/>
      <w:spacing w:val="0"/>
      <w:w w:val="100"/>
      <w:position w:val="0"/>
      <w:sz w:val="17"/>
      <w:szCs w:val="17"/>
      <w:u w:val="none"/>
      <w:shd w:val="clear" w:color="auto" w:fill="FFFFFF"/>
      <w:lang w:val="uk-UA"/>
    </w:rPr>
  </w:style>
  <w:style w:type="paragraph" w:styleId="af3">
    <w:name w:val="Balloon Text"/>
    <w:basedOn w:val="a"/>
    <w:link w:val="af4"/>
    <w:uiPriority w:val="99"/>
    <w:semiHidden/>
    <w:rsid w:val="000271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271C8"/>
    <w:rPr>
      <w:rFonts w:ascii="Tahoma" w:hAnsi="Tahoma" w:cs="Tahoma"/>
      <w:sz w:val="16"/>
      <w:szCs w:val="16"/>
    </w:rPr>
  </w:style>
  <w:style w:type="paragraph" w:styleId="3">
    <w:name w:val="Body Text Indent 3"/>
    <w:basedOn w:val="a"/>
    <w:link w:val="30"/>
    <w:uiPriority w:val="99"/>
    <w:semiHidden/>
    <w:unhideWhenUsed/>
    <w:rsid w:val="007F39DB"/>
    <w:pPr>
      <w:spacing w:after="120"/>
      <w:ind w:left="283"/>
    </w:pPr>
    <w:rPr>
      <w:sz w:val="16"/>
      <w:szCs w:val="16"/>
    </w:rPr>
  </w:style>
  <w:style w:type="character" w:customStyle="1" w:styleId="30">
    <w:name w:val="Основной текст с отступом 3 Знак"/>
    <w:basedOn w:val="a0"/>
    <w:link w:val="3"/>
    <w:uiPriority w:val="99"/>
    <w:semiHidden/>
    <w:rsid w:val="007F39DB"/>
    <w:rPr>
      <w:sz w:val="16"/>
      <w:szCs w:val="16"/>
      <w:lang w:val="uk-UA" w:eastAsia="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16029"/>
    <w:rPr>
      <w:rFonts w:ascii="Times New Roman" w:eastAsia="Times New Roman" w:hAnsi="Times New Roman"/>
      <w:sz w:val="24"/>
      <w:szCs w:val="24"/>
      <w:lang w:eastAsia="ar-SA"/>
    </w:rPr>
  </w:style>
  <w:style w:type="paragraph" w:styleId="af5">
    <w:name w:val="header"/>
    <w:basedOn w:val="a"/>
    <w:link w:val="af6"/>
    <w:uiPriority w:val="99"/>
    <w:unhideWhenUsed/>
    <w:rsid w:val="00430EB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30EB4"/>
    <w:rPr>
      <w:sz w:val="22"/>
      <w:szCs w:val="22"/>
      <w:lang w:val="uk-UA" w:eastAsia="en-US"/>
    </w:rPr>
  </w:style>
  <w:style w:type="paragraph" w:styleId="af7">
    <w:name w:val="footer"/>
    <w:basedOn w:val="a"/>
    <w:link w:val="af8"/>
    <w:uiPriority w:val="99"/>
    <w:semiHidden/>
    <w:unhideWhenUsed/>
    <w:rsid w:val="00430E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30EB4"/>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521152">
      <w:bodyDiv w:val="1"/>
      <w:marLeft w:val="0"/>
      <w:marRight w:val="0"/>
      <w:marTop w:val="0"/>
      <w:marBottom w:val="0"/>
      <w:divBdr>
        <w:top w:val="none" w:sz="0" w:space="0" w:color="auto"/>
        <w:left w:val="none" w:sz="0" w:space="0" w:color="auto"/>
        <w:bottom w:val="none" w:sz="0" w:space="0" w:color="auto"/>
        <w:right w:val="none" w:sz="0" w:space="0" w:color="auto"/>
      </w:divBdr>
    </w:div>
    <w:div w:id="1303317005">
      <w:marLeft w:val="0"/>
      <w:marRight w:val="0"/>
      <w:marTop w:val="0"/>
      <w:marBottom w:val="0"/>
      <w:divBdr>
        <w:top w:val="none" w:sz="0" w:space="0" w:color="auto"/>
        <w:left w:val="none" w:sz="0" w:space="0" w:color="auto"/>
        <w:bottom w:val="none" w:sz="0" w:space="0" w:color="auto"/>
        <w:right w:val="none" w:sz="0" w:space="0" w:color="auto"/>
      </w:divBdr>
    </w:div>
    <w:div w:id="1303317006">
      <w:marLeft w:val="0"/>
      <w:marRight w:val="0"/>
      <w:marTop w:val="0"/>
      <w:marBottom w:val="0"/>
      <w:divBdr>
        <w:top w:val="none" w:sz="0" w:space="0" w:color="auto"/>
        <w:left w:val="none" w:sz="0" w:space="0" w:color="auto"/>
        <w:bottom w:val="none" w:sz="0" w:space="0" w:color="auto"/>
        <w:right w:val="none" w:sz="0" w:space="0" w:color="auto"/>
      </w:divBdr>
    </w:div>
    <w:div w:id="1303317007">
      <w:marLeft w:val="0"/>
      <w:marRight w:val="0"/>
      <w:marTop w:val="0"/>
      <w:marBottom w:val="0"/>
      <w:divBdr>
        <w:top w:val="none" w:sz="0" w:space="0" w:color="auto"/>
        <w:left w:val="none" w:sz="0" w:space="0" w:color="auto"/>
        <w:bottom w:val="none" w:sz="0" w:space="0" w:color="auto"/>
        <w:right w:val="none" w:sz="0" w:space="0" w:color="auto"/>
      </w:divBdr>
    </w:div>
    <w:div w:id="1303317008">
      <w:marLeft w:val="0"/>
      <w:marRight w:val="0"/>
      <w:marTop w:val="0"/>
      <w:marBottom w:val="0"/>
      <w:divBdr>
        <w:top w:val="none" w:sz="0" w:space="0" w:color="auto"/>
        <w:left w:val="none" w:sz="0" w:space="0" w:color="auto"/>
        <w:bottom w:val="none" w:sz="0" w:space="0" w:color="auto"/>
        <w:right w:val="none" w:sz="0" w:space="0" w:color="auto"/>
      </w:divBdr>
    </w:div>
    <w:div w:id="1303317009">
      <w:marLeft w:val="0"/>
      <w:marRight w:val="0"/>
      <w:marTop w:val="0"/>
      <w:marBottom w:val="0"/>
      <w:divBdr>
        <w:top w:val="none" w:sz="0" w:space="0" w:color="auto"/>
        <w:left w:val="none" w:sz="0" w:space="0" w:color="auto"/>
        <w:bottom w:val="none" w:sz="0" w:space="0" w:color="auto"/>
        <w:right w:val="none" w:sz="0" w:space="0" w:color="auto"/>
      </w:divBdr>
    </w:div>
    <w:div w:id="1303317010">
      <w:marLeft w:val="0"/>
      <w:marRight w:val="0"/>
      <w:marTop w:val="0"/>
      <w:marBottom w:val="0"/>
      <w:divBdr>
        <w:top w:val="none" w:sz="0" w:space="0" w:color="auto"/>
        <w:left w:val="none" w:sz="0" w:space="0" w:color="auto"/>
        <w:bottom w:val="none" w:sz="0" w:space="0" w:color="auto"/>
        <w:right w:val="none" w:sz="0" w:space="0" w:color="auto"/>
      </w:divBdr>
    </w:div>
    <w:div w:id="1303317011">
      <w:marLeft w:val="0"/>
      <w:marRight w:val="0"/>
      <w:marTop w:val="0"/>
      <w:marBottom w:val="0"/>
      <w:divBdr>
        <w:top w:val="none" w:sz="0" w:space="0" w:color="auto"/>
        <w:left w:val="none" w:sz="0" w:space="0" w:color="auto"/>
        <w:bottom w:val="none" w:sz="0" w:space="0" w:color="auto"/>
        <w:right w:val="none" w:sz="0" w:space="0" w:color="auto"/>
      </w:divBdr>
      <w:divsChild>
        <w:div w:id="1303317014">
          <w:marLeft w:val="547"/>
          <w:marRight w:val="0"/>
          <w:marTop w:val="0"/>
          <w:marBottom w:val="0"/>
          <w:divBdr>
            <w:top w:val="none" w:sz="0" w:space="0" w:color="auto"/>
            <w:left w:val="none" w:sz="0" w:space="0" w:color="auto"/>
            <w:bottom w:val="none" w:sz="0" w:space="0" w:color="auto"/>
            <w:right w:val="none" w:sz="0" w:space="0" w:color="auto"/>
          </w:divBdr>
        </w:div>
      </w:divsChild>
    </w:div>
    <w:div w:id="1303317012">
      <w:marLeft w:val="0"/>
      <w:marRight w:val="0"/>
      <w:marTop w:val="0"/>
      <w:marBottom w:val="0"/>
      <w:divBdr>
        <w:top w:val="none" w:sz="0" w:space="0" w:color="auto"/>
        <w:left w:val="none" w:sz="0" w:space="0" w:color="auto"/>
        <w:bottom w:val="none" w:sz="0" w:space="0" w:color="auto"/>
        <w:right w:val="none" w:sz="0" w:space="0" w:color="auto"/>
      </w:divBdr>
    </w:div>
    <w:div w:id="1303317013">
      <w:marLeft w:val="0"/>
      <w:marRight w:val="0"/>
      <w:marTop w:val="0"/>
      <w:marBottom w:val="0"/>
      <w:divBdr>
        <w:top w:val="none" w:sz="0" w:space="0" w:color="auto"/>
        <w:left w:val="none" w:sz="0" w:space="0" w:color="auto"/>
        <w:bottom w:val="none" w:sz="0" w:space="0" w:color="auto"/>
        <w:right w:val="none" w:sz="0" w:space="0" w:color="auto"/>
      </w:divBdr>
      <w:divsChild>
        <w:div w:id="1303317016">
          <w:marLeft w:val="547"/>
          <w:marRight w:val="0"/>
          <w:marTop w:val="0"/>
          <w:marBottom w:val="0"/>
          <w:divBdr>
            <w:top w:val="none" w:sz="0" w:space="0" w:color="auto"/>
            <w:left w:val="none" w:sz="0" w:space="0" w:color="auto"/>
            <w:bottom w:val="none" w:sz="0" w:space="0" w:color="auto"/>
            <w:right w:val="none" w:sz="0" w:space="0" w:color="auto"/>
          </w:divBdr>
        </w:div>
      </w:divsChild>
    </w:div>
    <w:div w:id="1303317015">
      <w:marLeft w:val="0"/>
      <w:marRight w:val="0"/>
      <w:marTop w:val="0"/>
      <w:marBottom w:val="0"/>
      <w:divBdr>
        <w:top w:val="none" w:sz="0" w:space="0" w:color="auto"/>
        <w:left w:val="none" w:sz="0" w:space="0" w:color="auto"/>
        <w:bottom w:val="none" w:sz="0" w:space="0" w:color="auto"/>
        <w:right w:val="none" w:sz="0" w:space="0" w:color="auto"/>
      </w:divBdr>
      <w:divsChild>
        <w:div w:id="1303317017">
          <w:marLeft w:val="547"/>
          <w:marRight w:val="0"/>
          <w:marTop w:val="0"/>
          <w:marBottom w:val="0"/>
          <w:divBdr>
            <w:top w:val="none" w:sz="0" w:space="0" w:color="auto"/>
            <w:left w:val="none" w:sz="0" w:space="0" w:color="auto"/>
            <w:bottom w:val="none" w:sz="0" w:space="0" w:color="auto"/>
            <w:right w:val="none" w:sz="0" w:space="0" w:color="auto"/>
          </w:divBdr>
        </w:div>
      </w:divsChild>
    </w:div>
    <w:div w:id="1303317018">
      <w:marLeft w:val="0"/>
      <w:marRight w:val="0"/>
      <w:marTop w:val="0"/>
      <w:marBottom w:val="0"/>
      <w:divBdr>
        <w:top w:val="none" w:sz="0" w:space="0" w:color="auto"/>
        <w:left w:val="none" w:sz="0" w:space="0" w:color="auto"/>
        <w:bottom w:val="none" w:sz="0" w:space="0" w:color="auto"/>
        <w:right w:val="none" w:sz="0" w:space="0" w:color="auto"/>
      </w:divBdr>
    </w:div>
    <w:div w:id="1342581307">
      <w:bodyDiv w:val="1"/>
      <w:marLeft w:val="0"/>
      <w:marRight w:val="0"/>
      <w:marTop w:val="0"/>
      <w:marBottom w:val="0"/>
      <w:divBdr>
        <w:top w:val="none" w:sz="0" w:space="0" w:color="auto"/>
        <w:left w:val="none" w:sz="0" w:space="0" w:color="auto"/>
        <w:bottom w:val="none" w:sz="0" w:space="0" w:color="auto"/>
        <w:right w:val="none" w:sz="0" w:space="0" w:color="auto"/>
      </w:divBdr>
    </w:div>
    <w:div w:id="1478109848">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15</Pages>
  <Words>6377</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56</cp:revision>
  <cp:lastPrinted>2020-02-19T09:46:00Z</cp:lastPrinted>
  <dcterms:created xsi:type="dcterms:W3CDTF">2019-02-25T08:18:00Z</dcterms:created>
  <dcterms:modified xsi:type="dcterms:W3CDTF">2020-02-19T14:11:00Z</dcterms:modified>
</cp:coreProperties>
</file>