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B6" w:rsidRPr="00033CB6" w:rsidRDefault="00033CB6" w:rsidP="00033CB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56" w:rsidRPr="00C67EBE" w:rsidRDefault="005D5856" w:rsidP="005D5856">
      <w:pPr>
        <w:ind w:right="-5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67EBE">
        <w:rPr>
          <w:rFonts w:ascii="Times New Roman" w:eastAsia="Times New Roman" w:hAnsi="Times New Roman" w:cs="Times New Roman"/>
          <w:sz w:val="28"/>
          <w:szCs w:val="28"/>
        </w:rPr>
        <w:t>Інформація про вхідні документи за період з 23.12.19 по 29.12.19</w:t>
      </w:r>
    </w:p>
    <w:tbl>
      <w:tblPr>
        <w:tblW w:w="16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134"/>
        <w:gridCol w:w="1418"/>
        <w:gridCol w:w="1418"/>
        <w:gridCol w:w="1134"/>
        <w:gridCol w:w="1984"/>
        <w:gridCol w:w="2835"/>
        <w:gridCol w:w="5460"/>
      </w:tblGrid>
      <w:tr w:rsidR="005D5856" w:rsidRPr="005D5856" w:rsidTr="004E4EB6">
        <w:trPr>
          <w:trHeight w:val="540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552" w:type="dxa"/>
            <w:gridSpan w:val="2"/>
          </w:tcPr>
          <w:p w:rsidR="005D5856" w:rsidRPr="005D5856" w:rsidRDefault="005D5856" w:rsidP="005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118" w:type="dxa"/>
            <w:gridSpan w:val="2"/>
          </w:tcPr>
          <w:p w:rsidR="005D5856" w:rsidRPr="005D5856" w:rsidRDefault="005D5856" w:rsidP="005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5D5856" w:rsidRPr="005D5856" w:rsidTr="004E4EB6">
        <w:trPr>
          <w:trHeight w:val="41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3071/01-25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наради з проблемних питань водопостачання населених пунктів Запорізького району</w:t>
            </w:r>
          </w:p>
        </w:tc>
      </w:tr>
      <w:tr w:rsidR="005D5856" w:rsidRPr="005D5856" w:rsidTr="004E4EB6">
        <w:trPr>
          <w:trHeight w:val="425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3072/01-23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Підприємство "Центр екодопомоги"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отримання дозволу на викиди забруднюючих речовин в атмосферне повітря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3073/01-23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реалізації проектів ДФРР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3074/01-27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08-20/3824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річного звіту виконання паспортна бюджетної програми за КПКВК 7781010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3075/01-24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1903/01-03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сприяння щодо участі зацікавлених осіб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3076/01-02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згоди на передачу введених в експлуатацію об"єктів соціальної інфраструктури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3077/01-02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Переліку заходів, спрямованих на охорону та раціональне використання природних ресурсів, які фінансуються за рахунок фондів охорони навколишнього природного середовища місцевих бюджетів у 2019 році, затверженного рішенням облради ради від 20.12.2018 № 60, зі змінами та доповненнями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3078/01-02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регіональної програми будівництва, реконструкції, модернізації об"єктів інфраструктури, соціально-культурного та екологічного призначення  по Запорізькій області на період до 2020 року, затвердженої рішенням облради від 26.01.2017 № 56, зі змінами та доповненнями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3079/01-02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Стратегію регіонального розвитку Запорізької області на період до 2027 року та План заходів з її реалізації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3080/01-02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Програми розвитку автомобільних доріг Запорізької області </w:t>
            </w: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 2020-2022 роки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3081/01-02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Програми сприяння виконанню депутатських повноважень депутатами Запорізької облради на 2017-2020 роки, затвердженої рішенням облради від 06.04.2017 № 54 (зі змінами та доповненнями) (щодо розподілу коштів на 2020 рік)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3082/01-02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рішення обласної ради від 20.12.2018 № 63 "Про обласний бюджет на 2019 рік" (зі змінами та доповненнями)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3083/01-02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обласний бюджет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3084/01-02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ради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Цільову програму соціальної підтрмки населення Запорізької області "Назустріч людям"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3085/01-30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714/02-01-33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Малокатеринівська селищна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для ремонту будинку культури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3086/01-18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12325/08-03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 КМУ від 04.12.2019 року № 1039 "Про затвердження Порядку здійснення дисциплінарного провадження"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3087/01-22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317/3757/19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 за позовом Малєєвої Т.В.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3088/01-17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12.2-20/8220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перевірку стану додержання законодавства про державну реєстрацію нормативно-правових актів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3089/01-17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317/1591/14-ц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 Гриф-2006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3090/01-34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35-2355вих19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Пояснення до господарського суду  по справі ТОВ "Анхель Альянс"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3091/01-34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35-2367вих19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Пояснення до господарського суду  по справі ТОВ "Анхель Альянс"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3092/01-34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35-1856вих19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заяву про перегляд судового рішення  у справі ТОВ "Анхель Альянс"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3093/01-34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35-1831вих19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заяву про перегляд судового рішення  у справі ТОВ "Анхель Альянс"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3094/01-16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821/01-12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публікації на сайті РДА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3095/01-15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79-П-368-п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Підцерковного  Є.І.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обмеження та заборони продажу алкогольних напоїв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3096/01-15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79-П-369-п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Підцерковного  Є.І.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організації пересувної дрібнороздрібної торгівлі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3097/01-25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2194/04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постанови КМУ від 17.03.2019 № 373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3098/01-25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09/787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 Міжнародної ГО "Центр сприяння житловим та муніципальним реформам"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3099/01-34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6540/44/-/8-2019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функціонування розважальних закладів у нічний час з 31.12.2019 по 01.01.2020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3100/01-28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08-29/3838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пожежної безпеки у місцях масового відпочинку людей на території Запорізької області під час святкування Новорічних та Різдвяних свят у 20192020 роках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3101/01-17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01-36/1351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тристоронніх додаткових угод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3102/01-26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10/4565/4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 "Біленьківська виправна колонія (№99)"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звільнення засуджених у ІІ півріччя 2019 року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3103/01-23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2-3-6/5685-19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заходів із вселення водних біоресурсів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3104/01-26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08-35/3827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втрату чинності листа від 16.12.2013 № 08-35/3868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3105/01-25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6467/01-04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зауважень та пропозицій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3106/01-27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08-20/3826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фінансування заходів обласного екологічного фонду у 2020 році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3107/01-28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4383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Запорізьке міськрайонне управління ГУ ДСНС України у Запорізькій області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стану огляду захисних споруд цивільного захисту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3108/01-16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12-19/2032/05-19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статистики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проект каталогу офіційних статистичних публікацій у 2020 році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3109/01-33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08-33/3842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кандидатур для роботи у складі Госпітальної ради госпітального округу Запорізької області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3110/01-17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"МІНЬКО"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(26,0868га)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3111/01-17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"МІНЬКО"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(14,6400 га)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3112/01-17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"МІНЬКО"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(20.0000га)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3113/01-17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"МІНЬКО"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(3.0000 га)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3114/01-17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01-36/1386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(20.0000 га)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3115/01-17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01-36/1387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(26.0868 га)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3116/01-17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01-36/1388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(3.0000 га)до відома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3117/01-17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01-36/1389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сторін орендодавця з Запорізької РДА на Біленьківську с/раду (14,6400 га)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3118/01-23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08-08/0750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економічного розвитку і торгівлі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виконання листів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3119/01-03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протоколу засідання обласної комісії з питань розподілу у 2019 році коштів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від 13.12.2019 № 5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3120/01-03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646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плану комплектування Навчально-методичного центру цивільного захисту та безпеки життєдіяльності Запорізької області слухачами з функціонального навчання у сфері цивільного захисту на 2020 рік та схеми закріплення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3121/01-03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плану-графіка підвищення кваліфікації державних службовців місцевих  органів виконавчої влади, посадових осіб місцевого самоврядування, депутатів місцевих рад у Запорізькому  центрі перепідготовки і підвищення кваліфікації працівників органів державної влади, органів місцевого самоврядування, керівників державних підприємств, установ та організацій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3122/01-16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Гавріяш С.Ю.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копії розпорядження голови РДА  № 1487 від 18.08.2010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3123/01-17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317/1591/14-ц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 та повістка про виклик до суду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3124/01-17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317/4334/19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3125/01-27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08-20/3831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бюджетні асигнування на 2020 рік за КПКВК 7781010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3126/01-03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658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розподілу обсягу медичної субвенції з державного бюджету місцевим бюджетам на 2019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3127/01-34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35-2366вих19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Пояснення  по заяві ТОВ "Анхель Альянс"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3128/01-34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35-2367вих19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Пояснення  по заяві ТОВ "Анхель Альянс"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3129/01-25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13-8-0.2-6866/2-19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розгляд містобудівної документації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3130/01-02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звіт голови РДА щодо виконання Програми соціально-економічного та культурного розвитку району за 2019 рік та про Програму соціально-економічного та культурного розвитку району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3131/01-02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районний бюджет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3132/01-02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районну цільову програму "Призовна дільниця"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3133/01-02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районну цільову програму підтримки мобілізаційних заходів на території Запорізького району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3134/01-02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району цільову програму забезпечення громадської безпеки і профілактики злочинності у Запорізькому районі, розвитку матеріально-технічної бази Запорізького відділення поліції Дніпровського ВП ГУНП в Запорізькій області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3135/01-02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районну цільову програму підтримки заходів територіальної оборони на території Запорізького району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3136/01-02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районну цільову програму забезпечення державної безпеки, профілактики правопорушень та розвитку матеріально-технічної бази Василівського міжрайонного відділу УСБУ в Запорізькій області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3137/01-02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Цільову програму розвитку фізичної культури і спорту в Запорізькому районі на 2020 рік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3138/01-02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районну Програму соціальної підтримки ветеранів війни, праці, дітей війни, осіб з інвалідністю, інших соціальних груп населення, що перебувають у складних життєвих обставинах "Назустріч людям" на 2020-2025 роки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3139/01-02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рішення райради від 31.01.2013 № 4 "Про районну програму виконання завдань і заходів Державної цільової програми "Національний план дій з реалізації Конвенції про права інвалідів на період з 2013 по 2020 роки" зі змінами та доповненнями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3140/01-02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продовження терміну дії районної програми залучення промислового потенціалу Біленьківської виправної колонії УДДУ ПВР у Запорізькій області (№99) і економіку Запорізького району та створення нових робочих місць для засуджених на 2012-2015 роки", затвердженої рішенням райради від 22.03.2013 № 8 зі змінами та доповненнями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3141/01-02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терміну рішення райради від 30.12.2011 № 50 "Про районну програму організаційного забезпечення діяльності Запорізького районного суду на 2012-2014 роки. зі змінами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3142/01-02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терміну рішення райради від 28.07.2011 № 28 "Про районну Програму забезпечення законності, правопорядку та захисту прав людини в Біленьківській виправній колонії УДДУ ПАП у Запорізькій області на 2011-2015 роки" зі змінами та доповненнями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3143/01-02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контрольного терміну рішення райради від 24.12.2015 № 7 "Про Цільову соціальну програму протидії ВІЛ-інфекції/СНІДу у Запорізькому районі на 2016-2018 роки"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3144/01-02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рішення райради від 22.12.2017 № 7  "Про затвердження районної програми протидії захворюванню на туберкульоз на 2018-2020 роки"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3145/01-02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Порядку утворення спостережної ради КНП "Запорізька центральна районна лікарня"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3146/01-02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план роботи Запорізької районної ради на І півріччя 2020 року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3147/01-30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08-22/3855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закупівлі шкільних автобусів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3148/01-15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11842/08-17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Фонд "Міжнародні антикорупційні суди"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вирішення проблем, пов"язаних з виділенням земельних ділянок та розблокування  шляху для інвестицій в будівництво  сміттєпереробного заводу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3149/01-30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4877/03.2-13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освіти і науки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сприяння дотримання вимог законодавства у сферах пожежної та техногенної безпеки в Юльївському НВК Запорізького району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3150/01-24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1950/02-01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осіб, які мають право на отримання дотації за молодняк великої рогатої худоби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3151/01-23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11980/08-31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організацію та проведення процедур закупівлі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3152/01-26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08-35/3863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дітей пільгових категорій послугами оздоровлення та відпочинку протягом 2020 року</w:t>
            </w:r>
          </w:p>
        </w:tc>
      </w:tr>
      <w:tr w:rsidR="005D5856" w:rsidRPr="005D5856" w:rsidTr="004E4EB6">
        <w:trPr>
          <w:trHeight w:val="424"/>
        </w:trPr>
        <w:tc>
          <w:tcPr>
            <w:tcW w:w="709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28.12.19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3153/01-23</w:t>
            </w:r>
          </w:p>
        </w:tc>
        <w:tc>
          <w:tcPr>
            <w:tcW w:w="1418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27.12.19</w:t>
            </w:r>
          </w:p>
        </w:tc>
        <w:tc>
          <w:tcPr>
            <w:tcW w:w="1984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3153/01-23</w:t>
            </w:r>
          </w:p>
        </w:tc>
        <w:tc>
          <w:tcPr>
            <w:tcW w:w="2835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460" w:type="dxa"/>
          </w:tcPr>
          <w:p w:rsidR="005D5856" w:rsidRPr="005D5856" w:rsidRDefault="005D5856" w:rsidP="005D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5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підготовки відповіді на звернення гр. Бандури В.П.</w:t>
            </w:r>
          </w:p>
        </w:tc>
      </w:tr>
    </w:tbl>
    <w:p w:rsidR="005D5856" w:rsidRPr="005D5856" w:rsidRDefault="005D5856" w:rsidP="005D5856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78" w:rsidRPr="00033CB6" w:rsidRDefault="008E2178" w:rsidP="00033CB6"/>
    <w:sectPr w:rsidR="008E2178" w:rsidRPr="00033CB6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Grammatical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7D0237"/>
    <w:rsid w:val="00002FAC"/>
    <w:rsid w:val="000057FE"/>
    <w:rsid w:val="00016DC0"/>
    <w:rsid w:val="00021C81"/>
    <w:rsid w:val="00033CB6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0F1A4D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D5856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67EBE"/>
    <w:rsid w:val="00C75932"/>
    <w:rsid w:val="00C80CB2"/>
    <w:rsid w:val="00C86D6D"/>
    <w:rsid w:val="00CA0B08"/>
    <w:rsid w:val="00CA3DEF"/>
    <w:rsid w:val="00CA4FFE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3469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CB43-931B-441E-808B-435CE9DF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ОРГОТДЕЛ</cp:lastModifiedBy>
  <cp:revision>295</cp:revision>
  <dcterms:created xsi:type="dcterms:W3CDTF">2017-04-13T06:21:00Z</dcterms:created>
  <dcterms:modified xsi:type="dcterms:W3CDTF">2020-01-03T08:13:00Z</dcterms:modified>
</cp:coreProperties>
</file>