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0DD" w:rsidRPr="008A1478" w:rsidRDefault="00E350DD" w:rsidP="00E350DD">
      <w:pPr>
        <w:spacing w:line="200" w:lineRule="exact"/>
        <w:jc w:val="right"/>
        <w:rPr>
          <w:rFonts w:ascii="Times New Roman" w:hAnsi="Times New Roman" w:cs="Times New Roman"/>
          <w:sz w:val="28"/>
          <w:szCs w:val="28"/>
        </w:rPr>
      </w:pPr>
      <w:r w:rsidRPr="008A1478">
        <w:rPr>
          <w:rFonts w:ascii="Times New Roman" w:hAnsi="Times New Roman" w:cs="Times New Roman"/>
          <w:sz w:val="28"/>
          <w:szCs w:val="28"/>
        </w:rPr>
        <w:t>Додаток 1</w:t>
      </w:r>
    </w:p>
    <w:p w:rsidR="00E350DD" w:rsidRPr="008A1478" w:rsidRDefault="00E350DD" w:rsidP="00E350DD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>ПЕРЕЛІК</w:t>
      </w:r>
    </w:p>
    <w:p w:rsidR="00E350DD" w:rsidRPr="008A1478" w:rsidRDefault="00E350DD" w:rsidP="00E350D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b/>
          <w:sz w:val="28"/>
          <w:szCs w:val="28"/>
        </w:rPr>
        <w:t xml:space="preserve">НАКАЗІВ </w:t>
      </w:r>
      <w:r w:rsidRPr="008A1478">
        <w:rPr>
          <w:rFonts w:ascii="Times New Roman" w:hAnsi="Times New Roman" w:cs="Times New Roman"/>
          <w:sz w:val="28"/>
          <w:szCs w:val="28"/>
        </w:rPr>
        <w:t>з основної діяльності_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відділу освіти, молоді та спорту Запорізької районної державної адміністрації Запорізької області</w:t>
      </w:r>
    </w:p>
    <w:p w:rsidR="00E350DD" w:rsidRPr="008A1478" w:rsidRDefault="00E350DD" w:rsidP="00E350DD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A1478">
        <w:rPr>
          <w:rFonts w:ascii="Times New Roman" w:hAnsi="Times New Roman" w:cs="Times New Roman"/>
          <w:sz w:val="28"/>
          <w:szCs w:val="28"/>
        </w:rPr>
        <w:t>прийнятих за</w:t>
      </w:r>
      <w:r w:rsidRPr="008A14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лютий  місяць 2019 </w:t>
      </w:r>
      <w:r w:rsidRPr="008A1478">
        <w:rPr>
          <w:rFonts w:ascii="Times New Roman" w:hAnsi="Times New Roman" w:cs="Times New Roman"/>
          <w:sz w:val="28"/>
          <w:szCs w:val="28"/>
          <w:u w:val="single"/>
        </w:rPr>
        <w:t>року</w:t>
      </w:r>
    </w:p>
    <w:tbl>
      <w:tblPr>
        <w:tblStyle w:val="a3"/>
        <w:tblW w:w="0" w:type="auto"/>
        <w:tblLook w:val="04A0"/>
      </w:tblPr>
      <w:tblGrid>
        <w:gridCol w:w="683"/>
        <w:gridCol w:w="2792"/>
        <w:gridCol w:w="1900"/>
        <w:gridCol w:w="1517"/>
        <w:gridCol w:w="3444"/>
        <w:gridCol w:w="3445"/>
        <w:gridCol w:w="1571"/>
      </w:tblGrid>
      <w:tr w:rsidR="00E350DD" w:rsidTr="00CC7FCA">
        <w:trPr>
          <w:trHeight w:val="1855"/>
        </w:trPr>
        <w:tc>
          <w:tcPr>
            <w:tcW w:w="683" w:type="dxa"/>
          </w:tcPr>
          <w:p w:rsidR="00E350DD" w:rsidRDefault="00E350DD" w:rsidP="00CC7FC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792" w:type="dxa"/>
          </w:tcPr>
          <w:p w:rsidR="00E350DD" w:rsidRDefault="00E350DD" w:rsidP="00CC7FC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Повне найменування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суб”єкта</w:t>
            </w:r>
            <w:proofErr w:type="spellEnd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нормотворення</w:t>
            </w:r>
            <w:proofErr w:type="spellEnd"/>
          </w:p>
        </w:tc>
        <w:tc>
          <w:tcPr>
            <w:tcW w:w="1900" w:type="dxa"/>
          </w:tcPr>
          <w:p w:rsidR="00E350DD" w:rsidRPr="008A1478" w:rsidRDefault="00E350DD" w:rsidP="00CC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Вид</w:t>
            </w:r>
          </w:p>
          <w:p w:rsidR="00E350DD" w:rsidRPr="008A1478" w:rsidRDefault="00E350DD" w:rsidP="00CC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розпорядчого</w:t>
            </w:r>
          </w:p>
          <w:p w:rsidR="00E350DD" w:rsidRDefault="00E350DD" w:rsidP="00CC7FC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документа</w:t>
            </w:r>
          </w:p>
        </w:tc>
        <w:tc>
          <w:tcPr>
            <w:tcW w:w="1517" w:type="dxa"/>
          </w:tcPr>
          <w:p w:rsidR="00E350DD" w:rsidRPr="008A1478" w:rsidRDefault="00E350DD" w:rsidP="00CC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350DD" w:rsidRPr="008A1478" w:rsidRDefault="00E350DD" w:rsidP="00CC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прийняття</w:t>
            </w:r>
          </w:p>
          <w:p w:rsidR="00E350DD" w:rsidRPr="008A1478" w:rsidRDefault="00E350DD" w:rsidP="00CC7FCA">
            <w:pPr>
              <w:spacing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 та його</w:t>
            </w:r>
          </w:p>
          <w:p w:rsidR="00E350DD" w:rsidRDefault="00E350DD" w:rsidP="00CC7FCA"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3444" w:type="dxa"/>
          </w:tcPr>
          <w:p w:rsidR="00E350DD" w:rsidRPr="00E350DD" w:rsidRDefault="00E350DD" w:rsidP="00E350D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Повна назва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</w:p>
        </w:tc>
        <w:tc>
          <w:tcPr>
            <w:tcW w:w="3445" w:type="dxa"/>
          </w:tcPr>
          <w:p w:rsidR="00E350DD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 xml:space="preserve">Короткий зміст акта, що розкриває </w:t>
            </w:r>
          </w:p>
          <w:p w:rsidR="00E350DD" w:rsidRDefault="00E350DD" w:rsidP="00CC7FCA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предмет його </w:t>
            </w: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правового регулювання</w:t>
            </w:r>
          </w:p>
        </w:tc>
        <w:tc>
          <w:tcPr>
            <w:tcW w:w="1571" w:type="dxa"/>
          </w:tcPr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Примітки</w:t>
            </w:r>
          </w:p>
        </w:tc>
      </w:tr>
      <w:tr w:rsidR="00E350DD" w:rsidTr="00CC7FCA">
        <w:tc>
          <w:tcPr>
            <w:tcW w:w="683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2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0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17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44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45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71" w:type="dxa"/>
          </w:tcPr>
          <w:p w:rsidR="00E350DD" w:rsidRPr="00216A08" w:rsidRDefault="00E350DD" w:rsidP="00CC7F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16A0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350DD" w:rsidTr="00CC7FCA">
        <w:trPr>
          <w:trHeight w:val="908"/>
        </w:trPr>
        <w:tc>
          <w:tcPr>
            <w:tcW w:w="683" w:type="dxa"/>
          </w:tcPr>
          <w:p w:rsidR="00E350DD" w:rsidRDefault="00E350DD" w:rsidP="00CC7FCA">
            <w:r w:rsidRPr="008A147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792" w:type="dxa"/>
          </w:tcPr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Pr="007771DD" w:rsidRDefault="00E350DD" w:rsidP="00CC7FCA">
            <w:pPr>
              <w:jc w:val="center"/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0100D2" w:rsidRDefault="00E350DD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</w:p>
          <w:p w:rsidR="00E350DD" w:rsidRPr="000100D2" w:rsidRDefault="00E350DD" w:rsidP="00CC7FCA">
            <w:pPr>
              <w:rPr>
                <w:lang w:val="ru-RU"/>
              </w:rPr>
            </w:pPr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021</w:t>
            </w:r>
          </w:p>
        </w:tc>
        <w:tc>
          <w:tcPr>
            <w:tcW w:w="3444" w:type="dxa"/>
          </w:tcPr>
          <w:p w:rsidR="00E350DD" w:rsidRPr="000100D2" w:rsidRDefault="00E350DD" w:rsidP="00CC7FC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9D2E1E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підсумки участі в обласному етапі Всеукраїнського огляду музеїв</w:t>
            </w:r>
            <w:r w:rsidR="00BC5AF1">
              <w:rPr>
                <w:rFonts w:ascii="Times New Roman" w:hAnsi="Times New Roman" w:cs="Times New Roman"/>
                <w:sz w:val="28"/>
                <w:szCs w:val="28"/>
              </w:rPr>
              <w:t xml:space="preserve"> при закладах дошкільної, загальної середньої, позашкільної та професійної освіти</w:t>
            </w:r>
          </w:p>
        </w:tc>
        <w:tc>
          <w:tcPr>
            <w:tcW w:w="3445" w:type="dxa"/>
          </w:tcPr>
          <w:p w:rsidR="00E350DD" w:rsidRPr="009D2E1E" w:rsidRDefault="00BC5AF1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Лежинськог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НВК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вирішити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педагогів-керівників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музеї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2835"/>
        </w:trPr>
        <w:tc>
          <w:tcPr>
            <w:tcW w:w="683" w:type="dxa"/>
          </w:tcPr>
          <w:p w:rsidR="00E350DD" w:rsidRPr="0048188D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8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92" w:type="dxa"/>
          </w:tcPr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7771DD" w:rsidRDefault="00BC5AF1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Default="00E350DD" w:rsidP="00CC7FCA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="00BC5AF1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44" w:type="dxa"/>
          </w:tcPr>
          <w:p w:rsidR="00E350DD" w:rsidRPr="007060B3" w:rsidRDefault="00BC5AF1" w:rsidP="00CC7FC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 підсумки участі в обласному он-лайн фестивалі просвітницької роботи зі здорового способу життя в закладах загальної середньої освіти</w:t>
            </w:r>
          </w:p>
          <w:p w:rsidR="00E350DD" w:rsidRDefault="00E350DD" w:rsidP="00CC7FCA"/>
        </w:tc>
        <w:tc>
          <w:tcPr>
            <w:tcW w:w="3445" w:type="dxa"/>
          </w:tcPr>
          <w:p w:rsidR="00E350DD" w:rsidRPr="007060B3" w:rsidRDefault="00E350DD" w:rsidP="00CC7FCA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5AF1" w:rsidRPr="007060B3" w:rsidRDefault="00BC5AF1" w:rsidP="00BC5AF1">
            <w:pPr>
              <w:spacing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5AF1">
              <w:rPr>
                <w:rFonts w:ascii="Times New Roman" w:hAnsi="Times New Roman" w:cs="Times New Roman"/>
                <w:sz w:val="28"/>
                <w:szCs w:val="28"/>
              </w:rPr>
              <w:t>Сх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валити управлінську діяльність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Кушугумського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НВК, який взяв активну участь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обласному он-лайн фестивалі просвітницької роботи зі здорового способу життя в закладах загальної середньої освіти</w:t>
            </w:r>
          </w:p>
          <w:p w:rsidR="00E350DD" w:rsidRPr="00BC5AF1" w:rsidRDefault="00E350DD" w:rsidP="00CC7FCA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1977"/>
        </w:trPr>
        <w:tc>
          <w:tcPr>
            <w:tcW w:w="683" w:type="dxa"/>
          </w:tcPr>
          <w:p w:rsidR="00E350DD" w:rsidRPr="00EA0724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07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792" w:type="dxa"/>
          </w:tcPr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8A1478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478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7771DD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Default="00BC5AF1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E313F0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</w:t>
            </w:r>
            <w:r w:rsidR="00BC5AF1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44" w:type="dxa"/>
          </w:tcPr>
          <w:p w:rsidR="00E350DD" w:rsidRPr="003A1171" w:rsidRDefault="00E350DD" w:rsidP="00CC7FC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BC5AF1">
              <w:rPr>
                <w:rFonts w:ascii="Times New Roman" w:hAnsi="Times New Roman" w:cs="Times New Roman"/>
                <w:sz w:val="28"/>
                <w:szCs w:val="28"/>
              </w:rPr>
              <w:t>основні завдання цивільного захисту закладів освіти району в 2019 році</w:t>
            </w:r>
          </w:p>
        </w:tc>
        <w:tc>
          <w:tcPr>
            <w:tcW w:w="3445" w:type="dxa"/>
          </w:tcPr>
          <w:p w:rsidR="00E350DD" w:rsidRDefault="00BC5AF1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План основних заходів цивільного захисту закладів освіти району в 2019 році</w:t>
            </w:r>
          </w:p>
          <w:p w:rsidR="00E350DD" w:rsidRPr="00E313F0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DD" w:rsidRDefault="00E350DD" w:rsidP="00CC7FCA"/>
          <w:p w:rsidR="00E350DD" w:rsidRDefault="00E350DD" w:rsidP="00CC7FCA"/>
        </w:tc>
        <w:tc>
          <w:tcPr>
            <w:tcW w:w="1571" w:type="dxa"/>
          </w:tcPr>
          <w:p w:rsidR="00E350DD" w:rsidRDefault="00E350DD" w:rsidP="00CC7FCA"/>
        </w:tc>
      </w:tr>
      <w:tr w:rsidR="00E350DD" w:rsidTr="00721968">
        <w:trPr>
          <w:trHeight w:val="1770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Pr="00B12286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E350DD" w:rsidRPr="00B12286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B12286" w:rsidRDefault="00BC5AF1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B12286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C5AF1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44" w:type="dxa"/>
          </w:tcPr>
          <w:p w:rsidR="00E350DD" w:rsidRPr="00B12286" w:rsidRDefault="00E350DD" w:rsidP="00CC7FC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BC5AF1">
              <w:rPr>
                <w:rFonts w:ascii="Times New Roman" w:hAnsi="Times New Roman" w:cs="Times New Roman"/>
                <w:sz w:val="28"/>
                <w:szCs w:val="28"/>
              </w:rPr>
              <w:t xml:space="preserve"> відзначення Дня вшанування учасників бойових дій на території інших держав в закладах загальної середньої освіти Запорізького району</w:t>
            </w:r>
          </w:p>
          <w:p w:rsidR="00E350DD" w:rsidRPr="00B12286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5" w:type="dxa"/>
          </w:tcPr>
          <w:p w:rsidR="00FC06B0" w:rsidRPr="00B12286" w:rsidRDefault="00E350DD" w:rsidP="00FC06B0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</w:t>
            </w:r>
            <w:r w:rsidR="00FC06B0">
              <w:rPr>
                <w:rFonts w:ascii="Times New Roman" w:hAnsi="Times New Roman" w:cs="Times New Roman"/>
                <w:sz w:val="28"/>
                <w:szCs w:val="28"/>
              </w:rPr>
              <w:t>ий план заходів із відзначення Дня вшанування учасників бойових дій на території інших держав в закладах загальної середньої освіти Запорізького району</w:t>
            </w:r>
          </w:p>
          <w:p w:rsidR="00E350DD" w:rsidRPr="00B12286" w:rsidRDefault="00E350DD" w:rsidP="00CC7FCA">
            <w:pPr>
              <w:spacing w:line="24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50DD" w:rsidRPr="00B12286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50DD" w:rsidRPr="00B12286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721968">
        <w:trPr>
          <w:trHeight w:val="2303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B12286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A1A9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44" w:type="dxa"/>
          </w:tcPr>
          <w:p w:rsidR="00E350DD" w:rsidRPr="005B6956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районного етапу обласного фестивалю-виставки фотомистецтва для закладів дошкільної освіти «Україна – рідний край»</w:t>
            </w:r>
          </w:p>
        </w:tc>
        <w:tc>
          <w:tcPr>
            <w:tcW w:w="3445" w:type="dxa"/>
          </w:tcPr>
          <w:p w:rsidR="00E350DD" w:rsidRPr="005B6956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склад журі районного етапу обласного фестивалю-виставки фотомистецтва для закладів дошкільної освіти «Україна – рідний край»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1162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3AA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093836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44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A1A95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проведення районного етапу обласного фестивалю фахової майстерності «Світ довкілля» (Методист року – 2019)</w:t>
            </w:r>
          </w:p>
        </w:tc>
        <w:tc>
          <w:tcPr>
            <w:tcW w:w="3445" w:type="dxa"/>
          </w:tcPr>
          <w:p w:rsidR="00E350DD" w:rsidRPr="00CF3AAE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склад журі районного етапу обласного фестивалю фахової майстерності «Світ довкілля» (Методист року – 2019)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995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Default="00EA1A95" w:rsidP="00CC7FCA">
            <w:r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44" w:type="dxa"/>
          </w:tcPr>
          <w:p w:rsidR="00E350DD" w:rsidRPr="008730B5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0B5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1A95">
              <w:rPr>
                <w:rFonts w:ascii="Times New Roman" w:hAnsi="Times New Roman" w:cs="Times New Roman"/>
                <w:sz w:val="28"/>
                <w:szCs w:val="28"/>
              </w:rPr>
              <w:t>відміну дії наказу від 05.07.2016 «Про створення міського запасного пункту управління Запорізької райдержадміністрації»</w:t>
            </w:r>
          </w:p>
        </w:tc>
        <w:tc>
          <w:tcPr>
            <w:tcW w:w="3445" w:type="dxa"/>
          </w:tcPr>
          <w:p w:rsidR="00E350DD" w:rsidRPr="008730B5" w:rsidRDefault="00EA1A95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Відмінити дію наказу від 05.07.2016 «Про створення міського запасного пункту управління Запорізької райдержадміністрації»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913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Default="00D513BB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Default="00D513BB" w:rsidP="00CC7FCA">
            <w:r>
              <w:rPr>
                <w:rFonts w:ascii="Times New Roman" w:hAnsi="Times New Roman" w:cs="Times New Roman"/>
                <w:sz w:val="28"/>
                <w:szCs w:val="28"/>
              </w:rPr>
              <w:t>№ 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44" w:type="dxa"/>
          </w:tcPr>
          <w:p w:rsidR="00E350DD" w:rsidRPr="00E65714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5714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D513BB">
              <w:rPr>
                <w:rFonts w:ascii="Times New Roman" w:hAnsi="Times New Roman" w:cs="Times New Roman"/>
                <w:sz w:val="28"/>
                <w:szCs w:val="28"/>
              </w:rPr>
              <w:t xml:space="preserve">участь у ІІ та підготовку до ІІІ етапу Всеукраїнського конкурсу-захисту науково-дослідницьких робіт учнів-членів МАН України у 2018-2019 </w:t>
            </w:r>
            <w:proofErr w:type="spellStart"/>
            <w:r w:rsidR="00D513BB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D51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E350DD" w:rsidRPr="00E65714" w:rsidRDefault="00E531B6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участь представників закладів району у захисті робіт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879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3F7BA4" w:rsidRDefault="00E531B6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3F7BA4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E531B6">
              <w:rPr>
                <w:rFonts w:ascii="Times New Roman" w:hAnsi="Times New Roman" w:cs="Times New Roman"/>
                <w:sz w:val="28"/>
                <w:szCs w:val="28"/>
              </w:rPr>
              <w:t xml:space="preserve"> 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44" w:type="dxa"/>
          </w:tcPr>
          <w:p w:rsidR="00E350DD" w:rsidRPr="003F7BA4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BA4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31B6">
              <w:rPr>
                <w:rFonts w:ascii="Times New Roman" w:hAnsi="Times New Roman" w:cs="Times New Roman"/>
                <w:sz w:val="28"/>
                <w:szCs w:val="28"/>
              </w:rPr>
              <w:t>план заходів з реалізації Стратегії державної політики з питань здорового та активного довголіття населення на період до 2022 року</w:t>
            </w:r>
          </w:p>
        </w:tc>
        <w:tc>
          <w:tcPr>
            <w:tcW w:w="3445" w:type="dxa"/>
          </w:tcPr>
          <w:p w:rsidR="00E350DD" w:rsidRPr="003F7BA4" w:rsidRDefault="00E531B6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план заходів з реалізації Стратегії державної політики з питань здорового та активного довголіття населення на період до 2022 року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1867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1F58DF" w:rsidRDefault="00E531B6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1F58DF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58D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531B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44" w:type="dxa"/>
          </w:tcPr>
          <w:p w:rsidR="00E350DD" w:rsidRPr="001F58DF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="00E531B6">
              <w:rPr>
                <w:rFonts w:ascii="Times New Roman" w:hAnsi="Times New Roman" w:cs="Times New Roman"/>
                <w:sz w:val="28"/>
                <w:szCs w:val="28"/>
              </w:rPr>
              <w:t>проведення районного етапу фестивалю «Перлинки Запорізького краю»</w:t>
            </w:r>
          </w:p>
        </w:tc>
        <w:tc>
          <w:tcPr>
            <w:tcW w:w="3445" w:type="dxa"/>
          </w:tcPr>
          <w:p w:rsidR="00E350DD" w:rsidRPr="001F58DF" w:rsidRDefault="00E531B6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склад журі районного етапу фестивалю «Перлинки Запорізького краю»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909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0B002C" w:rsidRDefault="00F33A7B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0B002C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33A7B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44" w:type="dxa"/>
          </w:tcPr>
          <w:p w:rsidR="00E350DD" w:rsidRPr="000B002C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002C"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="00FD6E1B">
              <w:rPr>
                <w:rFonts w:ascii="Times New Roman" w:hAnsi="Times New Roman" w:cs="Times New Roman"/>
                <w:sz w:val="28"/>
                <w:szCs w:val="28"/>
              </w:rPr>
              <w:t xml:space="preserve"> перенесення робочих днів у 2019 році</w:t>
            </w:r>
          </w:p>
        </w:tc>
        <w:tc>
          <w:tcPr>
            <w:tcW w:w="3445" w:type="dxa"/>
          </w:tcPr>
          <w:p w:rsidR="00E350DD" w:rsidRPr="000B002C" w:rsidRDefault="0072196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Перенести робочі дні у 20</w:t>
            </w:r>
            <w:r w:rsidR="00FD6E1B">
              <w:rPr>
                <w:rFonts w:ascii="Times New Roman" w:hAnsi="Times New Roman" w:cs="Times New Roman"/>
                <w:sz w:val="28"/>
                <w:szCs w:val="28"/>
              </w:rPr>
              <w:t>19 році: 30.04,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6E1B">
              <w:rPr>
                <w:rFonts w:ascii="Times New Roman" w:hAnsi="Times New Roman" w:cs="Times New Roman"/>
                <w:sz w:val="28"/>
                <w:szCs w:val="28"/>
              </w:rPr>
              <w:t>30.12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31.12.2019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1007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Pr="001D739A" w:rsidRDefault="0072196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  <w:p w:rsidR="00E350DD" w:rsidRPr="001D739A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721968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44" w:type="dxa"/>
          </w:tcPr>
          <w:p w:rsidR="00E350DD" w:rsidRPr="001D739A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9A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21968">
              <w:rPr>
                <w:rFonts w:ascii="Times New Roman" w:hAnsi="Times New Roman" w:cs="Times New Roman"/>
                <w:sz w:val="28"/>
                <w:szCs w:val="28"/>
              </w:rPr>
              <w:t xml:space="preserve">о здобуття освіти у формі екстернату у закладах загальної середньої освіти Запорізького району у 2018-2019 </w:t>
            </w:r>
            <w:proofErr w:type="spellStart"/>
            <w:r w:rsidR="00721968"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 w:rsidR="007219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45" w:type="dxa"/>
          </w:tcPr>
          <w:p w:rsidR="00E350DD" w:rsidRPr="001D739A" w:rsidRDefault="0072196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 визначення закладів загальної середньої освіти району, в яких організовується екстернат та здійснюється річне оцінювання і атестація екстернів у 2018-2019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E350DD" w:rsidTr="00CC7FCA">
        <w:trPr>
          <w:trHeight w:val="1864"/>
        </w:trPr>
        <w:tc>
          <w:tcPr>
            <w:tcW w:w="683" w:type="dxa"/>
          </w:tcPr>
          <w:p w:rsidR="00E350DD" w:rsidRPr="00CF3AAE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792" w:type="dxa"/>
          </w:tcPr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E350DD" w:rsidRPr="00B12286" w:rsidRDefault="00E350DD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E350DD" w:rsidRDefault="00E350DD" w:rsidP="00CC7FCA"/>
        </w:tc>
        <w:tc>
          <w:tcPr>
            <w:tcW w:w="1900" w:type="dxa"/>
          </w:tcPr>
          <w:p w:rsidR="00E350DD" w:rsidRDefault="00E350DD" w:rsidP="00CC7FCA"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E350DD" w:rsidRDefault="0072196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2.2019</w:t>
            </w:r>
          </w:p>
          <w:p w:rsidR="00E350DD" w:rsidRPr="001E0A11" w:rsidRDefault="0072196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</w:t>
            </w:r>
            <w:r w:rsidR="00E350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44" w:type="dxa"/>
          </w:tcPr>
          <w:p w:rsidR="00E350DD" w:rsidRPr="006D1129" w:rsidRDefault="00E350DD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0A1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 </w:t>
            </w:r>
            <w:r w:rsidR="00DD3424">
              <w:rPr>
                <w:rFonts w:ascii="Times New Roman" w:hAnsi="Times New Roman" w:cs="Times New Roman"/>
                <w:sz w:val="28"/>
                <w:szCs w:val="28"/>
              </w:rPr>
              <w:t>план заходів у сфері запобігання та  протидії домашньому насильству та насильства за ознакою статі на 2019-2020 роки</w:t>
            </w:r>
          </w:p>
        </w:tc>
        <w:tc>
          <w:tcPr>
            <w:tcW w:w="3445" w:type="dxa"/>
          </w:tcPr>
          <w:p w:rsidR="00E350DD" w:rsidRPr="001E0A11" w:rsidRDefault="00DD3424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Затверджений план заходів у сфері запобігання та  протидії домашньому насильству та насильства за ознакою статі на 2019-2020 роки</w:t>
            </w:r>
          </w:p>
        </w:tc>
        <w:tc>
          <w:tcPr>
            <w:tcW w:w="1571" w:type="dxa"/>
          </w:tcPr>
          <w:p w:rsidR="00E350DD" w:rsidRDefault="00E350DD" w:rsidP="00CC7FCA"/>
        </w:tc>
      </w:tr>
      <w:tr w:rsidR="00C83A0B" w:rsidTr="00CC7FCA">
        <w:trPr>
          <w:trHeight w:val="1864"/>
        </w:trPr>
        <w:tc>
          <w:tcPr>
            <w:tcW w:w="683" w:type="dxa"/>
          </w:tcPr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2792" w:type="dxa"/>
          </w:tcPr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3A0B" w:rsidRPr="00B12286" w:rsidRDefault="00C83A0B" w:rsidP="00C83A0B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C83A0B" w:rsidRPr="00B12286" w:rsidRDefault="00C83A0B" w:rsidP="00CC7FCA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83A0B" w:rsidRPr="00B12286" w:rsidRDefault="00C83A0B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26.02.2019 №034</w:t>
            </w:r>
          </w:p>
        </w:tc>
        <w:tc>
          <w:tcPr>
            <w:tcW w:w="3444" w:type="dxa"/>
          </w:tcPr>
          <w:p w:rsidR="00C83A0B" w:rsidRPr="001E0A11" w:rsidRDefault="00E208F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проведення  районного етапу обласного фестивалю художніх творів «Ми – надія твоя. Запорізький краю!»</w:t>
            </w:r>
          </w:p>
        </w:tc>
        <w:tc>
          <w:tcPr>
            <w:tcW w:w="3445" w:type="dxa"/>
          </w:tcPr>
          <w:p w:rsid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1" w:type="dxa"/>
          </w:tcPr>
          <w:p w:rsidR="00C83A0B" w:rsidRDefault="00C83A0B" w:rsidP="00CC7FCA"/>
        </w:tc>
      </w:tr>
      <w:tr w:rsidR="00C83A0B" w:rsidTr="00F40F44">
        <w:trPr>
          <w:trHeight w:val="1833"/>
        </w:trPr>
        <w:tc>
          <w:tcPr>
            <w:tcW w:w="683" w:type="dxa"/>
          </w:tcPr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15.</w:t>
            </w:r>
          </w:p>
        </w:tc>
        <w:tc>
          <w:tcPr>
            <w:tcW w:w="2792" w:type="dxa"/>
          </w:tcPr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83A0B" w:rsidRPr="00B12286" w:rsidRDefault="00C83A0B" w:rsidP="0012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26.02.2019</w:t>
            </w:r>
          </w:p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№035</w:t>
            </w:r>
          </w:p>
        </w:tc>
        <w:tc>
          <w:tcPr>
            <w:tcW w:w="3444" w:type="dxa"/>
          </w:tcPr>
          <w:p w:rsidR="00C83A0B" w:rsidRPr="001E0A11" w:rsidRDefault="008B6E90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 участь в обласних фестивалях духовно-морального спрямування</w:t>
            </w:r>
          </w:p>
        </w:tc>
        <w:tc>
          <w:tcPr>
            <w:tcW w:w="3445" w:type="dxa"/>
          </w:tcPr>
          <w:p w:rsidR="00C83A0B" w:rsidRDefault="008B6E90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Керівникам закладів освіти забезпечити підготовку учасників фестивалів</w:t>
            </w:r>
          </w:p>
        </w:tc>
        <w:tc>
          <w:tcPr>
            <w:tcW w:w="1571" w:type="dxa"/>
          </w:tcPr>
          <w:p w:rsidR="00C83A0B" w:rsidRDefault="00C83A0B" w:rsidP="00CC7FCA"/>
        </w:tc>
      </w:tr>
      <w:tr w:rsidR="00C83A0B" w:rsidTr="00CC7FCA">
        <w:trPr>
          <w:trHeight w:val="1864"/>
        </w:trPr>
        <w:tc>
          <w:tcPr>
            <w:tcW w:w="683" w:type="dxa"/>
          </w:tcPr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2792" w:type="dxa"/>
          </w:tcPr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C83A0B" w:rsidRPr="00B12286" w:rsidRDefault="00C83A0B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C83A0B" w:rsidRPr="00B12286" w:rsidRDefault="00C83A0B" w:rsidP="0012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26.02.2019</w:t>
            </w:r>
          </w:p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№ 036</w:t>
            </w:r>
          </w:p>
        </w:tc>
        <w:tc>
          <w:tcPr>
            <w:tcW w:w="3444" w:type="dxa"/>
          </w:tcPr>
          <w:p w:rsidR="00C83A0B" w:rsidRP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внесення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змін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3445" w:type="dxa"/>
          </w:tcPr>
          <w:p w:rsidR="00C83A0B" w:rsidRDefault="00C83A0B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Внесені зміни до</w:t>
            </w:r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паспортів</w:t>
            </w:r>
            <w:proofErr w:type="spellEnd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8744F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програм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на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рік</w:t>
            </w:r>
            <w:proofErr w:type="spellEnd"/>
          </w:p>
        </w:tc>
        <w:tc>
          <w:tcPr>
            <w:tcW w:w="1571" w:type="dxa"/>
          </w:tcPr>
          <w:p w:rsidR="00C83A0B" w:rsidRDefault="00C83A0B" w:rsidP="00CC7FCA"/>
        </w:tc>
      </w:tr>
      <w:tr w:rsidR="00986368" w:rsidTr="00F40F44">
        <w:trPr>
          <w:trHeight w:val="1882"/>
        </w:trPr>
        <w:tc>
          <w:tcPr>
            <w:tcW w:w="683" w:type="dxa"/>
          </w:tcPr>
          <w:p w:rsidR="00986368" w:rsidRPr="00986368" w:rsidRDefault="00986368" w:rsidP="00CC7F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2792" w:type="dxa"/>
          </w:tcPr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986368" w:rsidRPr="00B12286" w:rsidRDefault="00986368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986368" w:rsidRPr="00B12286" w:rsidRDefault="00986368" w:rsidP="0012095D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986368" w:rsidRPr="00B12286" w:rsidRDefault="00986368" w:rsidP="0012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986368" w:rsidRDefault="00986368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26.02.2019 № 037</w:t>
            </w:r>
          </w:p>
        </w:tc>
        <w:tc>
          <w:tcPr>
            <w:tcW w:w="3444" w:type="dxa"/>
          </w:tcPr>
          <w:p w:rsidR="00986368" w:rsidRDefault="00986368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районного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Всеукраїнського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фестивалю дружин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пожежних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2019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році</w:t>
            </w:r>
            <w:proofErr w:type="spellEnd"/>
          </w:p>
        </w:tc>
        <w:tc>
          <w:tcPr>
            <w:tcW w:w="3445" w:type="dxa"/>
          </w:tcPr>
          <w:p w:rsidR="00986368" w:rsidRPr="00986368" w:rsidRDefault="00986368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Керівникам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закладів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забезпечити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участь дружин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юних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пожежних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районному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етапі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фестивалю</w:t>
            </w:r>
          </w:p>
        </w:tc>
        <w:tc>
          <w:tcPr>
            <w:tcW w:w="1571" w:type="dxa"/>
          </w:tcPr>
          <w:p w:rsidR="00986368" w:rsidRDefault="00986368" w:rsidP="00CC7FCA"/>
        </w:tc>
      </w:tr>
      <w:tr w:rsidR="00B4137F" w:rsidTr="00CC7FCA">
        <w:trPr>
          <w:trHeight w:val="1864"/>
        </w:trPr>
        <w:tc>
          <w:tcPr>
            <w:tcW w:w="683" w:type="dxa"/>
          </w:tcPr>
          <w:p w:rsidR="00B4137F" w:rsidRDefault="00B4137F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2792" w:type="dxa"/>
          </w:tcPr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Відділ освіти, молоді та спорту</w:t>
            </w:r>
          </w:p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районної</w:t>
            </w:r>
          </w:p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державної</w:t>
            </w:r>
          </w:p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адміністрації</w:t>
            </w:r>
          </w:p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Запорізької</w:t>
            </w:r>
          </w:p>
          <w:p w:rsidR="00B4137F" w:rsidRPr="00B12286" w:rsidRDefault="00B4137F" w:rsidP="00B4137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області</w:t>
            </w:r>
          </w:p>
          <w:p w:rsidR="00B4137F" w:rsidRPr="00B12286" w:rsidRDefault="00B4137F" w:rsidP="00986368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0" w:type="dxa"/>
          </w:tcPr>
          <w:p w:rsidR="00B4137F" w:rsidRPr="00B12286" w:rsidRDefault="00B4137F" w:rsidP="001209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2286">
              <w:rPr>
                <w:rFonts w:ascii="Times New Roman" w:hAnsi="Times New Roman" w:cs="Times New Roman"/>
                <w:sz w:val="28"/>
                <w:szCs w:val="28"/>
              </w:rPr>
              <w:t>Наказ з основної діяльності</w:t>
            </w:r>
          </w:p>
        </w:tc>
        <w:tc>
          <w:tcPr>
            <w:tcW w:w="1517" w:type="dxa"/>
          </w:tcPr>
          <w:p w:rsidR="00B4137F" w:rsidRDefault="00B4137F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27.02.2019 № 038</w:t>
            </w:r>
          </w:p>
        </w:tc>
        <w:tc>
          <w:tcPr>
            <w:tcW w:w="3444" w:type="dxa"/>
          </w:tcPr>
          <w:p w:rsidR="00B4137F" w:rsidRDefault="00B4137F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особи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додержання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наказі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нормативно-правового характеру</w:t>
            </w:r>
          </w:p>
        </w:tc>
        <w:tc>
          <w:tcPr>
            <w:tcW w:w="3445" w:type="dxa"/>
          </w:tcPr>
          <w:p w:rsidR="00B4137F" w:rsidRDefault="00B4137F" w:rsidP="00CC7FC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Призначена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відповідальна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особа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додержання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законодавства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реєстрації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наказі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нормативно-правового характеру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відділу</w:t>
            </w:r>
            <w:proofErr w:type="spellEnd"/>
          </w:p>
        </w:tc>
        <w:tc>
          <w:tcPr>
            <w:tcW w:w="1571" w:type="dxa"/>
          </w:tcPr>
          <w:p w:rsidR="00B4137F" w:rsidRDefault="00B4137F" w:rsidP="00CC7FCA"/>
        </w:tc>
      </w:tr>
    </w:tbl>
    <w:p w:rsidR="00E350DD" w:rsidRDefault="00E350DD" w:rsidP="00E350DD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83A0B" w:rsidRPr="00C83A0B" w:rsidRDefault="00E350DD" w:rsidP="00F40F44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8A1478">
        <w:rPr>
          <w:rFonts w:ascii="Times New Roman" w:hAnsi="Times New Roman" w:cs="Times New Roman"/>
          <w:sz w:val="28"/>
          <w:szCs w:val="28"/>
        </w:rPr>
        <w:t>Начальник відділу</w:t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</w:r>
      <w:r w:rsidRPr="008A147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F40F44">
        <w:rPr>
          <w:rFonts w:ascii="Times New Roman" w:hAnsi="Times New Roman" w:cs="Times New Roman"/>
          <w:sz w:val="28"/>
          <w:szCs w:val="28"/>
        </w:rPr>
        <w:t xml:space="preserve">                    Л.  ПАНІЧУК</w:t>
      </w:r>
    </w:p>
    <w:p w:rsidR="00E350DD" w:rsidRDefault="00E350DD" w:rsidP="00721968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350DD" w:rsidRPr="00907804" w:rsidRDefault="00E350DD" w:rsidP="00E350DD">
      <w:pPr>
        <w:spacing w:line="240" w:lineRule="exact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804">
        <w:rPr>
          <w:rFonts w:ascii="Times New Roman" w:hAnsi="Times New Roman" w:cs="Times New Roman"/>
          <w:sz w:val="24"/>
          <w:szCs w:val="24"/>
        </w:rPr>
        <w:t>Антоніна Головань  2785338</w:t>
      </w:r>
    </w:p>
    <w:p w:rsidR="00CD31DD" w:rsidRDefault="00CD31DD"/>
    <w:sectPr w:rsidR="00CD31DD" w:rsidSect="00041AAF">
      <w:pgSz w:w="16838" w:h="11906" w:orient="landscape"/>
      <w:pgMar w:top="851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1AAF"/>
    <w:rsid w:val="00041AAF"/>
    <w:rsid w:val="001F6CEE"/>
    <w:rsid w:val="005A4384"/>
    <w:rsid w:val="00721968"/>
    <w:rsid w:val="007A6E75"/>
    <w:rsid w:val="008744FA"/>
    <w:rsid w:val="008B6E90"/>
    <w:rsid w:val="00986368"/>
    <w:rsid w:val="00A3500D"/>
    <w:rsid w:val="00AD700A"/>
    <w:rsid w:val="00B4137F"/>
    <w:rsid w:val="00BC5AF1"/>
    <w:rsid w:val="00C36E26"/>
    <w:rsid w:val="00C51AF5"/>
    <w:rsid w:val="00C83A0B"/>
    <w:rsid w:val="00CD31DD"/>
    <w:rsid w:val="00D513BB"/>
    <w:rsid w:val="00DD3424"/>
    <w:rsid w:val="00E103B1"/>
    <w:rsid w:val="00E208F8"/>
    <w:rsid w:val="00E350DD"/>
    <w:rsid w:val="00E531B6"/>
    <w:rsid w:val="00EA1A95"/>
    <w:rsid w:val="00F33A7B"/>
    <w:rsid w:val="00F40F44"/>
    <w:rsid w:val="00FC06B0"/>
    <w:rsid w:val="00FD1636"/>
    <w:rsid w:val="00FD6E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17FEE-76D1-4385-B8F9-E3AFB2F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4542</Words>
  <Characters>2590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2019-02-28T09:09:00Z</cp:lastPrinted>
  <dcterms:created xsi:type="dcterms:W3CDTF">2019-02-26T06:52:00Z</dcterms:created>
  <dcterms:modified xsi:type="dcterms:W3CDTF">2019-02-28T09:14:00Z</dcterms:modified>
</cp:coreProperties>
</file>