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44" w:rsidRPr="000D7C4F" w:rsidRDefault="004B0B44" w:rsidP="004B0B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7C4F">
        <w:rPr>
          <w:rFonts w:ascii="Times New Roman" w:hAnsi="Times New Roman"/>
          <w:b/>
          <w:sz w:val="28"/>
          <w:szCs w:val="28"/>
          <w:lang w:val="uk-UA"/>
        </w:rPr>
        <w:t>ПАМ’ЯТКА</w:t>
      </w:r>
    </w:p>
    <w:p w:rsidR="000D7C4F" w:rsidRPr="000D7C4F" w:rsidRDefault="004B0B44" w:rsidP="004B0B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D7C4F">
        <w:rPr>
          <w:rFonts w:ascii="Times New Roman" w:hAnsi="Times New Roman"/>
          <w:sz w:val="28"/>
          <w:szCs w:val="28"/>
          <w:lang w:val="uk-UA"/>
        </w:rPr>
        <w:t xml:space="preserve">щодо підготовки пакету документів, необхідних для участі </w:t>
      </w:r>
      <w:r w:rsidR="000D7C4F" w:rsidRPr="000D7C4F">
        <w:rPr>
          <w:rFonts w:ascii="Times New Roman" w:hAnsi="Times New Roman"/>
          <w:sz w:val="28"/>
          <w:szCs w:val="28"/>
          <w:lang w:val="uk-UA"/>
        </w:rPr>
        <w:t xml:space="preserve">інститутів громадянського суспільства </w:t>
      </w:r>
      <w:r w:rsidRPr="000D7C4F">
        <w:rPr>
          <w:rFonts w:ascii="Times New Roman" w:hAnsi="Times New Roman"/>
          <w:sz w:val="28"/>
          <w:szCs w:val="28"/>
          <w:lang w:val="uk-UA"/>
        </w:rPr>
        <w:t xml:space="preserve">в установчих зборах </w:t>
      </w:r>
      <w:r w:rsidR="000D7C4F" w:rsidRPr="000D7C4F">
        <w:rPr>
          <w:rFonts w:ascii="Times New Roman" w:hAnsi="Times New Roman"/>
          <w:sz w:val="28"/>
          <w:szCs w:val="28"/>
          <w:lang w:val="uk-UA"/>
        </w:rPr>
        <w:t xml:space="preserve">із формування нового складу Громадської ради при </w:t>
      </w:r>
      <w:r w:rsidR="000D7C4F" w:rsidRPr="000D7C4F">
        <w:rPr>
          <w:rFonts w:ascii="Times New Roman" w:eastAsia="Times New Roman" w:hAnsi="Times New Roman"/>
          <w:sz w:val="28"/>
          <w:szCs w:val="28"/>
          <w:lang w:val="uk-UA" w:eastAsia="ru-RU"/>
        </w:rPr>
        <w:t>Запорізькій районній державній адміністрації Запорізької області</w:t>
      </w:r>
    </w:p>
    <w:p w:rsidR="000D7C4F" w:rsidRPr="000D7C4F" w:rsidRDefault="000D7C4F" w:rsidP="004B0B44">
      <w:pPr>
        <w:spacing w:after="8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B0B44" w:rsidRPr="000D7C4F" w:rsidRDefault="004B0B44" w:rsidP="004B0B44">
      <w:pPr>
        <w:spacing w:after="8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7C4F">
        <w:rPr>
          <w:rFonts w:ascii="Times New Roman" w:hAnsi="Times New Roman"/>
          <w:b/>
          <w:sz w:val="28"/>
          <w:szCs w:val="28"/>
          <w:lang w:val="uk-UA"/>
        </w:rPr>
        <w:t>Шановні друзі!</w:t>
      </w:r>
    </w:p>
    <w:p w:rsidR="004B0B44" w:rsidRPr="000D7C4F" w:rsidRDefault="004B0B44" w:rsidP="00285C8F">
      <w:pPr>
        <w:spacing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D7C4F">
        <w:rPr>
          <w:rFonts w:ascii="Times New Roman" w:hAnsi="Times New Roman"/>
          <w:sz w:val="28"/>
          <w:szCs w:val="28"/>
          <w:lang w:val="uk-UA"/>
        </w:rPr>
        <w:t xml:space="preserve">Перш ніж подавати заяву </w:t>
      </w:r>
      <w:r w:rsidR="000D7C4F" w:rsidRPr="000D7C4F">
        <w:rPr>
          <w:rFonts w:ascii="Times New Roman" w:hAnsi="Times New Roman"/>
          <w:sz w:val="28"/>
          <w:szCs w:val="28"/>
          <w:lang w:val="uk-UA"/>
        </w:rPr>
        <w:t xml:space="preserve">для участі інститутів громадянського суспільства в установчих зборах із формування нового складу Громадської ради при </w:t>
      </w:r>
      <w:r w:rsidR="000D7C4F" w:rsidRPr="000D7C4F">
        <w:rPr>
          <w:rFonts w:ascii="Times New Roman" w:eastAsia="Times New Roman" w:hAnsi="Times New Roman"/>
          <w:sz w:val="28"/>
          <w:szCs w:val="28"/>
          <w:lang w:val="uk-UA" w:eastAsia="ru-RU"/>
        </w:rPr>
        <w:t>Запорізькій районній державній адміністрації Запорізької області</w:t>
      </w:r>
      <w:r w:rsidR="000D7C4F" w:rsidRPr="000D7C4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7C4F">
        <w:rPr>
          <w:rFonts w:ascii="Times New Roman" w:hAnsi="Times New Roman"/>
          <w:sz w:val="28"/>
          <w:szCs w:val="28"/>
          <w:lang w:val="uk-UA"/>
        </w:rPr>
        <w:t>просимо уважно прочитати наступні рекомендації:</w:t>
      </w:r>
    </w:p>
    <w:p w:rsidR="004B0B44" w:rsidRPr="000D7C4F" w:rsidRDefault="004B0B44" w:rsidP="000D7C4F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D7C4F">
        <w:rPr>
          <w:rFonts w:ascii="Times New Roman" w:hAnsi="Times New Roman"/>
          <w:sz w:val="28"/>
          <w:szCs w:val="28"/>
          <w:lang w:val="uk-UA"/>
        </w:rPr>
        <w:t>Заява подається на бланку інституту громадянського суспільства (далі – ІГС) та підписується уповноваженою особою керівного органу ІГС.</w:t>
      </w:r>
    </w:p>
    <w:p w:rsidR="004B0B44" w:rsidRPr="000D7C4F" w:rsidRDefault="004B0B44" w:rsidP="000D7C4F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D7C4F">
        <w:rPr>
          <w:rFonts w:ascii="Times New Roman" w:hAnsi="Times New Roman"/>
          <w:sz w:val="28"/>
          <w:szCs w:val="28"/>
          <w:lang w:val="uk-UA"/>
        </w:rPr>
        <w:t xml:space="preserve">До інститутів громадянського суспільства, які можуть брати участь у зборах, обирати та бути обраними до складу </w:t>
      </w:r>
      <w:r w:rsidR="000D7C4F" w:rsidRPr="000D7C4F">
        <w:rPr>
          <w:rFonts w:ascii="Times New Roman" w:hAnsi="Times New Roman"/>
          <w:sz w:val="28"/>
          <w:szCs w:val="28"/>
          <w:lang w:val="uk-UA"/>
        </w:rPr>
        <w:t xml:space="preserve">Громадської </w:t>
      </w:r>
      <w:r w:rsidRPr="000D7C4F">
        <w:rPr>
          <w:rFonts w:ascii="Times New Roman" w:hAnsi="Times New Roman"/>
          <w:sz w:val="28"/>
          <w:szCs w:val="28"/>
          <w:lang w:val="uk-UA"/>
        </w:rPr>
        <w:t>ради при Запорізькій районній державній адміністрації Запорізької області (далі – громадська рада) віднесені: громадські, релігійні, благодійні організації, професійні спілки та їх об’єднання, творчі спілки, асоціації, організації роботодавців, недержавні засоби масової інформації та інші непідприємницькі товариства і установи, легалізовані відповідно до законодавства України.</w:t>
      </w:r>
    </w:p>
    <w:p w:rsidR="004B0B44" w:rsidRPr="000D7C4F" w:rsidRDefault="004B0B44" w:rsidP="000D7C4F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D7C4F">
        <w:rPr>
          <w:rFonts w:ascii="Times New Roman" w:hAnsi="Times New Roman"/>
          <w:sz w:val="28"/>
          <w:szCs w:val="28"/>
          <w:lang w:val="uk-UA"/>
        </w:rPr>
        <w:t>Зверніть також увагу, що перелік документів, що додаються до заяви, визначено Типовим положенням про громадську раду</w:t>
      </w:r>
      <w:r w:rsidR="00E14C58">
        <w:rPr>
          <w:rFonts w:ascii="Times New Roman" w:hAnsi="Times New Roman"/>
          <w:sz w:val="28"/>
          <w:szCs w:val="28"/>
          <w:lang w:val="uk-UA"/>
        </w:rPr>
        <w:t xml:space="preserve">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 Києві та Севастополі держадміністрації</w:t>
      </w:r>
      <w:r w:rsidRPr="000D7C4F">
        <w:rPr>
          <w:rFonts w:ascii="Times New Roman" w:hAnsi="Times New Roman"/>
          <w:sz w:val="28"/>
          <w:szCs w:val="28"/>
          <w:lang w:val="uk-UA"/>
        </w:rPr>
        <w:t>, затвердженим постановою Кабінету Міністрів України від 3 листопада 2010 року №</w:t>
      </w:r>
      <w:r w:rsidR="00E14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7C4F">
        <w:rPr>
          <w:rFonts w:ascii="Times New Roman" w:hAnsi="Times New Roman"/>
          <w:sz w:val="28"/>
          <w:szCs w:val="28"/>
          <w:lang w:val="uk-UA"/>
        </w:rPr>
        <w:t>996, а отже, він є обов’язковим.</w:t>
      </w:r>
    </w:p>
    <w:p w:rsidR="004B0B44" w:rsidRPr="000D7C4F" w:rsidRDefault="004B0B44" w:rsidP="000D7C4F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D7C4F">
        <w:rPr>
          <w:rFonts w:ascii="Times New Roman" w:hAnsi="Times New Roman"/>
          <w:sz w:val="28"/>
          <w:szCs w:val="28"/>
          <w:lang w:val="uk-UA"/>
        </w:rPr>
        <w:t xml:space="preserve">Крім обов’язкових документів просимо Вам надати коротку інформацію про ІГС та делегованого представника у електронному вигляді (на диску CD): на 1 арк. формату А4, розмір шрифту - </w:t>
      </w:r>
      <w:proofErr w:type="spellStart"/>
      <w:r w:rsidRPr="000D7C4F">
        <w:rPr>
          <w:rFonts w:ascii="Times New Roman" w:hAnsi="Times New Roman"/>
          <w:sz w:val="28"/>
          <w:szCs w:val="28"/>
          <w:lang w:val="uk-UA"/>
        </w:rPr>
        <w:t>Times</w:t>
      </w:r>
      <w:proofErr w:type="spellEnd"/>
      <w:r w:rsidRPr="000D7C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7C4F"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 w:rsidRPr="000D7C4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D7C4F">
        <w:rPr>
          <w:rFonts w:ascii="Times New Roman" w:hAnsi="Times New Roman"/>
          <w:sz w:val="28"/>
          <w:szCs w:val="28"/>
          <w:lang w:val="uk-UA"/>
        </w:rPr>
        <w:t>Roman</w:t>
      </w:r>
      <w:proofErr w:type="spellEnd"/>
      <w:r w:rsidRPr="000D7C4F">
        <w:rPr>
          <w:rFonts w:ascii="Times New Roman" w:hAnsi="Times New Roman"/>
          <w:sz w:val="28"/>
          <w:szCs w:val="28"/>
          <w:lang w:val="uk-UA"/>
        </w:rPr>
        <w:t xml:space="preserve">, 14 </w:t>
      </w:r>
      <w:proofErr w:type="spellStart"/>
      <w:r w:rsidRPr="000D7C4F">
        <w:rPr>
          <w:rFonts w:ascii="Times New Roman" w:hAnsi="Times New Roman"/>
          <w:sz w:val="28"/>
          <w:szCs w:val="28"/>
          <w:lang w:val="uk-UA"/>
        </w:rPr>
        <w:t>шр</w:t>
      </w:r>
      <w:proofErr w:type="spellEnd"/>
      <w:r w:rsidRPr="000D7C4F">
        <w:rPr>
          <w:rFonts w:ascii="Times New Roman" w:hAnsi="Times New Roman"/>
          <w:sz w:val="28"/>
          <w:szCs w:val="28"/>
          <w:lang w:val="uk-UA"/>
        </w:rPr>
        <w:t xml:space="preserve"> (разом із можливим розміщенням на ньому фото кандидата - за його згоди). Дана інформація буде розміщена на сайті Запорізькій районній державній адміністрації Запорізької області у розділі «Формування нового складу Громадської ради при Запорізькій районній державній адміністрації Запорізької області».</w:t>
      </w:r>
    </w:p>
    <w:p w:rsidR="004B0B44" w:rsidRPr="000D7C4F" w:rsidRDefault="004B0B44" w:rsidP="000D7C4F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D7C4F">
        <w:rPr>
          <w:rFonts w:ascii="Times New Roman" w:hAnsi="Times New Roman"/>
          <w:sz w:val="28"/>
          <w:szCs w:val="28"/>
          <w:lang w:val="uk-UA"/>
        </w:rPr>
        <w:t xml:space="preserve">У випадку, якщо Ваш ІГС має інформаційні матеріали про свою діяльність, які Ви б хотіли презентувати для ознайомлення учасникам зборів, а також засобам масової інформації, Ви можете розмістити свою інформацію на спеціальних інформаційних стендах (зарезервована площа для одного ІГС - не більше 50 х </w:t>
      </w:r>
      <w:smartTag w:uri="urn:schemas-microsoft-com:office:smarttags" w:element="metricconverter">
        <w:smartTagPr>
          <w:attr w:name="ProductID" w:val="50 см"/>
        </w:smartTagPr>
        <w:r w:rsidRPr="000D7C4F">
          <w:rPr>
            <w:rFonts w:ascii="Times New Roman" w:hAnsi="Times New Roman"/>
            <w:sz w:val="28"/>
            <w:szCs w:val="28"/>
            <w:lang w:val="uk-UA"/>
          </w:rPr>
          <w:t>50 см</w:t>
        </w:r>
      </w:smartTag>
      <w:r w:rsidRPr="000D7C4F">
        <w:rPr>
          <w:rFonts w:ascii="Times New Roman" w:hAnsi="Times New Roman"/>
          <w:sz w:val="28"/>
          <w:szCs w:val="28"/>
          <w:lang w:val="uk-UA"/>
        </w:rPr>
        <w:t>).</w:t>
      </w:r>
    </w:p>
    <w:p w:rsidR="004B0B44" w:rsidRPr="000D7C4F" w:rsidRDefault="004B0B44" w:rsidP="000D7C4F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D7C4F">
        <w:rPr>
          <w:rFonts w:ascii="Times New Roman" w:hAnsi="Times New Roman"/>
          <w:sz w:val="28"/>
          <w:szCs w:val="28"/>
          <w:lang w:val="uk-UA"/>
        </w:rPr>
        <w:t>Зверніть увагу, що матеріали для розміщення на інформаційних стендах надаються разом із заявою.</w:t>
      </w:r>
    </w:p>
    <w:p w:rsidR="004B0B44" w:rsidRPr="000D7C4F" w:rsidRDefault="004B0B44" w:rsidP="004B0B44">
      <w:pPr>
        <w:tabs>
          <w:tab w:val="left" w:pos="851"/>
        </w:tabs>
        <w:spacing w:after="80" w:line="240" w:lineRule="auto"/>
        <w:ind w:left="567"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0B44" w:rsidRPr="000D7C4F" w:rsidRDefault="004B0B44" w:rsidP="00285C8F">
      <w:pPr>
        <w:tabs>
          <w:tab w:val="left" w:pos="851"/>
        </w:tabs>
        <w:spacing w:after="8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D7C4F">
        <w:rPr>
          <w:rFonts w:ascii="Times New Roman" w:hAnsi="Times New Roman"/>
          <w:sz w:val="28"/>
          <w:szCs w:val="28"/>
          <w:lang w:val="uk-UA"/>
        </w:rPr>
        <w:lastRenderedPageBreak/>
        <w:t xml:space="preserve">У випадку наявності додаткових запитань просимо телефонувати за </w:t>
      </w:r>
      <w:proofErr w:type="spellStart"/>
      <w:r w:rsidRPr="000D7C4F">
        <w:rPr>
          <w:rFonts w:ascii="Times New Roman" w:hAnsi="Times New Roman"/>
          <w:sz w:val="28"/>
          <w:szCs w:val="28"/>
          <w:lang w:val="uk-UA"/>
        </w:rPr>
        <w:t>ном</w:t>
      </w:r>
      <w:proofErr w:type="spellEnd"/>
      <w:r w:rsidRPr="000D7C4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B2982">
        <w:rPr>
          <w:rFonts w:ascii="Times New Roman" w:hAnsi="Times New Roman"/>
          <w:sz w:val="28"/>
          <w:szCs w:val="28"/>
          <w:lang w:val="uk-UA"/>
        </w:rPr>
        <w:t>095-354-79-60</w:t>
      </w:r>
      <w:r w:rsidRPr="000D7C4F">
        <w:rPr>
          <w:rFonts w:ascii="Times New Roman" w:hAnsi="Times New Roman"/>
          <w:sz w:val="28"/>
          <w:szCs w:val="28"/>
          <w:lang w:val="uk-UA"/>
        </w:rPr>
        <w:t>.</w:t>
      </w:r>
    </w:p>
    <w:p w:rsidR="004B0B44" w:rsidRPr="000D7C4F" w:rsidRDefault="004B0B44" w:rsidP="004B0B44">
      <w:pPr>
        <w:spacing w:after="8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D7C4F">
        <w:rPr>
          <w:rFonts w:ascii="Times New Roman" w:hAnsi="Times New Roman"/>
          <w:sz w:val="28"/>
          <w:szCs w:val="28"/>
          <w:lang w:val="uk-UA"/>
        </w:rPr>
        <w:t>Бажаємо успіху та сподіваємось на плідну співпрацю!</w:t>
      </w:r>
    </w:p>
    <w:p w:rsidR="004B0B44" w:rsidRPr="000D7C4F" w:rsidRDefault="004B0B44" w:rsidP="004B0B44">
      <w:pPr>
        <w:spacing w:after="8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B0B44" w:rsidRPr="000D7C4F" w:rsidRDefault="004B0B44" w:rsidP="00C926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D7C4F">
        <w:rPr>
          <w:rFonts w:ascii="Times New Roman" w:hAnsi="Times New Roman"/>
          <w:b/>
          <w:sz w:val="28"/>
          <w:szCs w:val="28"/>
          <w:lang w:val="uk-UA"/>
        </w:rPr>
        <w:t xml:space="preserve">Ініціативна група з підготовки установчих зборів інститутів громадянського суспільства </w:t>
      </w:r>
      <w:r w:rsidR="002C15E4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0D7C4F"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 w:rsidR="002C15E4">
        <w:rPr>
          <w:rFonts w:ascii="Times New Roman" w:hAnsi="Times New Roman"/>
          <w:b/>
          <w:sz w:val="28"/>
          <w:szCs w:val="28"/>
          <w:lang w:val="uk-UA"/>
        </w:rPr>
        <w:t>формув</w:t>
      </w:r>
      <w:r w:rsidRPr="000D7C4F">
        <w:rPr>
          <w:rFonts w:ascii="Times New Roman" w:hAnsi="Times New Roman"/>
          <w:b/>
          <w:sz w:val="28"/>
          <w:szCs w:val="28"/>
          <w:lang w:val="uk-UA"/>
        </w:rPr>
        <w:t xml:space="preserve">ання громадської ради при </w:t>
      </w:r>
      <w:r w:rsidRPr="000D7C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Запорізькій районній державній адміністрації Запорізької області</w:t>
      </w:r>
    </w:p>
    <w:p w:rsidR="004B0B44" w:rsidRPr="000D7C4F" w:rsidRDefault="004B0B44" w:rsidP="004B0B44">
      <w:pPr>
        <w:spacing w:after="80" w:line="240" w:lineRule="auto"/>
        <w:ind w:firstLine="284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sectPr w:rsidR="004B0B44" w:rsidRPr="000D7C4F" w:rsidSect="00BA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2EEF"/>
    <w:multiLevelType w:val="hybridMultilevel"/>
    <w:tmpl w:val="A78AC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0318E"/>
    <w:multiLevelType w:val="hybridMultilevel"/>
    <w:tmpl w:val="5BB0DCB4"/>
    <w:lvl w:ilvl="0" w:tplc="99224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B0B44"/>
    <w:rsid w:val="000D7C4F"/>
    <w:rsid w:val="000F2BFF"/>
    <w:rsid w:val="001E13AC"/>
    <w:rsid w:val="00263BCF"/>
    <w:rsid w:val="00285C8F"/>
    <w:rsid w:val="002C15E4"/>
    <w:rsid w:val="003166A7"/>
    <w:rsid w:val="00436B11"/>
    <w:rsid w:val="004B0B44"/>
    <w:rsid w:val="004B35F6"/>
    <w:rsid w:val="004F6F60"/>
    <w:rsid w:val="007B2982"/>
    <w:rsid w:val="00BA039D"/>
    <w:rsid w:val="00C926F7"/>
    <w:rsid w:val="00CD701B"/>
    <w:rsid w:val="00E14C58"/>
    <w:rsid w:val="00EC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1802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</dc:creator>
  <cp:keywords/>
  <dc:description/>
  <cp:lastModifiedBy>HP</cp:lastModifiedBy>
  <cp:revision>13</cp:revision>
  <dcterms:created xsi:type="dcterms:W3CDTF">2019-04-23T13:19:00Z</dcterms:created>
  <dcterms:modified xsi:type="dcterms:W3CDTF">2021-11-09T10:24:00Z</dcterms:modified>
</cp:coreProperties>
</file>