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A1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522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04171A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A26DCB">
        <w:rPr>
          <w:rFonts w:ascii="Times New Roman" w:hAnsi="Times New Roman" w:cs="Times New Roman"/>
          <w:b/>
          <w:sz w:val="28"/>
          <w:szCs w:val="28"/>
        </w:rPr>
        <w:t>.0</w:t>
      </w:r>
      <w:r w:rsidR="00D3013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6DCB">
        <w:rPr>
          <w:rFonts w:ascii="Times New Roman" w:hAnsi="Times New Roman" w:cs="Times New Roman"/>
          <w:b/>
          <w:sz w:val="28"/>
          <w:szCs w:val="28"/>
        </w:rPr>
        <w:t xml:space="preserve">.17 по </w:t>
      </w:r>
      <w:r w:rsidR="0004171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D3013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6029D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6DCB">
        <w:rPr>
          <w:rFonts w:ascii="Times New Roman" w:hAnsi="Times New Roman" w:cs="Times New Roman"/>
          <w:b/>
          <w:sz w:val="28"/>
          <w:szCs w:val="28"/>
        </w:rPr>
        <w:t>.17</w:t>
      </w: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70"/>
      </w:tblGrid>
      <w:tr w:rsidR="00174315" w:rsidRPr="005B641D" w:rsidTr="00CD592D">
        <w:trPr>
          <w:trHeight w:val="540"/>
        </w:trPr>
        <w:tc>
          <w:tcPr>
            <w:tcW w:w="573" w:type="dxa"/>
          </w:tcPr>
          <w:p w:rsidR="00174315" w:rsidRPr="006A5582" w:rsidRDefault="00174315" w:rsidP="00CD5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174315" w:rsidRPr="005B641D" w:rsidRDefault="00174315" w:rsidP="00CD5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174315" w:rsidRPr="005B641D" w:rsidRDefault="00174315" w:rsidP="00CD5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174315" w:rsidRPr="005B641D" w:rsidRDefault="00174315" w:rsidP="00CD5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174315" w:rsidRPr="005B641D" w:rsidRDefault="00174315" w:rsidP="00CD5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70" w:type="dxa"/>
          </w:tcPr>
          <w:p w:rsidR="00174315" w:rsidRPr="005B641D" w:rsidRDefault="00174315" w:rsidP="00CD5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174315" w:rsidRPr="005B641D" w:rsidTr="00CD592D">
        <w:trPr>
          <w:trHeight w:val="424"/>
        </w:trPr>
        <w:tc>
          <w:tcPr>
            <w:tcW w:w="573" w:type="dxa"/>
          </w:tcPr>
          <w:p w:rsidR="00174315" w:rsidRPr="00E046B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174315" w:rsidRPr="00D462EC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1654/05-02</w:t>
            </w:r>
          </w:p>
        </w:tc>
        <w:tc>
          <w:tcPr>
            <w:tcW w:w="1463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8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органи</w:t>
            </w:r>
          </w:p>
        </w:tc>
        <w:tc>
          <w:tcPr>
            <w:tcW w:w="5670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районної ради від 23.12.2016 № 4 "Про районний бюджет на 2017 рік" зі змінами та доповненнями</w:t>
            </w:r>
          </w:p>
        </w:tc>
      </w:tr>
      <w:tr w:rsidR="00174315" w:rsidRPr="000B14EA" w:rsidTr="00CD592D">
        <w:trPr>
          <w:trHeight w:val="416"/>
        </w:trPr>
        <w:tc>
          <w:tcPr>
            <w:tcW w:w="573" w:type="dxa"/>
          </w:tcPr>
          <w:p w:rsidR="00174315" w:rsidRPr="00E046B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174315" w:rsidRPr="00D462EC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1655/05-02</w:t>
            </w:r>
          </w:p>
        </w:tc>
        <w:tc>
          <w:tcPr>
            <w:tcW w:w="1463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98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74315" w:rsidRPr="005B641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</w:t>
            </w: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 до рішення  районної ради від 21.07.2016 № 11"Про Програму підвищення якості обслуговування 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порядників коштів в умовах розвитку Системи дистанційного обслуговування клієнтів Казначейства 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 програмно-технічний комплекс "Клієнт Казначейства-Казначейство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та поліпшення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</w:t>
            </w: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чення управління Державної казначейської служби України у Запорізькому районі Запорізької області на 2016-2017 роки" зі змінами та доповненнями</w:t>
            </w:r>
          </w:p>
        </w:tc>
      </w:tr>
      <w:tr w:rsidR="00174315" w:rsidRPr="000B14EA" w:rsidTr="00CD592D">
        <w:trPr>
          <w:trHeight w:val="416"/>
        </w:trPr>
        <w:tc>
          <w:tcPr>
            <w:tcW w:w="573" w:type="dxa"/>
          </w:tcPr>
          <w:p w:rsidR="00174315" w:rsidRPr="00E046B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1656/05-02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органи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74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до рішення районної ради від 31,01.2013 № 4 "Про районну програму виконання завдань і заходів Державної цільової програми "Національний план дій з реалізації Конвенції про права інвалідів на період з 2013 по 2020 роки" зі змінами та доповненнями</w:t>
            </w:r>
          </w:p>
        </w:tc>
      </w:tr>
      <w:tr w:rsidR="00174315" w:rsidRPr="000B14EA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174315" w:rsidRPr="00956F44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1657/05-02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органи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до районної підтримки ветеранів війни, праці, дітей війни, інвалідів, інших соціальних груп населення, що перебувають у складних життєвих обставинах "Назустріч людям" на 2015-2019 роки зі змінами та доповненнями, затвердженої рішенням районної ради від 25.12.2014 № 6</w:t>
            </w:r>
          </w:p>
        </w:tc>
      </w:tr>
      <w:tr w:rsidR="00174315" w:rsidRPr="000B14EA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174315" w:rsidRPr="00956F44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1658/05-02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органи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до Програми підвищення якості та ефективн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 виконання управлінських фу</w:t>
            </w:r>
            <w:r w:rsidRPr="00FF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нкцій місцевих органів виконавчої влади на території Запорізького району на 2017 рік, </w:t>
            </w:r>
            <w:r w:rsidRPr="00FF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затвердженої рішенням районної ради від 30.03.2017 № 7 зі змінами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288" w:type="dxa"/>
          </w:tcPr>
          <w:p w:rsidR="00174315" w:rsidRPr="00956F44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1659/05-14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2229/08-42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Біленьківська</w:t>
            </w:r>
            <w:proofErr w:type="spellEnd"/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кандидатури до складу комісії для проведення обстеження щодо несанкціонованого викиду стоків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174315" w:rsidRPr="0066647F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1660/05-16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01-11/0771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ради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реалізації заходів, спрямованих на соціально-економічний розвиток Запорізької області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174315" w:rsidRPr="0066647F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1661/05-16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01-11/0737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обласна рада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депутатських повноважень та реалізацію заходів, спрямованих на соціально-економічний розвиток Запорізької області</w:t>
            </w:r>
          </w:p>
        </w:tc>
      </w:tr>
      <w:tr w:rsidR="00174315" w:rsidRPr="00E6528B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1662/05-05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01-04-14/407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уточнення графіку заходів до Дня незалежності України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1663/05-11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08-19/2355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фінансування у 2018 році пріоритетних інфраструктурних проектів та заходів екологічної спрямованості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1664/05-11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06512/08-21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надання адміністративних послуг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1665/05-17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"Запорізьке лісомисливське господарство"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готовності по протидії пожежам у літній період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1666/05-05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08.08/17-02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Благодійний фонд "Зміни одне життя"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розміщення банеру на сайті райдержадміністрації</w:t>
            </w:r>
          </w:p>
        </w:tc>
      </w:tr>
      <w:tr w:rsidR="00174315" w:rsidRPr="000B14EA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1667/05-11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10/2840/8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 Державної кримінально-виконавчої служби України (99)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використання на підприємстві виробництва, яке забруднює навколишнє середовище шкідливими викидами у повітря та повідомлення про запрошення мешканців для відвідування території підприємства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1668/05-14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10/1394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автомобільних доріг в Запорізькій області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розчистку замулених доріг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0525/05-07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11/08/2017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АРТ-ЩоПресс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додаткової угоди договору оренди земельної ділянки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174315" w:rsidRPr="00FF5F1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0526/05-07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337/1409/17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Хортицький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суд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16.08.17р.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0527/05-07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908/73/17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апеляційний господарський суд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по справі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0528/05-07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44357/0/19-17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спеціалізований суд 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по справі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0529/05-07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908/1132/17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судового засідання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0530/05-12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підписання подання про проведення адміністративного збору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0531/05-07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Лист-повідомлення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1361/2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3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Лист-повідомлення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ПАТ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Янцівський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гранітний кар</w:t>
            </w:r>
            <w:r w:rsidRPr="0024239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1669/05-14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1 засідання робочої групи з підтримки та впровадження заходів добровільного об"єднання територіальних громад Запорізької області</w:t>
            </w:r>
          </w:p>
        </w:tc>
      </w:tr>
      <w:tr w:rsidR="00174315" w:rsidRPr="00917F29" w:rsidTr="00CD592D">
        <w:trPr>
          <w:trHeight w:val="857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174315" w:rsidRPr="009212C1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1670/05-16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1085/10/08-08-1300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об"</w:t>
            </w:r>
            <w:proofErr w:type="spellStart"/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сплати земельного податку фізичними особами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174315" w:rsidRPr="00242390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1671/05-29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01-22/379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депутатського звернення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1672/05-29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01-08/380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для КЗ "Запорізький районний центр первинної медико-санітарної допомоги"</w:t>
            </w:r>
          </w:p>
        </w:tc>
      </w:tr>
      <w:tr w:rsidR="00174315" w:rsidRPr="00917F29" w:rsidTr="00CD592D">
        <w:trPr>
          <w:trHeight w:val="557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174315" w:rsidRPr="00401A0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1673/05-29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01-08/381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для КЗ Запорізька центральна районна лікарня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174315" w:rsidRPr="00401A0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1674/05-14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Zp02.4.5-ЛВ-17583-0817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вузлів обміну газу, які не відповідають вимогам законодавства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174315" w:rsidRPr="00401A0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1675/05-03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421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15.02.2017 "Про організацію проведення заходу "Врожай-2017" зі змінами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174315" w:rsidRPr="00401A0D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1676/05-18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Адвоката </w:t>
            </w:r>
            <w:proofErr w:type="spellStart"/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Заярна</w:t>
            </w:r>
            <w:proofErr w:type="spellEnd"/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копії розпорядження голови РДА № </w:t>
            </w: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2/169 від 06.10.2004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31.</w:t>
            </w:r>
          </w:p>
        </w:tc>
        <w:tc>
          <w:tcPr>
            <w:tcW w:w="1288" w:type="dxa"/>
          </w:tcPr>
          <w:p w:rsidR="00174315" w:rsidRPr="001513CF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1677/05-14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08-22/2371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розрахунків транспортного забезпечення евакуаційних заходів у Запорізькій області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174315" w:rsidRPr="001513CF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1678/05-22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06682/08-30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роз"</w:t>
            </w:r>
            <w:proofErr w:type="spellStart"/>
            <w:r w:rsidRPr="00D3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D3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питання реалізації державної політики в сфері усиновлення та захи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D3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прав дітей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174315" w:rsidRPr="001513CF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</w:rPr>
              <w:t>15.08.17</w:t>
            </w:r>
          </w:p>
        </w:tc>
        <w:tc>
          <w:tcPr>
            <w:tcW w:w="1545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1679/05-24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08.07.17</w:t>
            </w:r>
          </w:p>
        </w:tc>
        <w:tc>
          <w:tcPr>
            <w:tcW w:w="1719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02-13/1086</w:t>
            </w:r>
          </w:p>
        </w:tc>
        <w:tc>
          <w:tcPr>
            <w:tcW w:w="2898" w:type="dxa"/>
          </w:tcPr>
          <w:p w:rsidR="00174315" w:rsidRPr="00A83FA7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70" w:type="dxa"/>
          </w:tcPr>
          <w:p w:rsidR="00174315" w:rsidRPr="00917F2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медичні заклади району, що надають первинну медичну допомогу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B14EA">
              <w:rPr>
                <w:rFonts w:ascii="Times New Roman" w:hAnsi="Times New Roman" w:cs="Times New Roman"/>
                <w:sz w:val="24"/>
                <w:szCs w:val="24"/>
              </w:rPr>
              <w:t>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1680/05-11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9259-09-20/09-36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направлення за належністю листа № 02-К-0152-Ко/2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1681/05-21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01-04-27/1406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національностей та релігій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проектів регіонального розвитку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1682/05-08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06780/08-36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відомостей про випускників Національної академії державного управління при Президентові України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1683/05-15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1617/01-17/01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Жовтнева </w:t>
            </w:r>
            <w:proofErr w:type="spellStart"/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райадміністрація</w:t>
            </w:r>
            <w:proofErr w:type="spellEnd"/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надання допомоги гр. </w:t>
            </w:r>
            <w:proofErr w:type="spellStart"/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Муравейнику</w:t>
            </w:r>
            <w:proofErr w:type="spellEnd"/>
            <w:r w:rsidRPr="000B1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С.Г.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EA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0532/05-07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Межрегіональний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народний контроль»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договору оренди земельної ділянки на території військового містечка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0533/05-05-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Литвиненко Л.М. 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голови РДА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0534/05-07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Лагно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Ю.П.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приведення у відповідність договірних відносин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0535/05-14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01-27/1075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і спорту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потребу у встановленні дорожніх знаків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0356/05-22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544/02-14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</w:t>
            </w:r>
          </w:p>
        </w:tc>
        <w:tc>
          <w:tcPr>
            <w:tcW w:w="5670" w:type="dxa"/>
          </w:tcPr>
          <w:p w:rsidR="00174315" w:rsidRPr="00E846E6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видачі свідоцтва на право на спадщину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 w:rsidRPr="00E846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малолітнього спадкоємця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0357/05-07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01-21/1636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копій договорів оренди землі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06018">
              <w:rPr>
                <w:rFonts w:ascii="Times New Roman" w:hAnsi="Times New Roman" w:cs="Times New Roman"/>
                <w:sz w:val="24"/>
                <w:szCs w:val="24"/>
              </w:rPr>
              <w:t>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1684/05-22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06906/08-41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щодо гр. </w:t>
            </w:r>
            <w:proofErr w:type="spellStart"/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Бродера</w:t>
            </w:r>
            <w:proofErr w:type="spellEnd"/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Г.Л. та </w:t>
            </w:r>
            <w:proofErr w:type="spellStart"/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гр.Чуркіна</w:t>
            </w:r>
            <w:proofErr w:type="spellEnd"/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1685/05-15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12.2-20/1646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повернення нормативно-правового акта після державної реєстрації (Розпорядження голови ЗРДА № 501)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1686/05-17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01/3/565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Навчально-методичний центр цивільного захисту та безпеки життєдіяльності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заявок з функціонального навчання на 2018 рік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1687/05-15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1426/02-01-26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штатної одиниці інспектор праці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1688/05-15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08-29/2395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відкриття дитячих закладів оздоровлення та відпочинку у 2017 році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1689/05-05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06974/08-27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соціальної реклами з нагоди 26-ї річниці незалежності України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6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1690/05-14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08-24/2396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оформлення проектно-кошторисної </w:t>
            </w:r>
          </w:p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документації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1691/05-16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06626/08-09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погодження проектів Національної програми інформатизації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1692/05-17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7 позачергового засідання регіональної комісії з питань техногенно-екологічної безпеки та надзвичайних ситуацій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1693/05-17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0727/06-03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у роботі методичних рекомендацій з питань створення і використання матеріальних резервів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0538/05-07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317/2099/17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03.10.2017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17.08.17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0539/05-07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Повістка 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317/2297/17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22.08.2017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1694/05-17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"Запорізьке лісомисливське господарство"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пожежонебезпечної</w:t>
            </w:r>
            <w:proofErr w:type="spellEnd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ситуації в лісових масивах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174315" w:rsidRPr="004D348E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1695/05-03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тимчасове обмеження проведення полювання на пернату дичину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1696/05-11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03.1-26/03.2/1102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використання коштів екологічного податку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1697/05-16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вересень 2017 року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1698/05-14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Zp-СЛ-18281-0817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ремонтні роботи в </w:t>
            </w:r>
            <w:proofErr w:type="spellStart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с.Мар</w:t>
            </w:r>
            <w:proofErr w:type="spellEnd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ївка</w:t>
            </w:r>
            <w:proofErr w:type="spellEnd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28.08.2017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1699/05-14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Zp-СЛ-18431-0817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ремонтні роботи в с. </w:t>
            </w:r>
            <w:proofErr w:type="spellStart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Морозівка</w:t>
            </w:r>
            <w:proofErr w:type="spellEnd"/>
            <w:r w:rsidRPr="004D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21.08.2017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8E">
              <w:rPr>
                <w:rFonts w:ascii="Times New Roman" w:hAnsi="Times New Roman" w:cs="Times New Roman"/>
                <w:sz w:val="24"/>
                <w:szCs w:val="24"/>
              </w:rPr>
              <w:t>18.07.17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1700/05-16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"Місцева пожежна охорона" Запорізької районної ради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придбання бензину для пожежних машин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88" w:type="dxa"/>
          </w:tcPr>
          <w:p w:rsidR="00174315" w:rsidRPr="0034558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1701/05-07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03376/08-32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припинення договору оренди землі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1702/05-11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08-20/2393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звітів щодо стану освоєння коштів субвенції з державного бюджету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1703/05-15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06-29-958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міжвідомчого  семінару  з 05 по 10 жовтня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1704/05-05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08-27/2411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соціальної реклами із привітанням Президента України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1705/05-03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429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фінансово-бюджетної дисципліни в Запорізькій області на І півріччя 2017 року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88" w:type="dxa"/>
          </w:tcPr>
          <w:p w:rsidR="00174315" w:rsidRPr="00DD146B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1706/05-03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428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державної допомоги </w:t>
            </w:r>
            <w:proofErr w:type="spellStart"/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єктам</w:t>
            </w:r>
            <w:proofErr w:type="spellEnd"/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88" w:type="dxa"/>
          </w:tcPr>
          <w:p w:rsidR="00174315" w:rsidRPr="00556D42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1707/05-03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регіонального оперативного штабу із протидії протиправному  поглинанню та силовому захопленню сільськогосподарських підприємств (аграрному рейдерству)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88" w:type="dxa"/>
          </w:tcPr>
          <w:p w:rsidR="00174315" w:rsidRPr="00556D42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1708/05-11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03-07/452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Запорізькому районі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обстежень підприємств торгівлі на території Миколай-Пільської сільської ради</w:t>
            </w:r>
          </w:p>
        </w:tc>
      </w:tr>
      <w:tr w:rsidR="00174315" w:rsidRPr="00917F29" w:rsidTr="00CD592D">
        <w:trPr>
          <w:trHeight w:val="416"/>
        </w:trPr>
        <w:tc>
          <w:tcPr>
            <w:tcW w:w="57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88" w:type="dxa"/>
          </w:tcPr>
          <w:p w:rsidR="00174315" w:rsidRPr="00556D42" w:rsidRDefault="00174315" w:rsidP="00C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2">
              <w:rPr>
                <w:rFonts w:ascii="Times New Roman" w:hAnsi="Times New Roman" w:cs="Times New Roman"/>
                <w:sz w:val="24"/>
                <w:szCs w:val="24"/>
              </w:rPr>
              <w:t>19.08.17</w:t>
            </w:r>
          </w:p>
        </w:tc>
        <w:tc>
          <w:tcPr>
            <w:tcW w:w="1545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0540/05-07</w:t>
            </w:r>
          </w:p>
        </w:tc>
        <w:tc>
          <w:tcPr>
            <w:tcW w:w="1463" w:type="dxa"/>
          </w:tcPr>
          <w:p w:rsidR="00174315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6" w:type="dxa"/>
          </w:tcPr>
          <w:p w:rsidR="00174315" w:rsidRPr="006C7CF9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04.07.17</w:t>
            </w:r>
          </w:p>
        </w:tc>
        <w:tc>
          <w:tcPr>
            <w:tcW w:w="1719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908/1132/17</w:t>
            </w:r>
          </w:p>
        </w:tc>
        <w:tc>
          <w:tcPr>
            <w:tcW w:w="2898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70" w:type="dxa"/>
          </w:tcPr>
          <w:p w:rsidR="00174315" w:rsidRPr="00D45BA8" w:rsidRDefault="00174315" w:rsidP="00CD5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примусове стягнення</w:t>
            </w:r>
          </w:p>
        </w:tc>
      </w:tr>
    </w:tbl>
    <w:p w:rsidR="005A6768" w:rsidRPr="005A6768" w:rsidRDefault="005A6768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5A6768" w:rsidRPr="005A6768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2E17-B16B-49A4-AA44-07D54EAC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6</Pages>
  <Words>7473</Words>
  <Characters>4261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dcterms:created xsi:type="dcterms:W3CDTF">2017-04-13T06:21:00Z</dcterms:created>
  <dcterms:modified xsi:type="dcterms:W3CDTF">2017-08-21T12:04:00Z</dcterms:modified>
</cp:coreProperties>
</file>