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45A" w:rsidRPr="00DA545A" w:rsidRDefault="00DA545A" w:rsidP="00DA545A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proofErr w:type="spellStart"/>
      <w:r w:rsidRPr="00DA545A">
        <w:rPr>
          <w:rFonts w:ascii="Times New Roman" w:hAnsi="Times New Roman" w:cs="Times New Roman"/>
          <w:b/>
          <w:sz w:val="28"/>
          <w:szCs w:val="28"/>
          <w:u w:val="single"/>
        </w:rPr>
        <w:t>Інформація</w:t>
      </w:r>
      <w:proofErr w:type="spellEnd"/>
      <w:r w:rsidRPr="00DA545A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 в</w:t>
      </w:r>
      <w:r w:rsidRPr="00DA545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и</w:t>
      </w:r>
      <w:proofErr w:type="spellStart"/>
      <w:r w:rsidRPr="00DA545A">
        <w:rPr>
          <w:rFonts w:ascii="Times New Roman" w:hAnsi="Times New Roman" w:cs="Times New Roman"/>
          <w:b/>
          <w:sz w:val="28"/>
          <w:szCs w:val="28"/>
          <w:u w:val="single"/>
        </w:rPr>
        <w:t>хідні</w:t>
      </w:r>
      <w:proofErr w:type="spellEnd"/>
      <w:r w:rsidRPr="00DA545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DA545A">
        <w:rPr>
          <w:rFonts w:ascii="Times New Roman" w:hAnsi="Times New Roman" w:cs="Times New Roman"/>
          <w:b/>
          <w:sz w:val="28"/>
          <w:szCs w:val="28"/>
          <w:u w:val="single"/>
        </w:rPr>
        <w:t>документи</w:t>
      </w:r>
      <w:proofErr w:type="spellEnd"/>
      <w:r w:rsidRPr="00DA545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Pr="00DA545A">
        <w:rPr>
          <w:rFonts w:ascii="Times New Roman" w:hAnsi="Times New Roman" w:cs="Times New Roman"/>
          <w:b/>
          <w:sz w:val="28"/>
          <w:szCs w:val="28"/>
          <w:u w:val="single"/>
        </w:rPr>
        <w:t>за</w:t>
      </w:r>
      <w:proofErr w:type="gramEnd"/>
      <w:r w:rsidRPr="00DA545A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період з </w:t>
      </w:r>
      <w:r w:rsidRPr="00DA545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24.07.</w:t>
      </w:r>
      <w:r w:rsidRPr="00DA545A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DA545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  <w:r w:rsidRPr="00DA545A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</w:t>
      </w:r>
      <w:r w:rsidRPr="00DA545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28.</w:t>
      </w:r>
      <w:r w:rsidRPr="00DA545A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DA545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7.</w:t>
      </w:r>
      <w:r w:rsidRPr="00DA545A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DA545A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</w:p>
    <w:tbl>
      <w:tblPr>
        <w:tblStyle w:val="a3"/>
        <w:tblW w:w="14745" w:type="dxa"/>
        <w:tblLayout w:type="fixed"/>
        <w:tblLook w:val="04A0"/>
      </w:tblPr>
      <w:tblGrid>
        <w:gridCol w:w="1527"/>
        <w:gridCol w:w="2125"/>
        <w:gridCol w:w="4536"/>
        <w:gridCol w:w="4253"/>
        <w:gridCol w:w="2304"/>
      </w:tblGrid>
      <w:tr w:rsidR="00DA545A" w:rsidRPr="00DA545A" w:rsidTr="004E5BFA">
        <w:trPr>
          <w:trHeight w:val="335"/>
        </w:trPr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та номер РДА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Кореспондент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Підписав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24.07.2017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01-06/0855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Запрошення на колегію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01-14/0856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водопостачання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містобудування, архітектури та ЖКГ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01-14/0857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водопостачання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містобудування, архітектури та ЖКГ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01-13/0858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вжиття заходів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агропромислового розвитку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01-07/0859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01-09/0860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Заява-розрахунок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фінансово-господарського забезпечення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01-14/0861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приведення у належний стан території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містобудування, архітектури та ЖКГ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04-08/0862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кандидатів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кадрової роботи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Макущенко В.О.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01-07/0863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01-22/0864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представлення інтересів в суді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Служба у справах дітей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25.07.2017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01-13/0865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Управління агропромислового </w:t>
            </w: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розвитку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01-24/0866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допомоги у вирішенні питання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КЗ</w:t>
            </w:r>
            <w:proofErr w:type="spellEnd"/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«Запорізька районна центральна лікарня»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01-08/0867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погодження звільнення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кадрової роботи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01-14/0868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містобудування, архітектури та ЖКГ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01-15/0869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телефонограма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26.07.2017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01-07/0870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представлення інтересів в суді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01-16/0871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перерахування субвенції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фінансів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01-16/0872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перерахування субвенції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фінансів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01-16/0873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перерахування субвенції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фінансів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01-16/0874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перерахування субвенції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фінансів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01-16/0875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перерахування субвенції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фінансів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01-16/0876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перерахування субвенції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фінансів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27.07.2017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02-08/0877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результатів конкурсу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кадрової роботи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02-13/0878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агропромислового розвитку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 нова С.І.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02-24/0879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здійснення попередньої передоплати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КЗ</w:t>
            </w:r>
            <w:proofErr w:type="spellEnd"/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«Запорізька районна центральна лікарня» ПМСД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 нова С.І.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01-07/0880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Претензія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01-22/0881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Висновок щодо розв’язання спору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Служба у справах дітей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01-15/0882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Щотижнева інформація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01-22/0883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отримання грантів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Служба у справах дітей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28.07.2017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02-15/0884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соц..захисту бездомних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Служба у справах дітей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Чудес нова С.І.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01-16/0885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фінансування коштів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фінансів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01-07/0886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клопотання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Юридичний відділ апарату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01-06/0887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01-21/0888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освоєння коштів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культури і туризму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DA545A" w:rsidRPr="00DA545A" w:rsidTr="004E5BFA">
        <w:trPr>
          <w:trHeight w:val="493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01-15/0889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оздоровлення дітей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Служба у справах дітей Запорізької РДА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45A" w:rsidRPr="00DA545A" w:rsidRDefault="00DA545A" w:rsidP="004E5BFA">
            <w:r w:rsidRPr="00DA54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</w:tbl>
    <w:p w:rsidR="006D5ADB" w:rsidRPr="00DA545A" w:rsidRDefault="006D5ADB"/>
    <w:sectPr w:rsidR="006D5ADB" w:rsidRPr="00DA545A" w:rsidSect="00DA545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DA545A"/>
    <w:rsid w:val="006D5ADB"/>
    <w:rsid w:val="00AC4F1E"/>
    <w:rsid w:val="00DA5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54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522</Words>
  <Characters>2980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</dc:creator>
  <cp:keywords/>
  <dc:description/>
  <cp:lastModifiedBy>ОРГОТДЕЛ</cp:lastModifiedBy>
  <cp:revision>2</cp:revision>
  <dcterms:created xsi:type="dcterms:W3CDTF">2017-08-02T06:30:00Z</dcterms:created>
  <dcterms:modified xsi:type="dcterms:W3CDTF">2017-08-02T06:40:00Z</dcterms:modified>
</cp:coreProperties>
</file>