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2C" w:rsidRPr="004E582C" w:rsidRDefault="004E582C" w:rsidP="004E58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82C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05.03.18 по 11.03.18</w:t>
      </w:r>
    </w:p>
    <w:tbl>
      <w:tblPr>
        <w:tblStyle w:val="6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2"/>
        <w:gridCol w:w="1222"/>
        <w:gridCol w:w="1444"/>
        <w:gridCol w:w="1805"/>
        <w:gridCol w:w="1115"/>
        <w:gridCol w:w="2003"/>
        <w:gridCol w:w="2977"/>
        <w:gridCol w:w="4536"/>
      </w:tblGrid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0678/01-17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317/245/18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Письмове пояснення по справі № 317/245/18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0679/01-17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ФГ "Собор"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0680/01-27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8-0.181-313/117-18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наявність коштів, які надійшли в порядку відшкодування втрат сільськогосподарського та лісогосподарського виробництва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681/01-16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02055/08-44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розміщення інформаційних матеріалів з метою популяризації військової служби за контрактом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0682/01-22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333/7328/17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Комунарський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райсуд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Виклик до суду на 27.03.2018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0683/01-17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Ухвала 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808/3598/17/4050/18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Запорізький окружний адміністративний суд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Копія ухвали про закриття провадження у справі від 27.02.2018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0684/01-22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Коваленко А.О.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Заява про визначення місця проживання дитини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0685/01-17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92/177-18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Довідка № 92 про наявність земель та їх розподіл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0686/01-17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12.02.18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0-8-0.181-161/117-18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розпорядження райдержадміністрацією земельної ділянки на території Широківської с/ради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0687/01-22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Відзив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Алєйнікова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Відзив на позивну заяву ст.178 ЦПК до 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Алєйнікова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Є.І.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0688/01-17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12.2-20/1562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0689/01-32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206-04-27/04.4-05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направлення документів за належністю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0690/01-22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4333-2034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Щодо надання дозволу на реалізацію нерухомого майна гр. 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Гречухи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0691/01-25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08-22/0842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фінансування робіт на дорогах місцевого значення за рахунок коштів місцевих бюджетів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0692/01-34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2/32/44/-/04/2017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копій документів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0693/01-16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03.2-40/331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розміщення відеоролику</w:t>
            </w:r>
          </w:p>
        </w:tc>
      </w:tr>
      <w:tr w:rsidR="004E582C" w:rsidRPr="004E582C" w:rsidTr="00E716D1">
        <w:trPr>
          <w:trHeight w:val="316"/>
        </w:trPr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0694/01-17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Куценко Олена Петрівна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0695/01-17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07.11.17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Колесникова Олена Сергіївна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0696/01-25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000613/04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науково-технічної та навчально-методичної конференції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0697/01-17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01-13/197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Балабинська селищна рада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інформації про внесення змін до договору оренди земельної ділянки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0698/01-32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808/241/18/3962/18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Запорізький окружний адміністративний суд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Копія ухвали по справі 808/241/18 та судова повістка на 22.03.2018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0699/01-25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808/3865/17/3797/18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Запорізький окружний адміністративний суд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Копія рішення від 19 02.2018 № 808/3865/17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0700/01-27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08-20/0861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встановлення строків  надання інформації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0701/01-25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01882/08-26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надання матеріалів для підготовки та оприлюднення Національної доповіді про якість  питної води та стан питного водопостачання в Україні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0702/01-23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08-19/0855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Про державну допомогу 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єктам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0703/01-17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317/532/16-ц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Виклик до суду на 06.03.2018 рік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0704/01-16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01844/08-03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Класифікатора звернень громадян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0705/01-32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СТ "Будівельник-7" 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Літвін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І.Г.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копії статуту СТ "Будівельник"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0706/01-24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08-23/0865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направлення інформаційних матеріалів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0707/01-32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2416-04-04/045-06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0708/01-18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79-Г-0643-Ел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Щодо звернення 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Гапєєва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Л.В. про працевлаштування фахівців із числа внутрішньо переміщених осіб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0709/01-21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08-48/0866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відміну проведення селекторної наради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0710/01-18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01371/08-42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підвищення кваліфікації у 2019 році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0711/01-18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01655/08-47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підвищення кваліфікації з питань корупції у 2019 році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0712/01-26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05.03.18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08-28/0846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надання соціальної допомоги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0713/01-03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09.02.18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40-к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Про підвищення кваліфікації державних службовців та посадових осіб місцевого </w:t>
            </w:r>
            <w:r w:rsidRPr="004E5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 Запорізької області у 2018 році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0714/01-17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0603/18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ФГ ВК "Агроленд"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затвердження технічної документації - 43,3690 га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0715/01-25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08-27/0871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голови ОДА 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Для врахування в роботі Постанова КМУ від 21.02.18 № 92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0716/01-25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02019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передачу об"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спільної комунальної власності районів у комунальну власність ОТГ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0717/01-19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04-04-07-14/1055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Східний офіс </w:t>
            </w:r>
            <w:proofErr w:type="spellStart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Держаудитслужби</w:t>
            </w:r>
            <w:proofErr w:type="spellEnd"/>
            <w:r w:rsidRPr="004E582C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Про передплату журналу "Фінансовий контроль"</w:t>
            </w:r>
          </w:p>
        </w:tc>
      </w:tr>
      <w:tr w:rsidR="004E582C" w:rsidRPr="004E582C" w:rsidTr="00E716D1">
        <w:tc>
          <w:tcPr>
            <w:tcW w:w="63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22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1444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0718/01-34</w:t>
            </w:r>
          </w:p>
        </w:tc>
        <w:tc>
          <w:tcPr>
            <w:tcW w:w="180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003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1374/44/-/04/2018</w:t>
            </w:r>
          </w:p>
        </w:tc>
        <w:tc>
          <w:tcPr>
            <w:tcW w:w="2977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4536" w:type="dxa"/>
          </w:tcPr>
          <w:p w:rsidR="004E582C" w:rsidRPr="004E582C" w:rsidRDefault="004E582C" w:rsidP="004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2C">
              <w:rPr>
                <w:rFonts w:ascii="Times New Roman" w:hAnsi="Times New Roman" w:cs="Times New Roman"/>
                <w:sz w:val="24"/>
                <w:szCs w:val="24"/>
              </w:rPr>
              <w:t>Щодо перебування на балансі Запорізької РДА зрошувальної системи на території Григорівської селищної ради</w:t>
            </w:r>
          </w:p>
        </w:tc>
      </w:tr>
    </w:tbl>
    <w:p w:rsidR="004E582C" w:rsidRPr="004E582C" w:rsidRDefault="004E582C" w:rsidP="004E5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6B9" w:rsidRPr="004E582C" w:rsidRDefault="006B66B9" w:rsidP="004E582C">
      <w:bookmarkStart w:id="0" w:name="_GoBack"/>
      <w:bookmarkEnd w:id="0"/>
    </w:p>
    <w:sectPr w:rsidR="006B66B9" w:rsidRPr="004E582C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67D03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5B4F-DB46-446D-AB4B-6CA35FA0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3</Pages>
  <Words>3732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2017-04-13T06:21:00Z</dcterms:created>
  <dcterms:modified xsi:type="dcterms:W3CDTF">2018-03-13T06:17:00Z</dcterms:modified>
</cp:coreProperties>
</file>