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DA9" w:rsidRPr="00E46F6F" w:rsidRDefault="00214DA9" w:rsidP="00214DA9">
      <w:pPr>
        <w:pStyle w:val="ListParagraph"/>
        <w:numPr>
          <w:ilvl w:val="0"/>
          <w:numId w:val="21"/>
        </w:numPr>
        <w:spacing w:before="100" w:beforeAutospacing="1" w:after="0" w:line="20" w:lineRule="atLeast"/>
        <w:ind w:left="0" w:firstLine="567"/>
        <w:jc w:val="both"/>
        <w:rPr>
          <w:rFonts w:ascii="Times New Roman" w:eastAsia="Times New Roman" w:hAnsi="Times New Roman" w:cs="Times New Roman"/>
          <w:b/>
          <w:color w:val="44546A" w:themeColor="text2"/>
          <w:sz w:val="24"/>
          <w:szCs w:val="24"/>
          <w:u w:val="single"/>
          <w:lang w:eastAsia="ru-RU"/>
        </w:rPr>
      </w:pPr>
      <w:r w:rsidRPr="00E46F6F">
        <w:rPr>
          <w:rFonts w:ascii="Times New Roman" w:eastAsia="Times New Roman" w:hAnsi="Times New Roman" w:cs="Times New Roman"/>
          <w:b/>
          <w:color w:val="44546A" w:themeColor="text2"/>
          <w:sz w:val="24"/>
          <w:szCs w:val="24"/>
          <w:u w:val="single"/>
          <w:lang w:eastAsia="ru-RU"/>
        </w:rPr>
        <w:t xml:space="preserve">Порядок отримання Витягу з ДЗК (місце отримання, </w:t>
      </w:r>
      <w:proofErr w:type="spellStart"/>
      <w:r w:rsidRPr="00E46F6F">
        <w:rPr>
          <w:rFonts w:ascii="Times New Roman" w:eastAsia="Times New Roman" w:hAnsi="Times New Roman" w:cs="Times New Roman"/>
          <w:b/>
          <w:color w:val="44546A" w:themeColor="text2"/>
          <w:sz w:val="24"/>
          <w:szCs w:val="24"/>
          <w:u w:val="single"/>
          <w:lang w:eastAsia="ru-RU"/>
        </w:rPr>
        <w:t>документи,які</w:t>
      </w:r>
      <w:proofErr w:type="spellEnd"/>
      <w:r w:rsidRPr="00E46F6F">
        <w:rPr>
          <w:rFonts w:ascii="Times New Roman" w:eastAsia="Times New Roman" w:hAnsi="Times New Roman" w:cs="Times New Roman"/>
          <w:b/>
          <w:color w:val="44546A" w:themeColor="text2"/>
          <w:sz w:val="24"/>
          <w:szCs w:val="24"/>
          <w:u w:val="single"/>
          <w:lang w:eastAsia="ru-RU"/>
        </w:rPr>
        <w:t xml:space="preserve"> потрібно пред’явити)?</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Для отримання Витягу з ДЗК потрібно звернутися  до державного кадастрового реєстратора в Центр надання адміністративних послуг (ЦНАП)за місцем розташування земельної ділянки, або замовити витяг онлайн через публічну кадастрову карту України.</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Перелік документів, які необхідні для отримання витягу з Державного земельного кадастру (ДЗК) (п. 166 Постанова КМУ № 1051 від 17.10.2012):</w:t>
      </w:r>
    </w:p>
    <w:p w:rsidR="00214DA9" w:rsidRPr="00E46F6F" w:rsidRDefault="00214DA9" w:rsidP="00214DA9">
      <w:pPr>
        <w:pStyle w:val="rvps2"/>
        <w:ind w:firstLine="567"/>
        <w:jc w:val="both"/>
      </w:pPr>
      <w:r w:rsidRPr="00E46F6F">
        <w:t xml:space="preserve">1) заяву за формою згідно з </w:t>
      </w:r>
      <w:hyperlink r:id="rId5" w:anchor="n593" w:tgtFrame="_blank" w:history="1">
        <w:r w:rsidRPr="00E46F6F">
          <w:rPr>
            <w:rStyle w:val="Hyperlink"/>
            <w:rFonts w:eastAsiaTheme="majorEastAsia"/>
          </w:rPr>
          <w:t>додатком 42</w:t>
        </w:r>
      </w:hyperlink>
      <w:r w:rsidRPr="00E46F6F">
        <w:t>;</w:t>
      </w:r>
    </w:p>
    <w:p w:rsidR="00214DA9" w:rsidRPr="00E46F6F" w:rsidRDefault="00214DA9" w:rsidP="00214DA9">
      <w:pPr>
        <w:pStyle w:val="rvps2"/>
        <w:ind w:firstLine="567"/>
        <w:jc w:val="both"/>
      </w:pPr>
      <w:bookmarkStart w:id="0" w:name="n797"/>
      <w:bookmarkEnd w:id="0"/>
      <w:r w:rsidRPr="00E46F6F">
        <w:t>2) документ, що підтверджує оплату послуг з надання витягу з Державного земельного;</w:t>
      </w:r>
    </w:p>
    <w:p w:rsidR="00214DA9" w:rsidRPr="00E46F6F" w:rsidRDefault="00214DA9" w:rsidP="00214DA9">
      <w:pPr>
        <w:pStyle w:val="rvps2"/>
        <w:ind w:firstLine="567"/>
        <w:jc w:val="both"/>
      </w:pPr>
      <w:bookmarkStart w:id="1" w:name="n798"/>
      <w:bookmarkEnd w:id="1"/>
      <w:r w:rsidRPr="00E46F6F">
        <w:t>3) документ, який підтверджує повноваження діяти від імені заявника (у разі подання заяви уповноваженою заявником особою).</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При отриманні витягу обов'язково треба мати (п. 177 Постанова КМУ № 1051 від 17.10.2012):</w:t>
      </w:r>
    </w:p>
    <w:p w:rsidR="00214DA9" w:rsidRPr="00E46F6F" w:rsidRDefault="00214DA9" w:rsidP="00214DA9">
      <w:pPr>
        <w:pStyle w:val="rvps2"/>
        <w:ind w:firstLine="567"/>
        <w:jc w:val="both"/>
      </w:pPr>
      <w:r w:rsidRPr="00E46F6F">
        <w:t xml:space="preserve">паспорт або інший документ, що посвідчує особу, а у разі звернення уповноваженої ним особи - також документ, що підтверджує її повноваження діяти від імені </w:t>
      </w:r>
      <w:proofErr w:type="spellStart"/>
      <w:r w:rsidRPr="00E46F6F">
        <w:t>заявника.</w:t>
      </w:r>
      <w:bookmarkStart w:id="2" w:name="n843"/>
      <w:bookmarkEnd w:id="2"/>
      <w:r w:rsidRPr="00E46F6F">
        <w:t>Документ</w:t>
      </w:r>
      <w:proofErr w:type="spellEnd"/>
      <w:r w:rsidRPr="00E46F6F">
        <w:t>, що підтверджує повноваження діяти від імені іноземної особи, повинен бути легалізований в установленому законодавством порядку.</w:t>
      </w:r>
    </w:p>
    <w:p w:rsidR="00214DA9" w:rsidRPr="00E46F6F" w:rsidRDefault="00214DA9" w:rsidP="00214DA9">
      <w:pPr>
        <w:pStyle w:val="ListParagraph"/>
        <w:numPr>
          <w:ilvl w:val="0"/>
          <w:numId w:val="21"/>
        </w:numPr>
        <w:spacing w:before="100" w:beforeAutospacing="1" w:after="0" w:line="20" w:lineRule="atLeast"/>
        <w:ind w:left="0" w:firstLine="567"/>
        <w:jc w:val="both"/>
        <w:rPr>
          <w:rFonts w:ascii="Times New Roman" w:eastAsia="Times New Roman" w:hAnsi="Times New Roman" w:cs="Times New Roman"/>
          <w:b/>
          <w:color w:val="44546A" w:themeColor="text2"/>
          <w:sz w:val="24"/>
          <w:szCs w:val="24"/>
          <w:u w:val="single"/>
          <w:lang w:eastAsia="ru-RU"/>
        </w:rPr>
      </w:pPr>
      <w:r w:rsidRPr="00E46F6F">
        <w:rPr>
          <w:rFonts w:ascii="Times New Roman" w:eastAsia="Times New Roman" w:hAnsi="Times New Roman" w:cs="Times New Roman"/>
          <w:b/>
          <w:color w:val="44546A" w:themeColor="text2"/>
          <w:sz w:val="24"/>
          <w:szCs w:val="24"/>
          <w:u w:val="single"/>
          <w:lang w:eastAsia="ru-RU"/>
        </w:rPr>
        <w:t xml:space="preserve">Чи можна  отримати витяг з земельного кадастру в будь-якому управлінні </w:t>
      </w:r>
      <w:proofErr w:type="spellStart"/>
      <w:r w:rsidRPr="00E46F6F">
        <w:rPr>
          <w:rFonts w:ascii="Times New Roman" w:eastAsia="Times New Roman" w:hAnsi="Times New Roman" w:cs="Times New Roman"/>
          <w:b/>
          <w:color w:val="44546A" w:themeColor="text2"/>
          <w:sz w:val="24"/>
          <w:szCs w:val="24"/>
          <w:u w:val="single"/>
          <w:lang w:eastAsia="ru-RU"/>
        </w:rPr>
        <w:t>Держземагентства</w:t>
      </w:r>
      <w:proofErr w:type="spellEnd"/>
      <w:r w:rsidRPr="00E46F6F">
        <w:rPr>
          <w:rFonts w:ascii="Times New Roman" w:eastAsia="Times New Roman" w:hAnsi="Times New Roman" w:cs="Times New Roman"/>
          <w:b/>
          <w:color w:val="44546A" w:themeColor="text2"/>
          <w:sz w:val="24"/>
          <w:szCs w:val="24"/>
          <w:u w:val="single"/>
          <w:lang w:eastAsia="ru-RU"/>
        </w:rPr>
        <w:t xml:space="preserve"> незалежно від місця розташування земельної ділянки?</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Постанова 1051 п. 167, 167-1</w:t>
      </w:r>
    </w:p>
    <w:p w:rsidR="00214DA9"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Якщо заявка на витяг з ДЗК подана онлайн, отримати витяг можливо в любому ЦНАП зазначеному в </w:t>
      </w:r>
      <w:proofErr w:type="spellStart"/>
      <w:r w:rsidRPr="00E46F6F">
        <w:rPr>
          <w:rFonts w:ascii="Times New Roman" w:hAnsi="Times New Roman" w:cs="Times New Roman"/>
          <w:sz w:val="24"/>
          <w:szCs w:val="24"/>
        </w:rPr>
        <w:t>заявкі</w:t>
      </w:r>
      <w:proofErr w:type="spellEnd"/>
      <w:r w:rsidRPr="00E46F6F">
        <w:rPr>
          <w:rFonts w:ascii="Times New Roman" w:hAnsi="Times New Roman" w:cs="Times New Roman"/>
          <w:sz w:val="24"/>
          <w:szCs w:val="24"/>
        </w:rPr>
        <w:t xml:space="preserve">. </w:t>
      </w:r>
      <w:proofErr w:type="spellStart"/>
      <w:r w:rsidRPr="00E46F6F">
        <w:rPr>
          <w:rFonts w:ascii="Times New Roman" w:hAnsi="Times New Roman" w:cs="Times New Roman"/>
          <w:sz w:val="24"/>
          <w:szCs w:val="24"/>
        </w:rPr>
        <w:t>Ящо</w:t>
      </w:r>
      <w:proofErr w:type="spellEnd"/>
      <w:r w:rsidRPr="00E46F6F">
        <w:rPr>
          <w:rFonts w:ascii="Times New Roman" w:hAnsi="Times New Roman" w:cs="Times New Roman"/>
          <w:sz w:val="24"/>
          <w:szCs w:val="24"/>
        </w:rPr>
        <w:t xml:space="preserve"> заява подається до ЦНАП, звертатись необхідно за місцем знаходження земельної ділянки.</w:t>
      </w:r>
    </w:p>
    <w:p w:rsidR="00214DA9" w:rsidRDefault="00214DA9" w:rsidP="00214DA9">
      <w:pPr>
        <w:spacing w:before="100" w:beforeAutospacing="1" w:after="0" w:line="20" w:lineRule="atLeast"/>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44546A" w:themeColor="text2"/>
          <w:sz w:val="24"/>
          <w:szCs w:val="24"/>
          <w:u w:val="single"/>
        </w:rPr>
      </w:pPr>
      <w:r>
        <w:rPr>
          <w:rFonts w:ascii="Times New Roman" w:hAnsi="Times New Roman" w:cs="Times New Roman"/>
          <w:b/>
          <w:color w:val="44546A" w:themeColor="text2"/>
          <w:sz w:val="24"/>
          <w:szCs w:val="24"/>
          <w:u w:val="single"/>
        </w:rPr>
        <w:t xml:space="preserve"> </w:t>
      </w:r>
      <w:r w:rsidRPr="00997A29">
        <w:rPr>
          <w:rFonts w:ascii="Times New Roman" w:hAnsi="Times New Roman" w:cs="Times New Roman"/>
          <w:b/>
          <w:color w:val="44546A" w:themeColor="text2"/>
          <w:sz w:val="24"/>
          <w:szCs w:val="24"/>
          <w:u w:val="single"/>
        </w:rPr>
        <w:t>Яким чином передаються Витяги з ДЗК до ЦНАП в м. Києві в окремі райони?</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E46F6F">
        <w:rPr>
          <w:rFonts w:ascii="Times New Roman" w:hAnsi="Times New Roman" w:cs="Times New Roman"/>
          <w:sz w:val="24"/>
          <w:szCs w:val="24"/>
        </w:rPr>
        <w:t>Витяги з ДЗК до ЦНАП в м. Києві в окремі райони передаються кур’єром, працівником Головного управлі</w:t>
      </w:r>
      <w:r>
        <w:rPr>
          <w:rFonts w:ascii="Times New Roman" w:hAnsi="Times New Roman" w:cs="Times New Roman"/>
          <w:sz w:val="24"/>
          <w:szCs w:val="24"/>
        </w:rPr>
        <w:t>ння Держгеокадастру в м. Києві.</w:t>
      </w:r>
    </w:p>
    <w:p w:rsidR="00214DA9" w:rsidRPr="00C8394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C83949">
        <w:rPr>
          <w:rFonts w:ascii="Times New Roman" w:eastAsia="Times New Roman" w:hAnsi="Times New Roman" w:cs="Times New Roman"/>
          <w:b/>
          <w:color w:val="44546A" w:themeColor="text2"/>
          <w:sz w:val="24"/>
          <w:szCs w:val="24"/>
          <w:u w:val="single"/>
          <w:lang w:eastAsia="ru-RU"/>
        </w:rPr>
        <w:t xml:space="preserve">Яка вартість витягу з ДЗК про земельну ділянку? </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96,</w:t>
      </w:r>
      <w:r w:rsidRPr="00E46F6F">
        <w:rPr>
          <w:rFonts w:ascii="Times New Roman" w:hAnsi="Times New Roman" w:cs="Times New Roman"/>
          <w:sz w:val="24"/>
          <w:szCs w:val="24"/>
          <w:lang w:val="ru-RU"/>
        </w:rPr>
        <w:t>0</w:t>
      </w:r>
      <w:r>
        <w:rPr>
          <w:rFonts w:ascii="Times New Roman" w:hAnsi="Times New Roman" w:cs="Times New Roman"/>
          <w:sz w:val="24"/>
          <w:szCs w:val="24"/>
          <w:lang w:val="ru-RU"/>
        </w:rPr>
        <w:t>5</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 xml:space="preserve">грн. ЗУ «Про Державний земельний кадастр» </w:t>
      </w:r>
      <w:proofErr w:type="gramStart"/>
      <w:r w:rsidRPr="00E46F6F">
        <w:rPr>
          <w:rFonts w:ascii="Times New Roman" w:hAnsi="Times New Roman" w:cs="Times New Roman"/>
          <w:sz w:val="24"/>
          <w:szCs w:val="24"/>
        </w:rPr>
        <w:t>ст..</w:t>
      </w:r>
      <w:proofErr w:type="gramEnd"/>
      <w:r w:rsidRPr="00E46F6F">
        <w:rPr>
          <w:rFonts w:ascii="Times New Roman" w:hAnsi="Times New Roman" w:cs="Times New Roman"/>
          <w:sz w:val="24"/>
          <w:szCs w:val="24"/>
        </w:rPr>
        <w:t xml:space="preserve"> 38</w:t>
      </w:r>
    </w:p>
    <w:p w:rsidR="00214DA9" w:rsidRPr="00E46F6F" w:rsidRDefault="00214DA9" w:rsidP="00214DA9">
      <w:pPr>
        <w:pStyle w:val="rvps2"/>
        <w:shd w:val="clear" w:color="auto" w:fill="FFFFFF"/>
        <w:spacing w:before="0" w:beforeAutospacing="0" w:after="150" w:afterAutospacing="0"/>
        <w:ind w:firstLine="567"/>
        <w:jc w:val="both"/>
        <w:textAlignment w:val="baseline"/>
        <w:rPr>
          <w:color w:val="000000"/>
        </w:rPr>
      </w:pPr>
      <w:r w:rsidRPr="00E46F6F">
        <w:rPr>
          <w:color w:val="000000"/>
        </w:rPr>
        <w:t>За надання відомостей справляється адміністративний збір:</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3" w:name="n773"/>
      <w:bookmarkStart w:id="4" w:name="n746"/>
      <w:bookmarkEnd w:id="3"/>
      <w:bookmarkEnd w:id="4"/>
      <w:r w:rsidRPr="00E46F6F">
        <w:rPr>
          <w:color w:val="000000"/>
        </w:rPr>
        <w:t>а) за витяг з Державного земельного кадастру про:</w:t>
      </w:r>
      <w:bookmarkStart w:id="5" w:name="n772"/>
      <w:bookmarkEnd w:id="5"/>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6" w:name="n747"/>
      <w:bookmarkEnd w:id="6"/>
      <w:r w:rsidRPr="00E46F6F">
        <w:rPr>
          <w:color w:val="000000"/>
        </w:rPr>
        <w:t>земельну ділянку - 0,05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7" w:name="n771"/>
      <w:bookmarkStart w:id="8" w:name="n748"/>
      <w:bookmarkEnd w:id="7"/>
      <w:bookmarkEnd w:id="8"/>
      <w:r w:rsidRPr="00E46F6F">
        <w:rPr>
          <w:color w:val="000000"/>
        </w:rPr>
        <w:t>обмеження у використанні земель - 0,055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9" w:name="n770"/>
      <w:bookmarkStart w:id="10" w:name="n749"/>
      <w:bookmarkEnd w:id="9"/>
      <w:bookmarkEnd w:id="10"/>
      <w:r w:rsidRPr="00E46F6F">
        <w:rPr>
          <w:color w:val="000000"/>
        </w:rPr>
        <w:t>землі в межах адміністративно-територіальних одиниць - 0,06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11" w:name="n769"/>
      <w:bookmarkStart w:id="12" w:name="n750"/>
      <w:bookmarkEnd w:id="11"/>
      <w:bookmarkEnd w:id="12"/>
      <w:r w:rsidRPr="00E46F6F">
        <w:rPr>
          <w:color w:val="000000"/>
        </w:rPr>
        <w:t>б) за довідку, що містить узагальнену інформацію про землі (території), - 0,06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13" w:name="n768"/>
      <w:bookmarkStart w:id="14" w:name="n751"/>
      <w:bookmarkEnd w:id="13"/>
      <w:bookmarkEnd w:id="14"/>
      <w:r w:rsidRPr="00E46F6F">
        <w:rPr>
          <w:color w:val="000000"/>
        </w:rPr>
        <w:lastRenderedPageBreak/>
        <w:t>в) за викопіювання з картографічної основи Державного земельного кадастру, кадастрової карти (плану) - 0,03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15" w:name="n767"/>
      <w:bookmarkStart w:id="16" w:name="n752"/>
      <w:bookmarkEnd w:id="15"/>
      <w:bookmarkEnd w:id="16"/>
      <w:r w:rsidRPr="00E46F6F">
        <w:rPr>
          <w:color w:val="000000"/>
        </w:rPr>
        <w:t>г) за копію документа, що створюється під час ведення Державного земельного кадастру - 0,03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17" w:name="n766"/>
      <w:bookmarkStart w:id="18" w:name="n753"/>
      <w:bookmarkEnd w:id="17"/>
      <w:bookmarkEnd w:id="18"/>
      <w:r w:rsidRPr="00E46F6F">
        <w:rPr>
          <w:color w:val="000000"/>
        </w:rPr>
        <w:t>ґ) за пошук, перегляд, копіювання та роздрукування відомостей з Державного земельного кадастру про:</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19" w:name="n765"/>
      <w:bookmarkStart w:id="20" w:name="n754"/>
      <w:bookmarkEnd w:id="19"/>
      <w:bookmarkEnd w:id="20"/>
      <w:r w:rsidRPr="00E46F6F">
        <w:rPr>
          <w:color w:val="000000"/>
        </w:rPr>
        <w:t>земельні угіддя (за 1 дециметр квадратний плану масштабу 1:2000-1:5000 території населених пунктів та масштабу 1:5000-1:10000 за межами населених пунктів) - 0,065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21" w:name="n764"/>
      <w:bookmarkStart w:id="22" w:name="n755"/>
      <w:bookmarkEnd w:id="21"/>
      <w:bookmarkEnd w:id="22"/>
      <w:r w:rsidRPr="00E46F6F">
        <w:rPr>
          <w:color w:val="000000"/>
        </w:rPr>
        <w:t>частини земельної ділянки, на яку поширюється дія земельного сервітуту, договору суборенди земельної ділянки, - 0,07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23" w:name="n763"/>
      <w:bookmarkStart w:id="24" w:name="n756"/>
      <w:bookmarkEnd w:id="23"/>
      <w:bookmarkEnd w:id="24"/>
      <w:r w:rsidRPr="00E46F6F">
        <w:rPr>
          <w:color w:val="000000"/>
        </w:rPr>
        <w:t>координати поворотних точок меж об’єктів кадастру (за один аркуш формату А4 (до 30 точок меж об’єктів) - 0,065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25" w:name="n762"/>
      <w:bookmarkStart w:id="26" w:name="n757"/>
      <w:bookmarkEnd w:id="25"/>
      <w:bookmarkEnd w:id="26"/>
      <w:r w:rsidRPr="00E46F6F">
        <w:rPr>
          <w:color w:val="000000"/>
        </w:rPr>
        <w:t>бонітування ґрунтів (за 1 дециметр квадратний плану масштабу 1:5000-1:10000 за межами населених пунктів) - 0,1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27" w:name="n761"/>
      <w:bookmarkStart w:id="28" w:name="n758"/>
      <w:bookmarkEnd w:id="27"/>
      <w:bookmarkEnd w:id="28"/>
      <w:r w:rsidRPr="00E46F6F">
        <w:rPr>
          <w:color w:val="000000"/>
        </w:rPr>
        <w:t>д) за виправлення технічної помилки у відомостях Державного земельного кадастру не з вини органу, що здійснює його ведення, - 0,13 розміру прожиткового мінімуму для працездатних осіб.</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bookmarkStart w:id="29" w:name="n760"/>
      <w:bookmarkStart w:id="30" w:name="n759"/>
      <w:bookmarkEnd w:id="29"/>
      <w:bookmarkEnd w:id="30"/>
      <w:r w:rsidRPr="00E46F6F">
        <w:rPr>
          <w:color w:val="000000"/>
        </w:rPr>
        <w:t>Адміністративний збір справляється у відповідному розмірі від прожиткового мінімуму для працездатних осіб, встановленого законом на 1 січня календарного року, в якому надається відповідна адміністративна послуга.</w:t>
      </w: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p>
    <w:p w:rsidR="00214DA9" w:rsidRPr="00E46F6F" w:rsidRDefault="00214DA9" w:rsidP="00214DA9">
      <w:pPr>
        <w:pStyle w:val="rvps2"/>
        <w:shd w:val="clear" w:color="auto" w:fill="FFFFFF"/>
        <w:spacing w:before="0" w:beforeAutospacing="0" w:after="0" w:afterAutospacing="0"/>
        <w:ind w:firstLine="567"/>
        <w:jc w:val="both"/>
        <w:textAlignment w:val="baseline"/>
        <w:rPr>
          <w:color w:val="000000"/>
        </w:rPr>
      </w:pPr>
      <w:r w:rsidRPr="00E46F6F">
        <w:rPr>
          <w:color w:val="000000"/>
        </w:rPr>
        <w:t>+</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Постанова КМУ 835 від 03.10.2015 Деякі питання надання Державною службою з питань геодезії, картографії та кадастру та її територіальними органами адміністративних послуг.</w:t>
      </w:r>
    </w:p>
    <w:p w:rsidR="00214DA9" w:rsidRPr="00E46F6F" w:rsidRDefault="00214DA9" w:rsidP="00214DA9">
      <w:pPr>
        <w:pStyle w:val="Heading1"/>
        <w:numPr>
          <w:ilvl w:val="0"/>
          <w:numId w:val="21"/>
        </w:numPr>
        <w:jc w:val="both"/>
        <w:rPr>
          <w:color w:val="44546A" w:themeColor="text2"/>
          <w:sz w:val="24"/>
          <w:szCs w:val="24"/>
          <w:u w:val="single"/>
        </w:rPr>
      </w:pPr>
      <w:r w:rsidRPr="00E46F6F">
        <w:rPr>
          <w:color w:val="44546A" w:themeColor="text2"/>
          <w:sz w:val="24"/>
          <w:szCs w:val="24"/>
          <w:u w:val="single"/>
        </w:rPr>
        <w:t>Як дізнатися інформацію про стан розгляду електронного замовлення Витягу з ДЗК?</w:t>
      </w:r>
    </w:p>
    <w:p w:rsidR="00214DA9" w:rsidRDefault="00214DA9" w:rsidP="00214DA9">
      <w:pPr>
        <w:pStyle w:val="Heading1"/>
        <w:jc w:val="both"/>
        <w:rPr>
          <w:b w:val="0"/>
          <w:sz w:val="24"/>
          <w:szCs w:val="24"/>
        </w:rPr>
      </w:pPr>
      <w:r w:rsidRPr="00E46F6F">
        <w:rPr>
          <w:b w:val="0"/>
          <w:sz w:val="24"/>
          <w:szCs w:val="24"/>
        </w:rPr>
        <w:t xml:space="preserve">На сайті Публічної кадастрової карти України, у розділі «Допомога», категорія: Електронні сервіси - Інформація про стан розгляду електронного замовлення Витягу з ДЗК про земельну ділянку. </w:t>
      </w:r>
    </w:p>
    <w:p w:rsidR="00214DA9" w:rsidRPr="00E46F6F" w:rsidRDefault="00214DA9" w:rsidP="00214DA9">
      <w:pPr>
        <w:pStyle w:val="Heading1"/>
        <w:jc w:val="both"/>
        <w:rPr>
          <w:b w:val="0"/>
          <w:sz w:val="24"/>
          <w:szCs w:val="24"/>
        </w:rPr>
      </w:pPr>
      <w:r w:rsidRPr="00E46F6F">
        <w:rPr>
          <w:b w:val="0"/>
          <w:sz w:val="24"/>
          <w:szCs w:val="24"/>
        </w:rPr>
        <w:t xml:space="preserve">Щоб переглянути інформацію про стан розгляду електронного замовлення Витягу з Державного земельного кадастру про земельну ділянку перейдіть за </w:t>
      </w:r>
      <w:hyperlink r:id="rId6" w:history="1">
        <w:r w:rsidRPr="00E46F6F">
          <w:rPr>
            <w:rStyle w:val="Hyperlink"/>
            <w:rFonts w:eastAsiaTheme="majorEastAsia"/>
            <w:sz w:val="24"/>
            <w:szCs w:val="24"/>
          </w:rPr>
          <w:t>https://e.land.gov.ua/</w:t>
        </w:r>
      </w:hyperlink>
      <w:r w:rsidRPr="00E46F6F">
        <w:rPr>
          <w:b w:val="0"/>
          <w:sz w:val="24"/>
          <w:szCs w:val="24"/>
        </w:rPr>
        <w:t xml:space="preserve"> - Моніторинг</w:t>
      </w:r>
    </w:p>
    <w:p w:rsidR="00214DA9" w:rsidRPr="00997A29" w:rsidRDefault="00214DA9" w:rsidP="00214DA9">
      <w:pPr>
        <w:pStyle w:val="ListParagraph"/>
        <w:numPr>
          <w:ilvl w:val="0"/>
          <w:numId w:val="21"/>
        </w:numPr>
        <w:shd w:val="clear" w:color="auto" w:fill="FFFFFF"/>
        <w:spacing w:before="100" w:beforeAutospacing="1" w:after="24" w:line="240" w:lineRule="auto"/>
        <w:jc w:val="both"/>
        <w:rPr>
          <w:rFonts w:ascii="Times New Roman" w:hAnsi="Times New Roman" w:cs="Times New Roman"/>
          <w:b/>
          <w:color w:val="44546A" w:themeColor="text2"/>
          <w:sz w:val="24"/>
          <w:szCs w:val="24"/>
          <w:u w:val="single"/>
        </w:rPr>
      </w:pPr>
      <w:hyperlink r:id="rId7" w:tooltip="Замовлення витягу з технічної документації про нормативну грошову оцінку" w:history="1">
        <w:r w:rsidRPr="00997A29">
          <w:rPr>
            <w:rStyle w:val="Hyperlink"/>
            <w:rFonts w:ascii="Times New Roman" w:hAnsi="Times New Roman" w:cs="Times New Roman"/>
            <w:color w:val="44546A" w:themeColor="text2"/>
            <w:sz w:val="24"/>
            <w:szCs w:val="24"/>
          </w:rPr>
          <w:t>Замовлення витягу з технічної документації про нормативну грошову оцінку</w:t>
        </w:r>
      </w:hyperlink>
    </w:p>
    <w:p w:rsidR="00214DA9" w:rsidRPr="00E46F6F" w:rsidRDefault="00214DA9" w:rsidP="00214DA9">
      <w:pPr>
        <w:shd w:val="clear" w:color="auto" w:fill="FFFFFF"/>
        <w:spacing w:before="100" w:beforeAutospacing="1" w:after="24" w:line="240" w:lineRule="auto"/>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 xml:space="preserve">Для замовлення витягу на ПКК знайдіть необхідну земельну ділянку </w:t>
      </w:r>
      <w:hyperlink r:id="rId8" w:anchor=".D0.9F.D0.BE.D1.88.D1.83.D0.BA_.D0.B7.D0.B0_.D0.BA.D0.B0.D0.B4.D0.B0.D1.81.D1.82.D1.80.D0.BE.D0.B2.D0.B8.D0.BC_.D0.BD.D0.BE.D0.BC.D0.B5.D1.80.D0.BE.D0.BC" w:tooltip="Навігація по Публічній кадастровій карті" w:history="1">
        <w:r w:rsidRPr="00E46F6F">
          <w:rPr>
            <w:rStyle w:val="Hyperlink"/>
            <w:rFonts w:ascii="Times New Roman" w:hAnsi="Times New Roman" w:cs="Times New Roman"/>
            <w:color w:val="000000" w:themeColor="text1"/>
            <w:sz w:val="24"/>
            <w:szCs w:val="24"/>
          </w:rPr>
          <w:t>за кадастровим номером</w:t>
        </w:r>
      </w:hyperlink>
      <w:r w:rsidRPr="00E46F6F">
        <w:rPr>
          <w:rFonts w:ascii="Times New Roman" w:hAnsi="Times New Roman" w:cs="Times New Roman"/>
          <w:color w:val="000000" w:themeColor="text1"/>
          <w:sz w:val="24"/>
          <w:szCs w:val="24"/>
        </w:rPr>
        <w:t xml:space="preserve"> та натисніть "Замовити Витяг про нормативну грошову оцінку".</w:t>
      </w:r>
    </w:p>
    <w:p w:rsidR="00214DA9" w:rsidRPr="00E46F6F" w:rsidRDefault="00214DA9" w:rsidP="00214DA9">
      <w:pPr>
        <w:pStyle w:val="NoSpacing"/>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 xml:space="preserve">Далі необхідно провести </w:t>
      </w:r>
      <w:hyperlink r:id="rId9"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ascii="Times New Roman" w:hAnsi="Times New Roman" w:cs="Times New Roman"/>
            <w:color w:val="000000" w:themeColor="text1"/>
            <w:sz w:val="24"/>
            <w:szCs w:val="24"/>
          </w:rPr>
          <w:t>ідентифікацію особи</w:t>
        </w:r>
      </w:hyperlink>
      <w:r w:rsidRPr="00E46F6F">
        <w:rPr>
          <w:rFonts w:ascii="Times New Roman" w:hAnsi="Times New Roman" w:cs="Times New Roman"/>
          <w:color w:val="000000" w:themeColor="text1"/>
          <w:sz w:val="24"/>
          <w:szCs w:val="24"/>
        </w:rPr>
        <w:t xml:space="preserve">. Це можна здійснити за допомогою сервісу </w:t>
      </w:r>
      <w:proofErr w:type="spellStart"/>
      <w:r w:rsidRPr="00E46F6F">
        <w:rPr>
          <w:rFonts w:ascii="Times New Roman" w:hAnsi="Times New Roman" w:cs="Times New Roman"/>
          <w:color w:val="000000" w:themeColor="text1"/>
          <w:sz w:val="24"/>
          <w:szCs w:val="24"/>
        </w:rPr>
        <w:t>BankID</w:t>
      </w:r>
      <w:proofErr w:type="spellEnd"/>
      <w:r>
        <w:rPr>
          <w:rFonts w:ascii="Times New Roman" w:hAnsi="Times New Roman" w:cs="Times New Roman"/>
          <w:color w:val="000000" w:themeColor="text1"/>
          <w:sz w:val="24"/>
          <w:szCs w:val="24"/>
        </w:rPr>
        <w:t xml:space="preserve"> </w:t>
      </w:r>
      <w:r w:rsidRPr="00E46F6F">
        <w:rPr>
          <w:rFonts w:ascii="Times New Roman" w:hAnsi="Times New Roman" w:cs="Times New Roman"/>
          <w:color w:val="000000" w:themeColor="text1"/>
          <w:sz w:val="24"/>
          <w:szCs w:val="24"/>
        </w:rPr>
        <w:t>або за допомогою особистого електронного цифрового підпису.</w:t>
      </w:r>
    </w:p>
    <w:p w:rsidR="00214DA9" w:rsidRPr="00E46F6F" w:rsidRDefault="00214DA9" w:rsidP="00214DA9">
      <w:pPr>
        <w:pStyle w:val="NoSpacing"/>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 xml:space="preserve">Після </w:t>
      </w:r>
      <w:hyperlink r:id="rId10"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ascii="Times New Roman" w:hAnsi="Times New Roman" w:cs="Times New Roman"/>
            <w:color w:val="000000" w:themeColor="text1"/>
            <w:sz w:val="24"/>
            <w:szCs w:val="24"/>
          </w:rPr>
          <w:t>ідентифікації</w:t>
        </w:r>
      </w:hyperlink>
      <w:r w:rsidRPr="00E46F6F">
        <w:rPr>
          <w:rFonts w:ascii="Times New Roman" w:hAnsi="Times New Roman" w:cs="Times New Roman"/>
          <w:color w:val="000000" w:themeColor="text1"/>
          <w:sz w:val="24"/>
          <w:szCs w:val="24"/>
        </w:rPr>
        <w:t xml:space="preserve"> відкриється вікно </w:t>
      </w:r>
      <w:hyperlink r:id="rId11" w:tooltip="Електронний кабінет &quot;Е-сервіси&quot; Державного земельного кадастру" w:history="1">
        <w:r w:rsidRPr="00E46F6F">
          <w:rPr>
            <w:rStyle w:val="Hyperlink"/>
            <w:rFonts w:ascii="Times New Roman" w:hAnsi="Times New Roman" w:cs="Times New Roman"/>
            <w:color w:val="000000" w:themeColor="text1"/>
            <w:sz w:val="24"/>
            <w:szCs w:val="24"/>
          </w:rPr>
          <w:t>електронного кабінету "Е-сервіси"</w:t>
        </w:r>
      </w:hyperlink>
      <w:r w:rsidRPr="00E46F6F">
        <w:rPr>
          <w:rFonts w:ascii="Times New Roman" w:hAnsi="Times New Roman" w:cs="Times New Roman"/>
          <w:color w:val="000000" w:themeColor="text1"/>
          <w:sz w:val="24"/>
          <w:szCs w:val="24"/>
        </w:rPr>
        <w:t xml:space="preserve"> у розділі "Нормативна грошова оцінка" із заповненими значеннями кадастрового номера земельної ділянки та ПІБ замовника (у разі переходу з ПКК). </w:t>
      </w:r>
    </w:p>
    <w:p w:rsidR="00214DA9" w:rsidRPr="00E46F6F" w:rsidRDefault="00214DA9" w:rsidP="00214DA9">
      <w:pPr>
        <w:pStyle w:val="NoSpacing"/>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 xml:space="preserve">Далі необхідно уважно та достовірно заповнити інші поля форми замовлення витягу про нормативну грошову оцінку, надати згоду на обробку персональних даних, підтвердити відповідальність за повноту та достовірність зазначеної у формі інформації, ввести </w:t>
      </w:r>
      <w:proofErr w:type="spellStart"/>
      <w:r w:rsidRPr="00E46F6F">
        <w:rPr>
          <w:rFonts w:ascii="Times New Roman" w:hAnsi="Times New Roman" w:cs="Times New Roman"/>
          <w:color w:val="000000" w:themeColor="text1"/>
          <w:sz w:val="24"/>
          <w:szCs w:val="24"/>
        </w:rPr>
        <w:t>захистний</w:t>
      </w:r>
      <w:proofErr w:type="spellEnd"/>
      <w:r w:rsidRPr="00E46F6F">
        <w:rPr>
          <w:rFonts w:ascii="Times New Roman" w:hAnsi="Times New Roman" w:cs="Times New Roman"/>
          <w:color w:val="000000" w:themeColor="text1"/>
          <w:sz w:val="24"/>
          <w:szCs w:val="24"/>
        </w:rPr>
        <w:t xml:space="preserve"> код та натиснути кнопку "Відправити". </w:t>
      </w:r>
    </w:p>
    <w:p w:rsidR="00214DA9" w:rsidRPr="00E46F6F" w:rsidRDefault="00214DA9" w:rsidP="00214DA9">
      <w:pPr>
        <w:pStyle w:val="NoSpacing"/>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 xml:space="preserve">Після опрацювання сформованого замовлення уповноваженим територіальним відділом центрального органу виконавчої влади з питань земельних ресурсів на електронну скриньку, адреса якої була вказана у формі замовлення, надійде електронний лист з детальною </w:t>
      </w:r>
      <w:r w:rsidRPr="00E46F6F">
        <w:rPr>
          <w:rFonts w:ascii="Times New Roman" w:hAnsi="Times New Roman" w:cs="Times New Roman"/>
          <w:color w:val="000000" w:themeColor="text1"/>
          <w:sz w:val="24"/>
          <w:szCs w:val="24"/>
        </w:rPr>
        <w:lastRenderedPageBreak/>
        <w:t>інформацією щодо того як отримати підготовлений витяг з технічної документації про нормативну грошову оцінку.</w:t>
      </w:r>
    </w:p>
    <w:p w:rsidR="00214DA9" w:rsidRDefault="00214DA9" w:rsidP="00214DA9">
      <w:pPr>
        <w:pStyle w:val="NoSpacing"/>
        <w:ind w:firstLine="567"/>
        <w:jc w:val="both"/>
        <w:rPr>
          <w:rFonts w:ascii="Times New Roman" w:hAnsi="Times New Roman" w:cs="Times New Roman"/>
          <w:color w:val="000000" w:themeColor="text1"/>
          <w:sz w:val="24"/>
          <w:szCs w:val="24"/>
        </w:rPr>
      </w:pPr>
      <w:r w:rsidRPr="00E46F6F">
        <w:rPr>
          <w:rFonts w:ascii="Times New Roman" w:hAnsi="Times New Roman" w:cs="Times New Roman"/>
          <w:color w:val="000000" w:themeColor="text1"/>
          <w:sz w:val="24"/>
          <w:szCs w:val="24"/>
        </w:rPr>
        <w:t>Така послуга надається безкоштовно в строк, що не перевищує трьох робочих днів з дати надходження відповідної заяви.</w:t>
      </w:r>
    </w:p>
    <w:p w:rsidR="00214DA9" w:rsidRPr="00E46F6F" w:rsidRDefault="00214DA9" w:rsidP="00214DA9">
      <w:pPr>
        <w:pStyle w:val="NoSpacing"/>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Також можна скористатись </w:t>
      </w:r>
    </w:p>
    <w:p w:rsidR="00214DA9" w:rsidRPr="00997A29" w:rsidRDefault="00214DA9" w:rsidP="00214DA9">
      <w:pPr>
        <w:pStyle w:val="ListParagraph"/>
        <w:numPr>
          <w:ilvl w:val="0"/>
          <w:numId w:val="21"/>
        </w:numPr>
        <w:spacing w:before="100" w:beforeAutospacing="1" w:after="100" w:afterAutospacing="1" w:line="240" w:lineRule="auto"/>
        <w:jc w:val="both"/>
        <w:outlineLvl w:val="0"/>
        <w:rPr>
          <w:rFonts w:ascii="Times New Roman" w:eastAsia="Times New Roman" w:hAnsi="Times New Roman" w:cs="Times New Roman"/>
          <w:b/>
          <w:bCs/>
          <w:color w:val="44546A" w:themeColor="text2"/>
          <w:kern w:val="36"/>
          <w:sz w:val="24"/>
          <w:szCs w:val="24"/>
          <w:u w:val="single"/>
        </w:rPr>
      </w:pPr>
      <w:r w:rsidRPr="00997A29">
        <w:rPr>
          <w:rFonts w:ascii="Times New Roman" w:eastAsia="Times New Roman" w:hAnsi="Times New Roman" w:cs="Times New Roman"/>
          <w:b/>
          <w:bCs/>
          <w:color w:val="44546A" w:themeColor="text2"/>
          <w:kern w:val="36"/>
          <w:sz w:val="24"/>
          <w:szCs w:val="24"/>
          <w:u w:val="single"/>
        </w:rPr>
        <w:t>Інформація про осіб, що переглядали відомості Державного земельного кадастру щодо права власності та речового права на земельну ділянку:</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Орган, що здійснює ведення Державного земельного кадастру, за заявою суб’єкта речового права на земельну ділянку зобов’язаний надати йому інформацію про осіб, які отримали доступ до інформації про цього суб’єкта в Державному земельному кадастрі.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Отримати таку інформацію також можна в особистому </w:t>
      </w:r>
      <w:hyperlink r:id="rId12" w:tooltip="Електронний кабінет &quot;Е-сервіси&quot; Державного земельного кадастру" w:history="1">
        <w:r w:rsidRPr="00E46F6F">
          <w:rPr>
            <w:rStyle w:val="Hyperlink"/>
            <w:rFonts w:ascii="Times New Roman" w:hAnsi="Times New Roman" w:cs="Times New Roman"/>
            <w:color w:val="000000" w:themeColor="text1"/>
            <w:sz w:val="24"/>
            <w:szCs w:val="24"/>
          </w:rPr>
          <w:t>електронному кабінеті «Е-сервіси» Державного земельного кадастру</w:t>
        </w:r>
      </w:hyperlink>
      <w:r w:rsidRPr="00E46F6F">
        <w:rPr>
          <w:rFonts w:ascii="Times New Roman" w:hAnsi="Times New Roman" w:cs="Times New Roman"/>
          <w:color w:val="000000" w:themeColor="text1"/>
          <w:sz w:val="24"/>
          <w:szCs w:val="24"/>
        </w:rPr>
        <w:t xml:space="preserve">, </w:t>
      </w:r>
      <w:r w:rsidRPr="00E46F6F">
        <w:rPr>
          <w:rFonts w:ascii="Times New Roman" w:hAnsi="Times New Roman" w:cs="Times New Roman"/>
          <w:sz w:val="24"/>
          <w:szCs w:val="24"/>
        </w:rPr>
        <w:t xml:space="preserve">доступ до якого можна отримати за </w:t>
      </w:r>
      <w:proofErr w:type="spellStart"/>
      <w:r w:rsidRPr="00E46F6F">
        <w:rPr>
          <w:rFonts w:ascii="Times New Roman" w:hAnsi="Times New Roman" w:cs="Times New Roman"/>
          <w:sz w:val="24"/>
          <w:szCs w:val="24"/>
        </w:rPr>
        <w:t>адресою</w:t>
      </w:r>
      <w:proofErr w:type="spellEnd"/>
      <w:r w:rsidRPr="00E46F6F">
        <w:rPr>
          <w:rFonts w:ascii="Times New Roman" w:hAnsi="Times New Roman" w:cs="Times New Roman"/>
          <w:sz w:val="24"/>
          <w:szCs w:val="24"/>
        </w:rPr>
        <w:t xml:space="preserve"> </w:t>
      </w:r>
      <w:hyperlink r:id="rId13" w:history="1">
        <w:r w:rsidRPr="00E46F6F">
          <w:rPr>
            <w:rStyle w:val="Hyperlink"/>
            <w:rFonts w:ascii="Times New Roman" w:hAnsi="Times New Roman" w:cs="Times New Roman"/>
            <w:sz w:val="24"/>
            <w:szCs w:val="24"/>
          </w:rPr>
          <w:t>http://e-gov.dzk.gov.ua/</w:t>
        </w:r>
      </w:hyperlink>
      <w:r w:rsidRPr="00E46F6F">
        <w:rPr>
          <w:rFonts w:ascii="Times New Roman" w:hAnsi="Times New Roman" w:cs="Times New Roman"/>
          <w:sz w:val="24"/>
          <w:szCs w:val="24"/>
        </w:rPr>
        <w:t xml:space="preserve">.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Перегляд інформації про осіб, що переглядали відомості Державного земельного кадастру щодо права власності та речового права на земельну ділянку, є доступним лише за умови </w:t>
      </w:r>
      <w:hyperlink r:id="rId14"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ascii="Times New Roman" w:hAnsi="Times New Roman" w:cs="Times New Roman"/>
            <w:color w:val="000000" w:themeColor="text1"/>
            <w:sz w:val="24"/>
            <w:szCs w:val="24"/>
          </w:rPr>
          <w:t>ідентифікації особи</w:t>
        </w:r>
      </w:hyperlink>
      <w:r w:rsidRPr="00E46F6F">
        <w:rPr>
          <w:rFonts w:ascii="Times New Roman" w:hAnsi="Times New Roman" w:cs="Times New Roman"/>
          <w:sz w:val="24"/>
          <w:szCs w:val="24"/>
        </w:rPr>
        <w:t xml:space="preserve"> власника(суб'єкта речового права) земельної ділянки.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Після ідентифікації для перегляду інформації про осіб, що переглядали відомості Державного земельного кадастру щодо права власності та речового права на земельну ділянку, перейдіть до розділу "Історія доступу". </w:t>
      </w:r>
    </w:p>
    <w:p w:rsidR="00214DA9" w:rsidRPr="00E46F6F" w:rsidRDefault="00214DA9" w:rsidP="00214DA9">
      <w:pPr>
        <w:pStyle w:val="NoSpacing"/>
        <w:ind w:firstLine="567"/>
        <w:jc w:val="both"/>
        <w:rPr>
          <w:rFonts w:ascii="Times New Roman" w:eastAsia="Times New Roman" w:hAnsi="Times New Roman" w:cs="Times New Roman"/>
          <w:b/>
          <w:bCs/>
          <w:color w:val="44546A" w:themeColor="text2"/>
          <w:kern w:val="36"/>
          <w:sz w:val="24"/>
          <w:szCs w:val="24"/>
          <w:u w:val="single"/>
        </w:rPr>
      </w:pPr>
      <w:r w:rsidRPr="00E46F6F">
        <w:rPr>
          <w:rFonts w:ascii="Times New Roman" w:hAnsi="Times New Roman" w:cs="Times New Roman"/>
          <w:sz w:val="24"/>
          <w:szCs w:val="24"/>
        </w:rPr>
        <w:t>У формі запиту інформації необхідно вказати кадастровий номер земельної ділянки та ввести захисний код. Натиснути кнопку «Переглянути».</w:t>
      </w:r>
    </w:p>
    <w:p w:rsidR="00214DA9" w:rsidRPr="00997A29" w:rsidRDefault="00214DA9" w:rsidP="00214DA9">
      <w:pPr>
        <w:pStyle w:val="ListParagraph"/>
        <w:numPr>
          <w:ilvl w:val="0"/>
          <w:numId w:val="21"/>
        </w:numPr>
        <w:spacing w:before="100" w:beforeAutospacing="1" w:after="100" w:afterAutospacing="1" w:line="240" w:lineRule="auto"/>
        <w:jc w:val="both"/>
        <w:outlineLvl w:val="0"/>
        <w:rPr>
          <w:rFonts w:ascii="Times New Roman" w:eastAsia="Times New Roman" w:hAnsi="Times New Roman" w:cs="Times New Roman"/>
          <w:b/>
          <w:bCs/>
          <w:color w:val="44546A" w:themeColor="text2"/>
          <w:kern w:val="36"/>
          <w:sz w:val="24"/>
          <w:szCs w:val="24"/>
          <w:u w:val="single"/>
        </w:rPr>
      </w:pPr>
      <w:r w:rsidRPr="00997A29">
        <w:rPr>
          <w:rFonts w:ascii="Times New Roman" w:eastAsia="Times New Roman" w:hAnsi="Times New Roman" w:cs="Times New Roman"/>
          <w:b/>
          <w:bCs/>
          <w:color w:val="44546A" w:themeColor="text2"/>
          <w:kern w:val="36"/>
          <w:sz w:val="24"/>
          <w:szCs w:val="24"/>
          <w:u w:val="single"/>
        </w:rPr>
        <w:t>Інформація про право власності та речові права на земельні ділянки:</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Для цього ПКК </w:t>
      </w:r>
      <w:hyperlink r:id="rId15" w:anchor=".D0.9F.D0.BE.D1.88.D1.83.D0.BA_.D0.B7.D0.B0_.D0.BA.D0.B0.D0.B4.D0.B0.D1.81.D1.82.D1.80.D0.BE.D0.B2.D0.B8.D0.BC_.D0.BD.D0.BE.D0.BC.D0.B5.D1.80.D0.BE.D0.BC" w:tooltip="Навігація по Публічній кадастровій карті" w:history="1">
        <w:r w:rsidRPr="00E46F6F">
          <w:rPr>
            <w:rStyle w:val="Hyperlink"/>
            <w:rFonts w:ascii="Times New Roman" w:hAnsi="Times New Roman" w:cs="Times New Roman"/>
            <w:color w:val="000000" w:themeColor="text1"/>
            <w:sz w:val="24"/>
            <w:szCs w:val="24"/>
          </w:rPr>
          <w:t>знайдіть за кадастровим номером</w:t>
        </w:r>
      </w:hyperlink>
      <w:r w:rsidRPr="00E46F6F">
        <w:rPr>
          <w:rFonts w:ascii="Times New Roman" w:hAnsi="Times New Roman" w:cs="Times New Roman"/>
          <w:sz w:val="24"/>
          <w:szCs w:val="24"/>
        </w:rPr>
        <w:t xml:space="preserve"> земельну ділянку, щодо якої необхідно отримати інформацію про право власності та речові права, або виділіть необхідну земельну ділянку за допомогою курсора. У вікні, що відкриється, перейдіть за на посиланням "Інформації про право власності та речові права".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Далі необхідно провести ідентифікацію особи. Це можна здійснити за допомогою сервісу </w:t>
      </w:r>
      <w:proofErr w:type="spellStart"/>
      <w:r w:rsidRPr="00E46F6F">
        <w:rPr>
          <w:rFonts w:ascii="Times New Roman" w:hAnsi="Times New Roman" w:cs="Times New Roman"/>
          <w:sz w:val="24"/>
          <w:szCs w:val="24"/>
        </w:rPr>
        <w:t>BankID</w:t>
      </w:r>
      <w:proofErr w:type="spellEnd"/>
      <w:r w:rsidRPr="00E46F6F">
        <w:rPr>
          <w:rFonts w:ascii="Times New Roman" w:hAnsi="Times New Roman" w:cs="Times New Roman"/>
          <w:sz w:val="24"/>
          <w:szCs w:val="24"/>
        </w:rPr>
        <w:t xml:space="preserve"> або за допомогою особистого електронного цифрового підпису.</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Після ідентифікації особи відкриється вікно робочого кабінету у розділі «Пошук інформації» з уже заповненим значенням кадастрового номера. Далі необхідно відмітити </w:t>
      </w:r>
      <w:proofErr w:type="spellStart"/>
      <w:r w:rsidRPr="00E46F6F">
        <w:rPr>
          <w:rFonts w:ascii="Times New Roman" w:hAnsi="Times New Roman" w:cs="Times New Roman"/>
          <w:sz w:val="24"/>
          <w:szCs w:val="24"/>
        </w:rPr>
        <w:t>чекбоксом</w:t>
      </w:r>
      <w:proofErr w:type="spellEnd"/>
      <w:r w:rsidRPr="00E46F6F">
        <w:rPr>
          <w:rFonts w:ascii="Times New Roman" w:hAnsi="Times New Roman" w:cs="Times New Roman"/>
          <w:sz w:val="24"/>
          <w:szCs w:val="24"/>
        </w:rPr>
        <w:t xml:space="preserve"> «Я не робот», та виконати захисне завдання, після чого натиснути на кнопку «Переглянути».</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На екран буде виведено інформацію про право власності та речові права на земельну ділянку, щодо якої було зроблено запит.</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Надання довідки про наявність та розмір земельної частки (паю),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w:t>
      </w:r>
    </w:p>
    <w:p w:rsidR="00214DA9" w:rsidRPr="00182B4B" w:rsidRDefault="00214DA9" w:rsidP="00214DA9">
      <w:pPr>
        <w:ind w:firstLine="567"/>
        <w:jc w:val="both"/>
        <w:rPr>
          <w:rFonts w:ascii="Times New Roman" w:hAnsi="Times New Roman" w:cs="Times New Roman"/>
          <w:sz w:val="24"/>
          <w:szCs w:val="24"/>
          <w:shd w:val="clear" w:color="auto" w:fill="F9F9F9"/>
        </w:rPr>
      </w:pPr>
      <w:r w:rsidRPr="00182B4B">
        <w:rPr>
          <w:rFonts w:ascii="Times New Roman" w:hAnsi="Times New Roman" w:cs="Times New Roman"/>
          <w:sz w:val="24"/>
          <w:szCs w:val="24"/>
          <w:shd w:val="clear" w:color="auto" w:fill="F9F9F9"/>
        </w:rPr>
        <w:t>З  заявою про надання відомостей з  Державного земельного кадастру за формою, встановленою Порядком ведення Державного земельного кадастру, затвердженим постановою Кабінету Міністрів України від 17 жовтня 2012 р. № 1051, необхідно звертатись до ЦНАП. Послуга надається протягом 10 робочих днів, безкоштовно.</w:t>
      </w:r>
    </w:p>
    <w:p w:rsidR="00214DA9" w:rsidRPr="00E46F6F" w:rsidRDefault="00214DA9" w:rsidP="00214DA9">
      <w:pPr>
        <w:pStyle w:val="NormalWeb"/>
        <w:ind w:firstLine="567"/>
        <w:jc w:val="both"/>
      </w:pPr>
      <w:r w:rsidRPr="00E46F6F">
        <w:t>Пункти 198, 199 Порядку ведення Державного земельного кадастру, затвердженого постановою Кабінету Міністрів України від 17.10.2012 № 1051</w:t>
      </w:r>
    </w:p>
    <w:p w:rsidR="00214DA9" w:rsidRPr="00E46F6F" w:rsidRDefault="00214DA9" w:rsidP="00214DA9">
      <w:pPr>
        <w:pStyle w:val="NormalWeb"/>
        <w:ind w:firstLine="567"/>
        <w:jc w:val="both"/>
      </w:pPr>
      <w:r w:rsidRPr="00E46F6F">
        <w:t>Розпорядження Кабінету Міністрів України від 16.05.2014 № 523-р “Деякі питання надання адміністративних послуг органів виконавчої влади через центри надання адміністративних послуг”.</w:t>
      </w:r>
    </w:p>
    <w:p w:rsidR="00214DA9" w:rsidRPr="00997A29" w:rsidRDefault="00214DA9" w:rsidP="00214DA9">
      <w:pPr>
        <w:pStyle w:val="ListParagraph"/>
        <w:numPr>
          <w:ilvl w:val="0"/>
          <w:numId w:val="21"/>
        </w:numPr>
        <w:spacing w:before="100" w:beforeAutospacing="1" w:after="0" w:line="20" w:lineRule="atLeast"/>
        <w:jc w:val="both"/>
        <w:rPr>
          <w:rFonts w:ascii="Times New Roman" w:hAnsi="Times New Roman" w:cs="Times New Roman"/>
          <w:b/>
          <w:sz w:val="24"/>
          <w:szCs w:val="24"/>
          <w:u w:val="single"/>
        </w:rPr>
      </w:pPr>
      <w:r w:rsidRPr="00997A29">
        <w:rPr>
          <w:rFonts w:ascii="Times New Roman" w:eastAsia="Times New Roman" w:hAnsi="Times New Roman" w:cs="Times New Roman"/>
          <w:b/>
          <w:color w:val="44546A" w:themeColor="text2"/>
          <w:sz w:val="24"/>
          <w:szCs w:val="24"/>
          <w:u w:val="single"/>
          <w:lang w:eastAsia="ru-RU"/>
        </w:rPr>
        <w:lastRenderedPageBreak/>
        <w:t>Графічні матеріали</w:t>
      </w:r>
    </w:p>
    <w:p w:rsidR="00214DA9"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Надаються відомості з ДЗК у вигляді  </w:t>
      </w:r>
      <w:proofErr w:type="spellStart"/>
      <w:r w:rsidRPr="00E46F6F">
        <w:rPr>
          <w:rFonts w:ascii="Times New Roman" w:hAnsi="Times New Roman" w:cs="Times New Roman"/>
          <w:sz w:val="24"/>
          <w:szCs w:val="24"/>
        </w:rPr>
        <w:t>викопіювань</w:t>
      </w:r>
      <w:proofErr w:type="spellEnd"/>
      <w:r w:rsidRPr="00E46F6F">
        <w:rPr>
          <w:rFonts w:ascii="Times New Roman" w:hAnsi="Times New Roman" w:cs="Times New Roman"/>
          <w:sz w:val="24"/>
          <w:szCs w:val="24"/>
        </w:rPr>
        <w:t xml:space="preserve"> з кадастрової карти (плану) та іншої картографічної документації Державного земельного кадастру територіальним підрозділом Держгеокадастру через ЦНАП (Постанова КМУ №835 від 01.08.2011р. Деякі питання надання Державною службою з питань геодезії, картографії та кадастру та її територіальними органами адміністративних послуг та органами місцевого самоврядування</w:t>
      </w:r>
    </w:p>
    <w:p w:rsidR="00214DA9" w:rsidRPr="00FC3B1E" w:rsidRDefault="00214DA9" w:rsidP="00214DA9">
      <w:pPr>
        <w:jc w:val="both"/>
        <w:rPr>
          <w:rFonts w:ascii="Times New Roman" w:eastAsia="Times New Roman" w:hAnsi="Times New Roman" w:cs="Times New Roman"/>
          <w:sz w:val="24"/>
          <w:szCs w:val="24"/>
        </w:rPr>
      </w:pPr>
      <w:r w:rsidRPr="00FC3B1E">
        <w:rPr>
          <w:rFonts w:ascii="Times New Roman" w:eastAsia="Times New Roman" w:hAnsi="Times New Roman" w:cs="Times New Roman"/>
          <w:sz w:val="24"/>
          <w:szCs w:val="24"/>
          <w:shd w:val="clear" w:color="auto" w:fill="FFFFFF"/>
        </w:rPr>
        <w:t>Послуга платна  (у випадку звернення органів виконавчої влади та органів місцевого самоврядування – безоплатна)</w:t>
      </w:r>
      <w:r w:rsidRPr="00FC3B1E">
        <w:rPr>
          <w:rFonts w:ascii="Times New Roman" w:hAnsi="Times New Roman" w:cs="Times New Roman"/>
          <w:sz w:val="24"/>
          <w:szCs w:val="24"/>
          <w:shd w:val="clear" w:color="auto" w:fill="F9F9F9"/>
        </w:rPr>
        <w:t>, надається протягом 3 робочих днів з дня реєстрації відповідної заяви у територіальному органі Держгеокадастру</w:t>
      </w:r>
    </w:p>
    <w:p w:rsidR="00214DA9" w:rsidRPr="00FC3B1E" w:rsidRDefault="00214DA9" w:rsidP="00214DA9">
      <w:pPr>
        <w:jc w:val="both"/>
        <w:rPr>
          <w:rFonts w:ascii="Times New Roman" w:eastAsia="Times New Roman" w:hAnsi="Times New Roman" w:cs="Times New Roman"/>
          <w:sz w:val="24"/>
          <w:szCs w:val="24"/>
        </w:rPr>
      </w:pPr>
      <w:r w:rsidRPr="00FC3B1E">
        <w:rPr>
          <w:rFonts w:ascii="Times New Roman" w:eastAsia="Times New Roman" w:hAnsi="Times New Roman" w:cs="Times New Roman"/>
          <w:sz w:val="24"/>
          <w:szCs w:val="24"/>
        </w:rPr>
        <w:t>Безоплатно викопіювання з картографічної основи Державного земельного кадастру, кадастрової карти (плану) із зазначенням на ньому бажаного місцезнаходження земельної ділянки може бути підготовлено в електронній формі та роздруковане заявником самостійно у масштабі 1:5000 або в іншому масштабі, який забезпечує чітке відображення всіх елементів картографічної основи Державного земельного кадастру та відображених на ній відомостей Державного земельного кадастру, за допомогою програмних засобів, які відповідно до частини третьої статті 36 Закону України «Про Державний земельний кадастр» застосовуються цілодобово для оприлюднення відомостей Державного земельного кадастру у відкритому доступі.</w:t>
      </w:r>
    </w:p>
    <w:p w:rsidR="00214DA9" w:rsidRPr="00E46F6F" w:rsidRDefault="00214DA9" w:rsidP="00214DA9">
      <w:pPr>
        <w:pStyle w:val="Heading1"/>
        <w:numPr>
          <w:ilvl w:val="0"/>
          <w:numId w:val="21"/>
        </w:numPr>
        <w:jc w:val="both"/>
        <w:rPr>
          <w:color w:val="44546A" w:themeColor="text2"/>
          <w:sz w:val="24"/>
          <w:szCs w:val="24"/>
          <w:u w:val="single"/>
        </w:rPr>
      </w:pPr>
      <w:r w:rsidRPr="00E46F6F">
        <w:rPr>
          <w:color w:val="44546A" w:themeColor="text2"/>
          <w:sz w:val="24"/>
          <w:szCs w:val="24"/>
          <w:u w:val="single"/>
        </w:rPr>
        <w:t>Замовлення викопіювання з картографічної основи Державного земельного кадастру, кадастрової карти (плану) онлайн</w:t>
      </w:r>
    </w:p>
    <w:p w:rsidR="00214DA9" w:rsidRPr="00E46F6F" w:rsidRDefault="00214DA9" w:rsidP="00214DA9">
      <w:pPr>
        <w:pStyle w:val="NormalWeb"/>
        <w:ind w:firstLine="567"/>
        <w:jc w:val="both"/>
      </w:pPr>
      <w:r w:rsidRPr="00E46F6F">
        <w:t xml:space="preserve">В </w:t>
      </w:r>
      <w:hyperlink r:id="rId16" w:tooltip="Електронний кабінет &quot;Е-сервіси&quot; Державного земельного кадастру" w:history="1">
        <w:r w:rsidRPr="00E46F6F">
          <w:rPr>
            <w:rStyle w:val="Hyperlink"/>
            <w:rFonts w:eastAsiaTheme="majorEastAsia"/>
          </w:rPr>
          <w:t>електронному кабінеті "Е-сервіси"</w:t>
        </w:r>
      </w:hyperlink>
      <w:r w:rsidRPr="00E46F6F">
        <w:t xml:space="preserve"> можна замовити викопіювання з картографічної основи Державного земельного кадастру, кадастрової карти (плану). Для цього необхідно </w:t>
      </w:r>
      <w:hyperlink r:id="rId17" w:anchor=".D0.90.D0.B2.D1.82.D0.BE.D1.80.D0.B8.D0.B7.D0.B0.D1.86.D1.96.D1.8F" w:tooltip="Електронний кабінет &quot;Е-сервіси&quot; Державного земельного кадастру" w:history="1">
        <w:r w:rsidRPr="00E46F6F">
          <w:rPr>
            <w:rStyle w:val="Hyperlink"/>
            <w:rFonts w:eastAsiaTheme="majorEastAsia"/>
          </w:rPr>
          <w:t>здійснити авторизацію</w:t>
        </w:r>
      </w:hyperlink>
      <w:r w:rsidRPr="00E46F6F">
        <w:t xml:space="preserve"> у </w:t>
      </w:r>
      <w:hyperlink r:id="rId18" w:tooltip="Електронний кабінет &quot;Е-сервіси&quot; Державного земельного кадастру" w:history="1">
        <w:r w:rsidRPr="00E46F6F">
          <w:rPr>
            <w:rStyle w:val="Hyperlink"/>
            <w:rFonts w:eastAsiaTheme="majorEastAsia"/>
          </w:rPr>
          <w:t>особистому електронному кабінеті "Е-сервіси"</w:t>
        </w:r>
      </w:hyperlink>
      <w:r w:rsidRPr="00E46F6F">
        <w:t xml:space="preserve"> та перейти у розділ "Відомості ДЗК" та обрати "Замовити". У </w:t>
      </w:r>
      <w:proofErr w:type="spellStart"/>
      <w:r w:rsidRPr="00E46F6F">
        <w:t>випадаючому</w:t>
      </w:r>
      <w:proofErr w:type="spellEnd"/>
      <w:r w:rsidRPr="00E46F6F">
        <w:t xml:space="preserve"> списку "Тип заяви" слід обрати "Викопіювання з картографічної основи ДЗК, кадастрової карти (плану)" </w:t>
      </w:r>
    </w:p>
    <w:p w:rsidR="00214DA9" w:rsidRPr="00E46F6F" w:rsidRDefault="00214DA9" w:rsidP="00214DA9">
      <w:pPr>
        <w:pStyle w:val="NormalWeb"/>
        <w:ind w:firstLine="567"/>
        <w:jc w:val="both"/>
        <w:rPr>
          <w:lang w:eastAsia="uk-UA"/>
        </w:rPr>
      </w:pPr>
      <w:r w:rsidRPr="00E46F6F">
        <w:t xml:space="preserve">Далі необхідно уважно та достовірно заповнити поля форми замовлення викопіювання з картографічної основи Державного земельного кадастру, кадастрової карти (плану), надати згоду на обробку персональних даних, ввести </w:t>
      </w:r>
      <w:proofErr w:type="spellStart"/>
      <w:r w:rsidRPr="00E46F6F">
        <w:t>захистний</w:t>
      </w:r>
      <w:proofErr w:type="spellEnd"/>
      <w:r w:rsidRPr="00E46F6F">
        <w:t xml:space="preserve"> код та натиснути кнопку "Відправити". За результатами формування заяви у робочому вікні з'явиться інформаційне повідомлення про успішне формування замовлення та необхідність оплати адміністративної послуги перед тим, як замовлення буде направлене на виконання. </w:t>
      </w:r>
      <w:r w:rsidRPr="00E46F6F">
        <w:rPr>
          <w:lang w:eastAsia="uk-UA"/>
        </w:rPr>
        <w:t xml:space="preserve">Для оплати адміністративної послуги слід натиснути «Оплата послуги», після чого буде здійснено переадресацію на платіжний сервіс </w:t>
      </w:r>
      <w:proofErr w:type="spellStart"/>
      <w:r w:rsidRPr="00E46F6F">
        <w:rPr>
          <w:lang w:eastAsia="uk-UA"/>
        </w:rPr>
        <w:t>LiqPay</w:t>
      </w:r>
      <w:proofErr w:type="spellEnd"/>
      <w:r w:rsidRPr="00E46F6F">
        <w:rPr>
          <w:lang w:eastAsia="uk-UA"/>
        </w:rPr>
        <w:t xml:space="preserve">, за допомогою якого можна здійснити оплату адміністративної послуги. </w:t>
      </w:r>
      <w:r w:rsidRPr="00E46F6F">
        <w:t xml:space="preserve">Після опрацювання сформованого замовлення уповноваженим територіальним відділом центрального органу виконавчої влади з питань земельних ресурсів на електронну скриньку, адреса якої була вказана у формі замовлення, надійде електронний лист з детальною інформацією щодо дати та часу надходження документів до обраного </w:t>
      </w:r>
      <w:proofErr w:type="spellStart"/>
      <w:r w:rsidRPr="00E46F6F">
        <w:t>ЦНАПу</w:t>
      </w:r>
      <w:proofErr w:type="spellEnd"/>
      <w:r w:rsidRPr="00E46F6F">
        <w:t xml:space="preserve">. </w:t>
      </w:r>
    </w:p>
    <w:p w:rsidR="00214DA9" w:rsidRPr="00E46F6F" w:rsidRDefault="00214DA9" w:rsidP="00214DA9">
      <w:pPr>
        <w:spacing w:before="100" w:beforeAutospacing="1" w:after="100" w:afterAutospacing="1" w:line="240" w:lineRule="auto"/>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 xml:space="preserve">Інформацію про стан розгляду електронного замовлення викопіювання з картографічної основи Державного земельного кадастру, кадастрової карти (плану) також можна переглянути у розділі "Відомості ДЗК" - "Історія" </w:t>
      </w:r>
    </w:p>
    <w:p w:rsidR="00214DA9" w:rsidRPr="00997A29" w:rsidRDefault="00214DA9" w:rsidP="00214DA9">
      <w:pPr>
        <w:pStyle w:val="ListParagraph"/>
        <w:numPr>
          <w:ilvl w:val="0"/>
          <w:numId w:val="21"/>
        </w:numPr>
        <w:jc w:val="both"/>
        <w:rPr>
          <w:rFonts w:ascii="Times New Roman" w:hAnsi="Times New Roman" w:cs="Times New Roman"/>
          <w:color w:val="44546A" w:themeColor="text2"/>
          <w:sz w:val="24"/>
          <w:szCs w:val="24"/>
          <w:u w:val="single"/>
        </w:rPr>
      </w:pPr>
      <w:r w:rsidRPr="00997A29">
        <w:rPr>
          <w:rStyle w:val="mw-headline"/>
          <w:rFonts w:ascii="Times New Roman" w:hAnsi="Times New Roman" w:cs="Times New Roman"/>
          <w:b/>
          <w:bCs/>
          <w:color w:val="44546A" w:themeColor="text2"/>
          <w:sz w:val="24"/>
          <w:szCs w:val="24"/>
          <w:u w:val="single"/>
        </w:rPr>
        <w:t>Замовлення довідки з державної статистичної звітності про наявність земель та розподіл їх за власниками земель, землекористувачами, угіддями для формування земельної ділянки</w:t>
      </w:r>
    </w:p>
    <w:p w:rsidR="00214DA9" w:rsidRPr="00E46F6F" w:rsidRDefault="00214DA9" w:rsidP="00214DA9">
      <w:pPr>
        <w:pStyle w:val="NormalWeb"/>
        <w:shd w:val="clear" w:color="auto" w:fill="FFFFFF"/>
        <w:spacing w:before="120" w:beforeAutospacing="0" w:after="120" w:afterAutospacing="0"/>
        <w:jc w:val="both"/>
        <w:rPr>
          <w:color w:val="252525"/>
        </w:rPr>
      </w:pPr>
      <w:r w:rsidRPr="00E46F6F">
        <w:rPr>
          <w:color w:val="252525"/>
        </w:rPr>
        <w:lastRenderedPageBreak/>
        <w:t>В </w:t>
      </w:r>
      <w:hyperlink r:id="rId19" w:tooltip="Електронний кабінет &quot;Е-сервіси&quot; Державного земельного кадастру" w:history="1">
        <w:r w:rsidRPr="00E46F6F">
          <w:rPr>
            <w:rStyle w:val="Hyperlink"/>
            <w:rFonts w:eastAsiaTheme="majorEastAsia"/>
            <w:color w:val="0B0080"/>
          </w:rPr>
          <w:t>електронному кабінеті "Е-сервіси"</w:t>
        </w:r>
      </w:hyperlink>
      <w:r w:rsidRPr="00E46F6F">
        <w:rPr>
          <w:color w:val="252525"/>
        </w:rPr>
        <w:t> можна замовити виготовлення довідки з державної статистичної звітності про наявність земель та розподіл їх за власниками земель, землекористувачами, угіддями для формування земельної ділянки.</w:t>
      </w:r>
    </w:p>
    <w:p w:rsidR="00214DA9" w:rsidRPr="00E46F6F" w:rsidRDefault="00214DA9" w:rsidP="00214DA9">
      <w:pPr>
        <w:pStyle w:val="NormalWeb"/>
        <w:shd w:val="clear" w:color="auto" w:fill="FFFFFF"/>
        <w:spacing w:before="120" w:beforeAutospacing="0" w:after="120" w:afterAutospacing="0"/>
        <w:jc w:val="both"/>
        <w:rPr>
          <w:color w:val="252525"/>
        </w:rPr>
      </w:pPr>
      <w:r w:rsidRPr="00E46F6F">
        <w:rPr>
          <w:color w:val="252525"/>
        </w:rPr>
        <w:t>Для цього необхідно </w:t>
      </w:r>
      <w:hyperlink r:id="rId20"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eastAsiaTheme="majorEastAsia"/>
            <w:color w:val="0B0080"/>
          </w:rPr>
          <w:t>здійснити ідентифікацію</w:t>
        </w:r>
      </w:hyperlink>
      <w:r w:rsidRPr="00E46F6F">
        <w:rPr>
          <w:color w:val="252525"/>
        </w:rPr>
        <w:t> у </w:t>
      </w:r>
      <w:hyperlink r:id="rId21" w:tooltip="Електронний кабінет &quot;Е-сервіси&quot; Державного земельного кадастру" w:history="1">
        <w:r w:rsidRPr="00E46F6F">
          <w:rPr>
            <w:rStyle w:val="Hyperlink"/>
            <w:rFonts w:eastAsiaTheme="majorEastAsia"/>
            <w:color w:val="0B0080"/>
          </w:rPr>
          <w:t>особистому електронному кабінеті "Е-сервіси"</w:t>
        </w:r>
      </w:hyperlink>
      <w:r w:rsidRPr="00E46F6F">
        <w:rPr>
          <w:color w:val="252525"/>
        </w:rPr>
        <w:t> та перейти у розділ "Статистична звітність" та обрати "Замовити"</w:t>
      </w:r>
    </w:p>
    <w:p w:rsidR="00214DA9" w:rsidRPr="00E46F6F" w:rsidRDefault="00214DA9" w:rsidP="00214DA9">
      <w:pPr>
        <w:pStyle w:val="NormalWeb"/>
        <w:shd w:val="clear" w:color="auto" w:fill="FFFFFF"/>
        <w:spacing w:before="120" w:beforeAutospacing="0" w:after="120" w:afterAutospacing="0"/>
        <w:jc w:val="both"/>
        <w:rPr>
          <w:color w:val="252525"/>
        </w:rPr>
      </w:pPr>
      <w:r w:rsidRPr="00E46F6F">
        <w:rPr>
          <w:color w:val="252525"/>
        </w:rPr>
        <w:t xml:space="preserve">Далі необхідно уважно та достовірно заповнити поля форми замовлення довідки з державної статистичної звітності про наявність земель та розподіл їх за власниками земель, землекористувачами, угіддями для формування земельної ділянки, надати згоду на обробку персональних даних, підтвердити відповідальність за повноту та достовірність зазначеної у формі інформації, ввести </w:t>
      </w:r>
      <w:proofErr w:type="spellStart"/>
      <w:r w:rsidRPr="00E46F6F">
        <w:rPr>
          <w:color w:val="252525"/>
        </w:rPr>
        <w:t>захистний</w:t>
      </w:r>
      <w:proofErr w:type="spellEnd"/>
      <w:r w:rsidRPr="00E46F6F">
        <w:rPr>
          <w:color w:val="252525"/>
        </w:rPr>
        <w:t xml:space="preserve"> код та натиснути кнопку "Відправити".</w:t>
      </w:r>
    </w:p>
    <w:p w:rsidR="00214DA9" w:rsidRDefault="00214DA9" w:rsidP="00214DA9">
      <w:pPr>
        <w:pStyle w:val="NormalWeb"/>
        <w:shd w:val="clear" w:color="auto" w:fill="FFFFFF"/>
        <w:spacing w:before="120" w:beforeAutospacing="0" w:after="120" w:afterAutospacing="0"/>
        <w:jc w:val="both"/>
        <w:rPr>
          <w:color w:val="252525"/>
        </w:rPr>
      </w:pPr>
      <w:r w:rsidRPr="00E46F6F">
        <w:rPr>
          <w:color w:val="252525"/>
        </w:rPr>
        <w:t>Зверніть увагу, що завантажити графічні матеріали (зображення місця розташування) можливо лише у форматі *.</w:t>
      </w:r>
      <w:proofErr w:type="spellStart"/>
      <w:r w:rsidRPr="00E46F6F">
        <w:rPr>
          <w:color w:val="252525"/>
        </w:rPr>
        <w:t>png</w:t>
      </w:r>
      <w:proofErr w:type="spellEnd"/>
      <w:r w:rsidRPr="00E46F6F">
        <w:rPr>
          <w:color w:val="252525"/>
        </w:rPr>
        <w:t xml:space="preserve">, а розмір файлу, що завантажується, не повинен перевищувати 5 </w:t>
      </w:r>
      <w:proofErr w:type="spellStart"/>
      <w:r w:rsidRPr="00E46F6F">
        <w:rPr>
          <w:color w:val="252525"/>
        </w:rPr>
        <w:t>Мб</w:t>
      </w:r>
      <w:proofErr w:type="spellEnd"/>
      <w:r w:rsidRPr="00E46F6F">
        <w:rPr>
          <w:color w:val="252525"/>
        </w:rPr>
        <w:t>.</w:t>
      </w:r>
    </w:p>
    <w:p w:rsidR="00214DA9" w:rsidRPr="00583C2C" w:rsidRDefault="00214DA9" w:rsidP="00214DA9">
      <w:pPr>
        <w:jc w:val="both"/>
        <w:rPr>
          <w:rFonts w:ascii="Times New Roman" w:eastAsia="Times New Roman" w:hAnsi="Times New Roman" w:cs="Times New Roman"/>
          <w:sz w:val="24"/>
          <w:szCs w:val="28"/>
        </w:rPr>
      </w:pPr>
      <w:r w:rsidRPr="00583C2C">
        <w:rPr>
          <w:rFonts w:ascii="Times New Roman" w:hAnsi="Times New Roman" w:cs="Times New Roman"/>
          <w:sz w:val="24"/>
          <w:szCs w:val="28"/>
          <w:shd w:val="clear" w:color="auto" w:fill="F9F9F9"/>
        </w:rPr>
        <w:t>Строк надання послуги - протягом 14 календарних днів з дня реєстрації відповідної заяви у територіальному органі Держгеокадастру</w:t>
      </w:r>
    </w:p>
    <w:p w:rsidR="00214DA9" w:rsidRPr="00E46F6F" w:rsidRDefault="00214DA9" w:rsidP="00214DA9">
      <w:pPr>
        <w:pStyle w:val="Heading1"/>
        <w:numPr>
          <w:ilvl w:val="0"/>
          <w:numId w:val="21"/>
        </w:numPr>
        <w:jc w:val="both"/>
        <w:rPr>
          <w:color w:val="44546A" w:themeColor="text2"/>
          <w:sz w:val="24"/>
          <w:szCs w:val="24"/>
          <w:u w:val="single"/>
        </w:rPr>
      </w:pPr>
      <w:r w:rsidRPr="00E46F6F">
        <w:rPr>
          <w:color w:val="44546A" w:themeColor="text2"/>
          <w:sz w:val="24"/>
          <w:szCs w:val="24"/>
          <w:u w:val="single"/>
        </w:rPr>
        <w:t>Запит на отримання документації із землеустрою (матеріали), що включена до Державного фонду документації із землеустрою</w:t>
      </w:r>
    </w:p>
    <w:p w:rsidR="00214DA9" w:rsidRPr="00E46F6F" w:rsidRDefault="00214DA9" w:rsidP="00214DA9">
      <w:pPr>
        <w:pStyle w:val="NormalWeb"/>
        <w:ind w:firstLine="567"/>
        <w:jc w:val="both"/>
      </w:pPr>
      <w:r w:rsidRPr="00E46F6F">
        <w:t xml:space="preserve">В </w:t>
      </w:r>
      <w:hyperlink r:id="rId22" w:tooltip="Електронний кабінет &quot;Е-сервіси&quot; Державного земельного кадастру" w:history="1">
        <w:r w:rsidRPr="00E46F6F">
          <w:rPr>
            <w:rStyle w:val="Hyperlink"/>
            <w:rFonts w:eastAsiaTheme="majorEastAsia"/>
          </w:rPr>
          <w:t>електронному кабінеті "Е-сервіси"</w:t>
        </w:r>
      </w:hyperlink>
      <w:r w:rsidRPr="00E46F6F">
        <w:t xml:space="preserve"> можна сформувати запит на отримання документації із землеустрою (матеріали), що включена до Державного фонду документації із землеустрою. </w:t>
      </w:r>
    </w:p>
    <w:p w:rsidR="00214DA9" w:rsidRPr="00E46F6F" w:rsidRDefault="00214DA9" w:rsidP="00214DA9">
      <w:pPr>
        <w:pStyle w:val="NormalWeb"/>
        <w:ind w:firstLine="567"/>
        <w:jc w:val="both"/>
      </w:pPr>
      <w:r w:rsidRPr="00E46F6F">
        <w:t xml:space="preserve">Для цього необхідно </w:t>
      </w:r>
      <w:hyperlink r:id="rId23"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eastAsiaTheme="majorEastAsia"/>
          </w:rPr>
          <w:t>здійснити ідентифікацію</w:t>
        </w:r>
      </w:hyperlink>
      <w:r w:rsidRPr="00E46F6F">
        <w:t xml:space="preserve"> у </w:t>
      </w:r>
      <w:hyperlink r:id="rId24" w:tooltip="Електронний кабінет &quot;Е-сервіси&quot; Державного земельного кадастру" w:history="1">
        <w:r w:rsidRPr="00E46F6F">
          <w:rPr>
            <w:rStyle w:val="Hyperlink"/>
            <w:rFonts w:eastAsiaTheme="majorEastAsia"/>
          </w:rPr>
          <w:t>особистому електронному кабінеті "Е-сервіси"</w:t>
        </w:r>
      </w:hyperlink>
      <w:r w:rsidRPr="00E46F6F">
        <w:t xml:space="preserve">, перейти у розділ "Технічна документація" та обрати "Замовити". </w:t>
      </w:r>
    </w:p>
    <w:p w:rsidR="00214DA9" w:rsidRPr="00E46F6F" w:rsidRDefault="00214DA9" w:rsidP="00214DA9">
      <w:pPr>
        <w:pStyle w:val="NormalWeb"/>
        <w:ind w:firstLine="567"/>
        <w:jc w:val="both"/>
      </w:pPr>
      <w:r w:rsidRPr="00E46F6F">
        <w:t xml:space="preserve">Зверніть увагу, що для коректного формування запиту, необхідно вказати </w:t>
      </w:r>
      <w:hyperlink r:id="rId25" w:anchor=".D0.AF.D0.BA_.D0.B4.D1.96.D0.B7.D0.BD.D0.B0.D1.82.D0.B8.D1.81.D1.8F_.D0.BA.D0.BE.D0.B4_.D1.82.D0.B0_.D0.BD.D0.B0.D0.B9.D0.BC.D0.B5.D0.BD.D1.83.D0.B2.D0.B0.D0.BD.D0.BD.D1.8F_.D0.B4.D0.BE.D0.BA.D1.83.D0.BC.D0.B5.D0.BD.D1.82.D0.B0.D1.86.D1.96.D1.97_.D1.96.D0" w:tooltip="Запит на отримання документації із землеустрою (матеріали), що включена до Державного фонду документації із землеустрою" w:history="1">
        <w:r w:rsidRPr="00E46F6F">
          <w:rPr>
            <w:rStyle w:val="Hyperlink"/>
            <w:rFonts w:eastAsiaTheme="majorEastAsia"/>
          </w:rPr>
          <w:t>код та найменування документації із землеустрою</w:t>
        </w:r>
      </w:hyperlink>
      <w:r w:rsidRPr="00E46F6F">
        <w:t xml:space="preserve">. </w:t>
      </w:r>
    </w:p>
    <w:p w:rsidR="00214DA9" w:rsidRPr="00E46F6F" w:rsidRDefault="00214DA9" w:rsidP="00214DA9">
      <w:pPr>
        <w:pStyle w:val="NormalWeb"/>
        <w:ind w:firstLine="567"/>
        <w:jc w:val="both"/>
      </w:pPr>
      <w:r w:rsidRPr="00E46F6F">
        <w:t xml:space="preserve">Сформований запит буде відображений у робочому вікні. Необхідно ще раз перевірити усю </w:t>
      </w:r>
      <w:proofErr w:type="spellStart"/>
      <w:r w:rsidRPr="00E46F6F">
        <w:t>заповненю</w:t>
      </w:r>
      <w:proofErr w:type="spellEnd"/>
      <w:r w:rsidRPr="00E46F6F">
        <w:t xml:space="preserve"> інформацію та підписати запит особистим електронним цифровим підписом (ЕЦП). Для цього оберіть акредитований центр сертифікації ключів, що надав Вам ЕЦП, за допомогою кнопки «Оберіть файл» вкажіть шлях до Вашого ЕЦП (наприклад – key6.dat), введіть особистий пароль ЕЦП та натисніть кнопку «Підписати». </w:t>
      </w:r>
    </w:p>
    <w:p w:rsidR="00214DA9" w:rsidRPr="00E46F6F" w:rsidRDefault="00214DA9" w:rsidP="00214DA9">
      <w:pPr>
        <w:pStyle w:val="NormalWeb"/>
        <w:ind w:firstLine="567"/>
        <w:jc w:val="both"/>
      </w:pPr>
      <w:r w:rsidRPr="00E46F6F">
        <w:t xml:space="preserve">Інформація про код та найменування документації із землеустрою (матеріали), що включена до Державного фонду документації із землеустрою опублікована на офіційному веб-ресурсі Держгеокадастру у розділі «Напрями діяльності» – «Землеустрій та охорона земель» – «Державний фонд документації із землеустрою» – «Пов’язані матеріали» за посиланням </w:t>
      </w:r>
      <w:hyperlink r:id="rId26" w:history="1">
        <w:r w:rsidRPr="00E46F6F">
          <w:rPr>
            <w:rStyle w:val="Hyperlink"/>
            <w:rFonts w:eastAsiaTheme="majorEastAsia"/>
          </w:rPr>
          <w:t>http://land.gov.ua/info/derzhavnyi-fond-dokumentatsii-iz-zemleustroiu/</w:t>
        </w:r>
      </w:hyperlink>
    </w:p>
    <w:p w:rsidR="00214DA9" w:rsidRPr="00997A29" w:rsidRDefault="00214DA9" w:rsidP="00214DA9">
      <w:pPr>
        <w:pStyle w:val="ListParagraph"/>
        <w:numPr>
          <w:ilvl w:val="0"/>
          <w:numId w:val="21"/>
        </w:numPr>
        <w:jc w:val="both"/>
        <w:rPr>
          <w:rStyle w:val="rvts0"/>
          <w:rFonts w:ascii="Times New Roman" w:hAnsi="Times New Roman" w:cs="Times New Roman"/>
          <w:b/>
          <w:color w:val="44546A" w:themeColor="text2"/>
          <w:sz w:val="24"/>
          <w:szCs w:val="24"/>
          <w:u w:val="single"/>
          <w:lang w:val="ru-RU"/>
        </w:rPr>
      </w:pPr>
      <w:proofErr w:type="spellStart"/>
      <w:r w:rsidRPr="00997A29">
        <w:rPr>
          <w:rStyle w:val="rvts0"/>
          <w:rFonts w:ascii="Times New Roman" w:hAnsi="Times New Roman" w:cs="Times New Roman"/>
          <w:b/>
          <w:color w:val="44546A" w:themeColor="text2"/>
          <w:sz w:val="24"/>
          <w:szCs w:val="24"/>
          <w:u w:val="single"/>
          <w:lang w:val="ru-RU"/>
        </w:rPr>
        <w:t>Підстави</w:t>
      </w:r>
      <w:proofErr w:type="spellEnd"/>
      <w:r w:rsidRPr="00997A29">
        <w:rPr>
          <w:rStyle w:val="rvts0"/>
          <w:rFonts w:ascii="Times New Roman" w:hAnsi="Times New Roman" w:cs="Times New Roman"/>
          <w:b/>
          <w:color w:val="44546A" w:themeColor="text2"/>
          <w:sz w:val="24"/>
          <w:szCs w:val="24"/>
          <w:u w:val="single"/>
          <w:lang w:val="ru-RU"/>
        </w:rPr>
        <w:t xml:space="preserve"> для </w:t>
      </w:r>
      <w:proofErr w:type="spellStart"/>
      <w:r w:rsidRPr="00997A29">
        <w:rPr>
          <w:rStyle w:val="rvts0"/>
          <w:rFonts w:ascii="Times New Roman" w:hAnsi="Times New Roman" w:cs="Times New Roman"/>
          <w:b/>
          <w:color w:val="44546A" w:themeColor="text2"/>
          <w:sz w:val="24"/>
          <w:szCs w:val="24"/>
          <w:u w:val="single"/>
          <w:lang w:val="ru-RU"/>
        </w:rPr>
        <w:t>відмови</w:t>
      </w:r>
      <w:proofErr w:type="spellEnd"/>
      <w:r w:rsidRPr="00997A29">
        <w:rPr>
          <w:rStyle w:val="rvts0"/>
          <w:rFonts w:ascii="Times New Roman" w:hAnsi="Times New Roman" w:cs="Times New Roman"/>
          <w:b/>
          <w:color w:val="44546A" w:themeColor="text2"/>
          <w:sz w:val="24"/>
          <w:szCs w:val="24"/>
          <w:u w:val="single"/>
          <w:lang w:val="ru-RU"/>
        </w:rPr>
        <w:t xml:space="preserve"> у </w:t>
      </w:r>
      <w:proofErr w:type="spellStart"/>
      <w:r w:rsidRPr="00997A29">
        <w:rPr>
          <w:rStyle w:val="rvts0"/>
          <w:rFonts w:ascii="Times New Roman" w:hAnsi="Times New Roman" w:cs="Times New Roman"/>
          <w:b/>
          <w:color w:val="44546A" w:themeColor="text2"/>
          <w:sz w:val="24"/>
          <w:szCs w:val="24"/>
          <w:u w:val="single"/>
          <w:lang w:val="ru-RU"/>
        </w:rPr>
        <w:t>наданні</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адміністративної</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послуги</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надання</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витягу</w:t>
      </w:r>
      <w:proofErr w:type="spellEnd"/>
      <w:r w:rsidRPr="00997A29">
        <w:rPr>
          <w:rStyle w:val="rvts0"/>
          <w:rFonts w:ascii="Times New Roman" w:hAnsi="Times New Roman" w:cs="Times New Roman"/>
          <w:b/>
          <w:color w:val="44546A" w:themeColor="text2"/>
          <w:sz w:val="24"/>
          <w:szCs w:val="24"/>
          <w:u w:val="single"/>
          <w:lang w:val="ru-RU"/>
        </w:rPr>
        <w:t xml:space="preserve"> з ДЗК)</w:t>
      </w:r>
    </w:p>
    <w:p w:rsidR="00214DA9" w:rsidRDefault="00214DA9" w:rsidP="00214DA9">
      <w:pPr>
        <w:pStyle w:val="rvps2"/>
        <w:shd w:val="clear" w:color="auto" w:fill="FFFFFF"/>
        <w:spacing w:before="0" w:beforeAutospacing="0" w:after="150" w:afterAutospacing="0"/>
        <w:jc w:val="both"/>
        <w:rPr>
          <w:color w:val="000000"/>
        </w:rPr>
      </w:pPr>
      <w:r>
        <w:rPr>
          <w:color w:val="000000"/>
        </w:rPr>
        <w:t>Постанова №1051 п. 168. Відмова у наданні відомостей з Державного земельного кадастру надається у формі повідомлення у разі, коли:</w:t>
      </w:r>
    </w:p>
    <w:p w:rsidR="00214DA9" w:rsidRDefault="00214DA9" w:rsidP="00214DA9">
      <w:pPr>
        <w:pStyle w:val="rvps2"/>
        <w:shd w:val="clear" w:color="auto" w:fill="FFFFFF"/>
        <w:spacing w:before="0" w:beforeAutospacing="0" w:after="150" w:afterAutospacing="0"/>
        <w:jc w:val="both"/>
        <w:rPr>
          <w:color w:val="000000"/>
        </w:rPr>
      </w:pPr>
      <w:bookmarkStart w:id="31" w:name="n805"/>
      <w:bookmarkEnd w:id="31"/>
      <w:r>
        <w:rPr>
          <w:color w:val="000000"/>
        </w:rPr>
        <w:t>1) у Державному земельному кадастрі відсутні запитувані відомості;</w:t>
      </w:r>
    </w:p>
    <w:p w:rsidR="00214DA9" w:rsidRDefault="00214DA9" w:rsidP="00214DA9">
      <w:pPr>
        <w:pStyle w:val="rvps2"/>
        <w:shd w:val="clear" w:color="auto" w:fill="FFFFFF"/>
        <w:spacing w:before="0" w:beforeAutospacing="0" w:after="150" w:afterAutospacing="0"/>
        <w:jc w:val="both"/>
        <w:rPr>
          <w:color w:val="000000"/>
        </w:rPr>
      </w:pPr>
      <w:bookmarkStart w:id="32" w:name="n806"/>
      <w:bookmarkEnd w:id="32"/>
      <w:r>
        <w:rPr>
          <w:color w:val="000000"/>
        </w:rPr>
        <w:t>2) із заявою про надання відомостей з Державного земельного кадастру звернулася неналежна особа;</w:t>
      </w:r>
    </w:p>
    <w:p w:rsidR="00214DA9" w:rsidRDefault="00214DA9" w:rsidP="00214DA9">
      <w:pPr>
        <w:pStyle w:val="rvps2"/>
        <w:shd w:val="clear" w:color="auto" w:fill="FFFFFF"/>
        <w:spacing w:before="0" w:beforeAutospacing="0" w:after="150" w:afterAutospacing="0"/>
        <w:jc w:val="both"/>
        <w:rPr>
          <w:color w:val="000000"/>
        </w:rPr>
      </w:pPr>
      <w:bookmarkStart w:id="33" w:name="n807"/>
      <w:bookmarkEnd w:id="33"/>
      <w:r>
        <w:rPr>
          <w:color w:val="000000"/>
        </w:rPr>
        <w:t>3) документи подані не в повному обсязі та/або не відповідають вимогам, встановленим законом.</w:t>
      </w:r>
      <w:bookmarkStart w:id="34" w:name="n808"/>
      <w:bookmarkEnd w:id="34"/>
    </w:p>
    <w:p w:rsidR="00214DA9" w:rsidRDefault="00214DA9" w:rsidP="00214DA9">
      <w:pPr>
        <w:pStyle w:val="rvps2"/>
        <w:shd w:val="clear" w:color="auto" w:fill="FFFFFF"/>
        <w:spacing w:before="0" w:beforeAutospacing="0" w:after="150" w:afterAutospacing="0"/>
        <w:jc w:val="both"/>
        <w:rPr>
          <w:color w:val="000000"/>
        </w:rPr>
      </w:pPr>
      <w:r>
        <w:rPr>
          <w:color w:val="000000"/>
        </w:rPr>
        <w:lastRenderedPageBreak/>
        <w:t>Строк надання адміністративної послуги – до 30 календарних дій.</w:t>
      </w:r>
    </w:p>
    <w:p w:rsidR="00214DA9" w:rsidRDefault="00214DA9" w:rsidP="00214DA9">
      <w:pPr>
        <w:pStyle w:val="rvps2"/>
        <w:shd w:val="clear" w:color="auto" w:fill="FFFFFF"/>
        <w:spacing w:before="0" w:beforeAutospacing="0" w:after="150" w:afterAutospacing="0"/>
        <w:jc w:val="both"/>
        <w:rPr>
          <w:color w:val="000000"/>
        </w:rPr>
      </w:pPr>
      <w:r>
        <w:rPr>
          <w:color w:val="000000"/>
        </w:rPr>
        <w:t>Повідомлення про відмову у наданні відомостей надається за формою згідно з </w:t>
      </w:r>
      <w:hyperlink r:id="rId27" w:anchor="n609" w:tgtFrame="_blank" w:history="1">
        <w:r>
          <w:rPr>
            <w:rStyle w:val="Hyperlink"/>
            <w:rFonts w:eastAsiaTheme="majorEastAsia"/>
            <w:color w:val="000099"/>
          </w:rPr>
          <w:t>додатком 43</w:t>
        </w:r>
      </w:hyperlink>
      <w:r>
        <w:rPr>
          <w:color w:val="000000"/>
        </w:rPr>
        <w:t>.</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Відсутність відомостей, невідповідність інформації про земельні ділянки на публічній кадастровій карті.</w:t>
      </w:r>
    </w:p>
    <w:p w:rsidR="00214DA9" w:rsidRPr="000C47E4" w:rsidRDefault="00214DA9" w:rsidP="00214DA9">
      <w:pPr>
        <w:jc w:val="both"/>
        <w:rPr>
          <w:rFonts w:ascii="Times New Roman" w:hAnsi="Times New Roman" w:cs="Times New Roman"/>
          <w:sz w:val="24"/>
          <w:szCs w:val="24"/>
        </w:rPr>
      </w:pPr>
      <w:r w:rsidRPr="00D86701">
        <w:rPr>
          <w:rFonts w:ascii="Times New Roman" w:hAnsi="Times New Roman" w:cs="Times New Roman"/>
          <w:sz w:val="24"/>
          <w:szCs w:val="24"/>
        </w:rPr>
        <w:t>Необхідно звертатись до територіального підрозділу Держгеокадастру із заявою</w:t>
      </w:r>
      <w:r w:rsidRPr="00D86701">
        <w:rPr>
          <w:rFonts w:ascii="Times New Roman" w:eastAsia="Times New Roman" w:hAnsi="Times New Roman" w:cs="Times New Roman"/>
          <w:sz w:val="24"/>
          <w:szCs w:val="24"/>
          <w:shd w:val="clear" w:color="auto" w:fill="FFFFFF"/>
        </w:rPr>
        <w:t xml:space="preserve"> про внесення</w:t>
      </w:r>
      <w:r w:rsidRPr="00D86701">
        <w:rPr>
          <w:rFonts w:ascii="Times New Roman" w:eastAsia="Times New Roman" w:hAnsi="Times New Roman" w:cs="Times New Roman"/>
          <w:sz w:val="28"/>
          <w:szCs w:val="24"/>
          <w:shd w:val="clear" w:color="auto" w:fill="FFFFFF"/>
        </w:rPr>
        <w:t xml:space="preserve"> </w:t>
      </w:r>
      <w:r w:rsidRPr="000C47E4">
        <w:rPr>
          <w:rFonts w:ascii="Times New Roman" w:eastAsia="Times New Roman" w:hAnsi="Times New Roman" w:cs="Times New Roman"/>
          <w:sz w:val="24"/>
          <w:szCs w:val="24"/>
          <w:shd w:val="clear" w:color="auto" w:fill="FFFFFF"/>
        </w:rPr>
        <w:t>відомостей (змін до них) до Державного земельного кадастру за формою, встановленою Порядком ведення Державного земельного кадастру, затвердженим постановою Кабінету Міністрів України від 17 жовтня 2012 р.</w:t>
      </w:r>
      <w:r w:rsidRPr="000C47E4">
        <w:rPr>
          <w:rFonts w:ascii="Times New Roman" w:eastAsia="Times New Roman" w:hAnsi="Times New Roman" w:cs="Times New Roman"/>
          <w:sz w:val="24"/>
          <w:szCs w:val="24"/>
        </w:rPr>
        <w:t xml:space="preserve"> </w:t>
      </w:r>
      <w:r w:rsidRPr="000C47E4">
        <w:rPr>
          <w:rFonts w:ascii="Times New Roman" w:eastAsia="Times New Roman" w:hAnsi="Times New Roman" w:cs="Times New Roman"/>
          <w:sz w:val="24"/>
          <w:szCs w:val="24"/>
          <w:shd w:val="clear" w:color="auto" w:fill="FFFFFF"/>
        </w:rPr>
        <w:t>№ 1051 (</w:t>
      </w:r>
      <w:proofErr w:type="spellStart"/>
      <w:r w:rsidRPr="000C47E4">
        <w:rPr>
          <w:rFonts w:ascii="Times New Roman" w:eastAsia="Times New Roman" w:hAnsi="Times New Roman" w:cs="Times New Roman"/>
          <w:sz w:val="24"/>
          <w:szCs w:val="24"/>
          <w:shd w:val="clear" w:color="auto" w:fill="FFFFFF"/>
        </w:rPr>
        <w:t>пп</w:t>
      </w:r>
      <w:proofErr w:type="spellEnd"/>
      <w:r w:rsidRPr="000C47E4">
        <w:rPr>
          <w:rFonts w:ascii="Times New Roman" w:eastAsia="Times New Roman" w:hAnsi="Times New Roman" w:cs="Times New Roman"/>
          <w:sz w:val="24"/>
          <w:szCs w:val="24"/>
          <w:shd w:val="clear" w:color="auto" w:fill="FFFFFF"/>
        </w:rPr>
        <w:t xml:space="preserve">. 116-134). </w:t>
      </w:r>
    </w:p>
    <w:p w:rsidR="00214DA9" w:rsidRPr="000C47E4" w:rsidRDefault="00214DA9" w:rsidP="00214DA9">
      <w:pPr>
        <w:jc w:val="both"/>
        <w:rPr>
          <w:rFonts w:ascii="Times New Roman" w:eastAsia="Times New Roman" w:hAnsi="Times New Roman" w:cs="Times New Roman"/>
          <w:sz w:val="24"/>
          <w:szCs w:val="24"/>
        </w:rPr>
      </w:pPr>
      <w:r w:rsidRPr="000C47E4">
        <w:rPr>
          <w:rFonts w:ascii="Times New Roman" w:eastAsia="Times New Roman" w:hAnsi="Times New Roman" w:cs="Times New Roman"/>
          <w:sz w:val="24"/>
          <w:szCs w:val="24"/>
        </w:rPr>
        <w:t>Документ, який підтверджує повноваження діяти від імені заявника (у разі подання заяви уповноваженою заявником особою).</w:t>
      </w:r>
    </w:p>
    <w:p w:rsidR="00214DA9" w:rsidRPr="000C47E4" w:rsidRDefault="00214DA9" w:rsidP="00214DA9">
      <w:pPr>
        <w:jc w:val="both"/>
        <w:rPr>
          <w:rFonts w:ascii="Times New Roman" w:eastAsia="Times New Roman" w:hAnsi="Times New Roman" w:cs="Times New Roman"/>
          <w:sz w:val="24"/>
          <w:szCs w:val="24"/>
        </w:rPr>
      </w:pPr>
      <w:r w:rsidRPr="000C47E4">
        <w:rPr>
          <w:rFonts w:ascii="Times New Roman" w:eastAsia="Times New Roman" w:hAnsi="Times New Roman" w:cs="Times New Roman"/>
          <w:sz w:val="24"/>
          <w:szCs w:val="24"/>
        </w:rPr>
        <w:t>Документацію із землеустрою, яка є підставою для внесення відомостей (змін до них) до Державного земельного кадастру про земельну ділянку у паперовій або електронній формі відповідно до вимог Закону України «Про землеустрій»</w:t>
      </w:r>
    </w:p>
    <w:p w:rsidR="00214DA9" w:rsidRPr="000C47E4" w:rsidRDefault="00214DA9" w:rsidP="00214DA9">
      <w:pPr>
        <w:jc w:val="both"/>
        <w:rPr>
          <w:rFonts w:ascii="Times New Roman" w:eastAsia="Times New Roman" w:hAnsi="Times New Roman" w:cs="Times New Roman"/>
          <w:sz w:val="24"/>
          <w:szCs w:val="24"/>
        </w:rPr>
      </w:pPr>
      <w:r w:rsidRPr="000C47E4">
        <w:rPr>
          <w:rFonts w:ascii="Times New Roman" w:eastAsia="Times New Roman" w:hAnsi="Times New Roman" w:cs="Times New Roman"/>
          <w:sz w:val="24"/>
          <w:szCs w:val="24"/>
        </w:rPr>
        <w:t>Електронний документ, що містить відомості про результати робіт із землеустрою, які підлягають внесенню до Державного земельного кадастру, відповідно до вимог Закону України «Про Державний земельний кадастр»</w:t>
      </w:r>
    </w:p>
    <w:p w:rsidR="00214DA9" w:rsidRPr="000C47E4"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Також можливе заповнення заявки за формою «</w:t>
      </w:r>
      <w:proofErr w:type="spellStart"/>
      <w:r w:rsidRPr="00E46F6F">
        <w:rPr>
          <w:rFonts w:ascii="Times New Roman" w:hAnsi="Times New Roman" w:cs="Times New Roman"/>
          <w:sz w:val="24"/>
          <w:szCs w:val="24"/>
        </w:rPr>
        <w:t>зворотнього</w:t>
      </w:r>
      <w:proofErr w:type="spellEnd"/>
      <w:r w:rsidRPr="00E46F6F">
        <w:rPr>
          <w:rFonts w:ascii="Times New Roman" w:hAnsi="Times New Roman" w:cs="Times New Roman"/>
          <w:sz w:val="24"/>
          <w:szCs w:val="24"/>
        </w:rPr>
        <w:t xml:space="preserve"> зв</w:t>
      </w:r>
      <w:r w:rsidRPr="000C47E4">
        <w:rPr>
          <w:rFonts w:ascii="Times New Roman" w:hAnsi="Times New Roman" w:cs="Times New Roman"/>
          <w:sz w:val="24"/>
          <w:szCs w:val="24"/>
        </w:rPr>
        <w:t>’язку»</w:t>
      </w:r>
      <w:r>
        <w:rPr>
          <w:rFonts w:ascii="Times New Roman" w:hAnsi="Times New Roman" w:cs="Times New Roman"/>
          <w:sz w:val="24"/>
          <w:szCs w:val="24"/>
        </w:rPr>
        <w:t xml:space="preserve"> на ПКК.</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t>Координати поворотних точок меж об’єктів кадастру.</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Порядок користування відомостями Державного земельного кадастру визначено статтею 38 Закону України «Про Державний земельний кадастр» (далі – Закон) та пунктами 162 – 199 Порядку ведення Державного земельного кадастру, затвердженого постановою Кабінету Міністрів України від 17 жовтня 2012 р. № 1051 (далі – Порядок). Згідно з статтею 36 Закону на офіційному веб-сайті центрального органу виконавчої влади, що реалізує державну політику у сфері земельних відносин, оприлюднюються відомості Державного земельного кадастру про координати поворотних точок меж об’єктів кадастру.</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Водночас надання зазначеної послуги за допомогою програмного забезпечення Державного земельного кадастру не здійснюється, у зв’язку з відсутністю відповідних функціональних можливостей у програмному забезпеченні для державних кадастрових реєстраторів, адміністраторів центрів надання адміністративних послуг чи уповноважених посадових осіб виконавчих органів </w:t>
      </w:r>
      <w:proofErr w:type="spellStart"/>
      <w:r w:rsidRPr="00E46F6F">
        <w:rPr>
          <w:rFonts w:ascii="Times New Roman" w:hAnsi="Times New Roman" w:cs="Times New Roman"/>
          <w:sz w:val="24"/>
          <w:szCs w:val="24"/>
        </w:rPr>
        <w:t>органів</w:t>
      </w:r>
      <w:proofErr w:type="spellEnd"/>
      <w:r w:rsidRPr="00E46F6F">
        <w:rPr>
          <w:rFonts w:ascii="Times New Roman" w:hAnsi="Times New Roman" w:cs="Times New Roman"/>
          <w:sz w:val="24"/>
          <w:szCs w:val="24"/>
        </w:rPr>
        <w:t xml:space="preserve"> місцевого самоврядування. Можливість замовити послугу на офіційному веб-сайті Держгеокадастру відсутня.</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Разом з тим, пунктом 64 Порядку передбачено, що невід’ємною складовою частиною Поземельної книги є кадастровий план земельної ділянки – картографічний документ, який створюється за допомогою програмного забезпечення Державного земельного кадастру, за формою згідно з додатком 11, під час формування земельної ділянки та надання витягу з Державного земельного кадастру про земельну ділянку.</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Абзацом одинадцятим частини першої статті 34 Закону встановлено, що таблиці із зазначенням координат усіх поворотних точок меж земельної ділянки, переліку земельних угідь, їх площ, відомостей про цільове призначення земельної ділянки та розробника </w:t>
      </w:r>
      <w:r w:rsidRPr="00E46F6F">
        <w:rPr>
          <w:rFonts w:ascii="Times New Roman" w:hAnsi="Times New Roman" w:cs="Times New Roman"/>
          <w:sz w:val="24"/>
          <w:szCs w:val="24"/>
        </w:rPr>
        <w:lastRenderedPageBreak/>
        <w:t>документації із землеустрою на земельну ділянку є невід’ємною частиною кадастрового плану земельної ділянки.</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Зазначаємо, що саме у розділі 2 Поземельної книги, згідно з додатком 8 до Порядку, відображено кадастровий план земельної ділянки та його складові частини, які передбачені статтею 34 Закону.</w:t>
      </w:r>
    </w:p>
    <w:p w:rsidR="00214DA9" w:rsidRPr="00E46F6F" w:rsidRDefault="00214DA9" w:rsidP="00214DA9">
      <w:pPr>
        <w:ind w:firstLine="567"/>
        <w:jc w:val="both"/>
        <w:rPr>
          <w:rFonts w:ascii="Times New Roman" w:eastAsia="Times New Roman" w:hAnsi="Times New Roman" w:cs="Times New Roman"/>
          <w:sz w:val="24"/>
          <w:szCs w:val="24"/>
        </w:rPr>
      </w:pPr>
      <w:r w:rsidRPr="00E46F6F">
        <w:rPr>
          <w:rFonts w:ascii="Times New Roman" w:hAnsi="Times New Roman" w:cs="Times New Roman"/>
          <w:sz w:val="24"/>
          <w:szCs w:val="24"/>
        </w:rPr>
        <w:t xml:space="preserve">Таким чином, для отримання відомостей з Державного земельного кадастру про координати поворотних точок меж об’єктів кадастру заявник або уповноважена ним особа за дорученням власника земельної ділянки може звернутись із заявою до Державного кадастрового реєстратора або адміністратора центру надання адміністративних послуг чи уповноваженої посадової особи виконавчого органу </w:t>
      </w:r>
      <w:proofErr w:type="spellStart"/>
      <w:r w:rsidRPr="00E46F6F">
        <w:rPr>
          <w:rFonts w:ascii="Times New Roman" w:hAnsi="Times New Roman" w:cs="Times New Roman"/>
          <w:sz w:val="24"/>
          <w:szCs w:val="24"/>
        </w:rPr>
        <w:t>органу</w:t>
      </w:r>
      <w:proofErr w:type="spellEnd"/>
      <w:r w:rsidRPr="00E46F6F">
        <w:rPr>
          <w:rFonts w:ascii="Times New Roman" w:hAnsi="Times New Roman" w:cs="Times New Roman"/>
          <w:sz w:val="24"/>
          <w:szCs w:val="24"/>
        </w:rPr>
        <w:t xml:space="preserve"> місцевого самоврядування згідно з пунктом 166 Порядку на отримання засвідченої копії документа Державного земельного кадастру та витягу з нього (копії розділу 2 Поземельної книги).</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jc w:val="both"/>
        <w:rPr>
          <w:rFonts w:ascii="Times New Roman" w:eastAsia="Times New Roman" w:hAnsi="Times New Roman" w:cs="Times New Roman"/>
          <w:b/>
          <w:color w:val="44546A" w:themeColor="text2"/>
          <w:kern w:val="36"/>
          <w:sz w:val="24"/>
          <w:szCs w:val="24"/>
          <w:u w:val="single"/>
        </w:rPr>
      </w:pPr>
      <w:r w:rsidRPr="00E46F6F">
        <w:rPr>
          <w:rFonts w:ascii="Times New Roman" w:eastAsia="Times New Roman" w:hAnsi="Times New Roman" w:cs="Times New Roman"/>
          <w:b/>
          <w:color w:val="44546A" w:themeColor="text2"/>
          <w:kern w:val="36"/>
          <w:sz w:val="24"/>
          <w:szCs w:val="24"/>
          <w:u w:val="single"/>
        </w:rPr>
        <w:t>Надання відомостей з ДЗК у формі довідки, що містить узагальнену інформацію про землі (території).</w:t>
      </w:r>
    </w:p>
    <w:p w:rsidR="00214DA9" w:rsidRPr="00E46F6F" w:rsidRDefault="00214DA9" w:rsidP="00214DA9">
      <w:pPr>
        <w:pStyle w:val="NoSpacing"/>
        <w:ind w:firstLine="567"/>
        <w:jc w:val="both"/>
        <w:rPr>
          <w:rFonts w:ascii="Times New Roman" w:eastAsia="Times New Roman" w:hAnsi="Times New Roman" w:cs="Times New Roman"/>
          <w:b/>
          <w:color w:val="44546A" w:themeColor="text2"/>
          <w:kern w:val="36"/>
          <w:sz w:val="24"/>
          <w:szCs w:val="24"/>
          <w:u w:val="single"/>
        </w:rPr>
      </w:pPr>
    </w:p>
    <w:p w:rsidR="00214DA9" w:rsidRPr="00E46F6F" w:rsidRDefault="00214DA9" w:rsidP="00214DA9">
      <w:pPr>
        <w:pStyle w:val="NoSpacing"/>
        <w:ind w:firstLine="567"/>
        <w:jc w:val="both"/>
        <w:rPr>
          <w:rStyle w:val="rvts0"/>
          <w:rFonts w:ascii="Times New Roman" w:hAnsi="Times New Roman" w:cs="Times New Roman"/>
          <w:sz w:val="24"/>
          <w:szCs w:val="24"/>
        </w:rPr>
      </w:pPr>
      <w:r w:rsidRPr="00E46F6F">
        <w:rPr>
          <w:rFonts w:ascii="Times New Roman" w:eastAsia="Times New Roman" w:hAnsi="Times New Roman" w:cs="Times New Roman"/>
          <w:kern w:val="36"/>
          <w:sz w:val="24"/>
          <w:szCs w:val="24"/>
        </w:rPr>
        <w:t xml:space="preserve">Відповідно до п.179 Порядку ведення Державного земельного кадастру, затвердженого Постановою КМУ від 17.10.2012р. № 1051 передбачено, що </w:t>
      </w:r>
      <w:r w:rsidRPr="00E46F6F">
        <w:rPr>
          <w:rStyle w:val="rvts0"/>
          <w:rFonts w:ascii="Times New Roman" w:hAnsi="Times New Roman" w:cs="Times New Roman"/>
          <w:sz w:val="24"/>
          <w:szCs w:val="24"/>
        </w:rPr>
        <w:t>Довідки з Державного земельного кадастру, що містять узагальнену інформацію про землі (території), надаються органам державної влади, органам місцевого самоврядування для здійснення своїх повноважень, визначених законом.</w:t>
      </w:r>
    </w:p>
    <w:p w:rsidR="00214DA9" w:rsidRPr="00E46F6F" w:rsidRDefault="00214DA9" w:rsidP="00214DA9">
      <w:pPr>
        <w:pStyle w:val="NoSpacing"/>
        <w:ind w:firstLine="567"/>
        <w:jc w:val="both"/>
        <w:rPr>
          <w:rFonts w:ascii="Times New Roman" w:eastAsia="Times New Roman" w:hAnsi="Times New Roman" w:cs="Times New Roman"/>
          <w:kern w:val="36"/>
          <w:sz w:val="24"/>
          <w:szCs w:val="24"/>
        </w:rPr>
      </w:pPr>
      <w:r w:rsidRPr="00E46F6F">
        <w:rPr>
          <w:rFonts w:ascii="Times New Roman" w:eastAsia="Times New Roman" w:hAnsi="Times New Roman" w:cs="Times New Roman"/>
          <w:kern w:val="36"/>
          <w:sz w:val="24"/>
          <w:szCs w:val="24"/>
        </w:rPr>
        <w:t xml:space="preserve">Ця довідка включається територіальним органом Держгеокадастру до складу технічної документації із землеустрою щодо встановлення (відновлення) меж земельної ділянки в натурі( на місцевості) після її затвердження у порядку, </w:t>
      </w:r>
      <w:proofErr w:type="spellStart"/>
      <w:r w:rsidRPr="00E46F6F">
        <w:rPr>
          <w:rFonts w:ascii="Times New Roman" w:eastAsia="Times New Roman" w:hAnsi="Times New Roman" w:cs="Times New Roman"/>
          <w:kern w:val="36"/>
          <w:sz w:val="24"/>
          <w:szCs w:val="24"/>
        </w:rPr>
        <w:t>становленому</w:t>
      </w:r>
      <w:proofErr w:type="spellEnd"/>
      <w:r w:rsidRPr="00E46F6F">
        <w:rPr>
          <w:rFonts w:ascii="Times New Roman" w:eastAsia="Times New Roman" w:hAnsi="Times New Roman" w:cs="Times New Roman"/>
          <w:kern w:val="36"/>
          <w:sz w:val="24"/>
          <w:szCs w:val="24"/>
        </w:rPr>
        <w:t xml:space="preserve"> ст. 186 Земельного кодексу України, та передачі до Державного фонду документації із землеустрою.</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Документ, який посвідчує право власності?</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Свідоцтво про право власності на земельн</w:t>
      </w:r>
      <w:r>
        <w:rPr>
          <w:rFonts w:ascii="Times New Roman" w:hAnsi="Times New Roman" w:cs="Times New Roman"/>
          <w:sz w:val="24"/>
          <w:szCs w:val="24"/>
        </w:rPr>
        <w:t>у ділянку</w:t>
      </w:r>
      <w:r w:rsidRPr="00E46F6F">
        <w:rPr>
          <w:rFonts w:ascii="Times New Roman" w:hAnsi="Times New Roman" w:cs="Times New Roman"/>
          <w:sz w:val="24"/>
          <w:szCs w:val="24"/>
        </w:rPr>
        <w:t xml:space="preserve">; </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Витяг з Державного реєстру права власності; </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Державний акт.</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Pr>
          <w:rFonts w:ascii="Times New Roman" w:eastAsia="Times New Roman" w:hAnsi="Times New Roman" w:cs="Times New Roman"/>
          <w:b/>
          <w:color w:val="44546A" w:themeColor="text2"/>
          <w:sz w:val="24"/>
          <w:szCs w:val="24"/>
          <w:u w:val="single"/>
          <w:lang w:eastAsia="ru-RU"/>
        </w:rPr>
        <w:t>Чи треба навмисно міняти Д</w:t>
      </w:r>
      <w:r w:rsidRPr="00997A29">
        <w:rPr>
          <w:rFonts w:ascii="Times New Roman" w:eastAsia="Times New Roman" w:hAnsi="Times New Roman" w:cs="Times New Roman"/>
          <w:b/>
          <w:color w:val="44546A" w:themeColor="text2"/>
          <w:sz w:val="24"/>
          <w:szCs w:val="24"/>
          <w:u w:val="single"/>
          <w:lang w:eastAsia="ru-RU"/>
        </w:rPr>
        <w:t>ержа</w:t>
      </w:r>
      <w:r>
        <w:rPr>
          <w:rFonts w:ascii="Times New Roman" w:eastAsia="Times New Roman" w:hAnsi="Times New Roman" w:cs="Times New Roman"/>
          <w:b/>
          <w:color w:val="44546A" w:themeColor="text2"/>
          <w:sz w:val="24"/>
          <w:szCs w:val="24"/>
          <w:u w:val="single"/>
          <w:lang w:eastAsia="ru-RU"/>
        </w:rPr>
        <w:t>вні а</w:t>
      </w:r>
      <w:r w:rsidRPr="00997A29">
        <w:rPr>
          <w:rFonts w:ascii="Times New Roman" w:eastAsia="Times New Roman" w:hAnsi="Times New Roman" w:cs="Times New Roman"/>
          <w:b/>
          <w:color w:val="44546A" w:themeColor="text2"/>
          <w:sz w:val="24"/>
          <w:szCs w:val="24"/>
          <w:u w:val="single"/>
          <w:lang w:eastAsia="ru-RU"/>
        </w:rPr>
        <w:t>кти на витяг з реєстру речових прав на нерухоме майно?</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Ні. Документ буде замінено лише при транзакціях з ділянкою – продажі, даруванні, оформленні спадку тощо. Якщо людина таких операцій не проводитиме, державний акт може залишатися в неї на руках як чинний документ необмежений час.</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Хто являється розпорядником земель</w:t>
      </w:r>
      <w:r w:rsidRPr="00997A29">
        <w:rPr>
          <w:rFonts w:ascii="Times New Roman" w:eastAsia="Times New Roman" w:hAnsi="Times New Roman" w:cs="Times New Roman"/>
          <w:b/>
          <w:color w:val="44546A" w:themeColor="text2"/>
          <w:sz w:val="24"/>
          <w:szCs w:val="24"/>
          <w:u w:val="single"/>
          <w:lang w:val="ru-RU" w:eastAsia="ru-RU"/>
        </w:rPr>
        <w:t xml:space="preserve"> </w:t>
      </w:r>
      <w:r w:rsidRPr="00997A29">
        <w:rPr>
          <w:rFonts w:ascii="Times New Roman" w:eastAsia="Times New Roman" w:hAnsi="Times New Roman" w:cs="Times New Roman"/>
          <w:b/>
          <w:color w:val="44546A" w:themeColor="text2"/>
          <w:sz w:val="24"/>
          <w:szCs w:val="24"/>
          <w:u w:val="single"/>
          <w:lang w:eastAsia="ru-RU"/>
        </w:rPr>
        <w:t>державної власності с/г призначення, садівництва, фермерського господарства?</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Відповідно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ЗКУ</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стаття 122.п.4</w:t>
      </w:r>
      <w:r>
        <w:rPr>
          <w:rFonts w:ascii="Times New Roman" w:hAnsi="Times New Roman" w:cs="Times New Roman"/>
          <w:sz w:val="24"/>
          <w:szCs w:val="24"/>
        </w:rPr>
        <w:t xml:space="preserve"> </w:t>
      </w:r>
      <w:r w:rsidRPr="00E46F6F">
        <w:rPr>
          <w:rFonts w:ascii="Times New Roman" w:hAnsi="Times New Roman" w:cs="Times New Roman"/>
          <w:sz w:val="24"/>
          <w:szCs w:val="24"/>
        </w:rPr>
        <w:t>та Наказу Міністерства аграрної політики та продовольства України від 25.01.13 №40 з 2013 року  повноваження щодо розпорядження землями с/г призначення державної власності отримано Держ</w:t>
      </w:r>
      <w:r>
        <w:rPr>
          <w:rFonts w:ascii="Times New Roman" w:hAnsi="Times New Roman" w:cs="Times New Roman"/>
          <w:sz w:val="24"/>
          <w:szCs w:val="24"/>
        </w:rPr>
        <w:t>геокадастром</w:t>
      </w:r>
      <w:r w:rsidRPr="00E46F6F">
        <w:rPr>
          <w:rFonts w:ascii="Times New Roman" w:hAnsi="Times New Roman" w:cs="Times New Roman"/>
          <w:sz w:val="24"/>
          <w:szCs w:val="24"/>
        </w:rPr>
        <w:t xml:space="preserve"> України та його територіальними органами.</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lastRenderedPageBreak/>
        <w:t>Інформація щодо розпорядження землями с/г призначення державної власності</w:t>
      </w:r>
      <w:r>
        <w:rPr>
          <w:rFonts w:ascii="Times New Roman" w:hAnsi="Times New Roman" w:cs="Times New Roman"/>
          <w:b/>
          <w:color w:val="44546A" w:themeColor="text2"/>
          <w:sz w:val="24"/>
          <w:szCs w:val="24"/>
          <w:u w:val="single"/>
        </w:rPr>
        <w:t xml:space="preserve"> на ПКК</w:t>
      </w:r>
    </w:p>
    <w:p w:rsidR="00214DA9" w:rsidRPr="00E46F6F" w:rsidRDefault="00214DA9" w:rsidP="00214DA9">
      <w:pPr>
        <w:pStyle w:val="a3"/>
        <w:shd w:val="clear" w:color="auto" w:fill="FFFFFF"/>
        <w:spacing w:before="0" w:beforeAutospacing="0" w:after="0" w:afterAutospacing="0" w:line="405" w:lineRule="atLeast"/>
        <w:jc w:val="both"/>
        <w:textAlignment w:val="baseline"/>
        <w:rPr>
          <w:color w:val="1D1D1B"/>
        </w:rPr>
      </w:pPr>
      <w:r w:rsidRPr="00E46F6F">
        <w:rPr>
          <w:color w:val="1D1D1B"/>
          <w:bdr w:val="none" w:sz="0" w:space="0" w:color="auto" w:frame="1"/>
        </w:rPr>
        <w:t xml:space="preserve">ПОСТАНОВА </w:t>
      </w:r>
      <w:r w:rsidRPr="00E46F6F">
        <w:rPr>
          <w:b/>
          <w:bCs/>
          <w:color w:val="1D1D1B"/>
          <w:bdr w:val="none" w:sz="0" w:space="0" w:color="auto" w:frame="1"/>
        </w:rPr>
        <w:t>від 21 жовтня 2015 р. № 835 «</w:t>
      </w:r>
      <w:r w:rsidRPr="00E46F6F">
        <w:rPr>
          <w:b/>
          <w:bCs/>
          <w:color w:val="1D1D1B"/>
          <w:spacing w:val="20"/>
          <w:bdr w:val="none" w:sz="0" w:space="0" w:color="auto" w:frame="1"/>
        </w:rPr>
        <w:t>Про затвердження Положення про набори даних, які підлягають оприлюдненню у формі відкритих даних»</w:t>
      </w:r>
    </w:p>
    <w:p w:rsidR="00214DA9" w:rsidRPr="00E46F6F" w:rsidRDefault="00214DA9" w:rsidP="00214DA9">
      <w:pPr>
        <w:pStyle w:val="NormalWeb"/>
        <w:spacing w:before="120" w:beforeAutospacing="0" w:after="120" w:afterAutospacing="0"/>
        <w:jc w:val="both"/>
        <w:rPr>
          <w:color w:val="252525"/>
        </w:rPr>
      </w:pPr>
      <w:r w:rsidRPr="00E46F6F">
        <w:rPr>
          <w:color w:val="252525"/>
        </w:rPr>
        <w:br/>
        <w:t>На ПКК реалізовано можливість переглядати інформацію щодо розпорядження землями сільськогосподарського призначення державної власності.</w:t>
      </w:r>
    </w:p>
    <w:p w:rsidR="00214DA9" w:rsidRPr="00E46F6F" w:rsidRDefault="00214DA9" w:rsidP="00214DA9">
      <w:pPr>
        <w:pStyle w:val="NormalWeb"/>
        <w:spacing w:before="120" w:beforeAutospacing="0" w:after="120" w:afterAutospacing="0"/>
        <w:jc w:val="both"/>
        <w:rPr>
          <w:color w:val="252525"/>
        </w:rPr>
      </w:pPr>
      <w:r w:rsidRPr="00E46F6F">
        <w:rPr>
          <w:color w:val="252525"/>
        </w:rPr>
        <w:t>Для цього на ПКК підключіть шар </w:t>
      </w:r>
      <w:r w:rsidRPr="00E46F6F">
        <w:rPr>
          <w:b/>
          <w:bCs/>
          <w:color w:val="252525"/>
        </w:rPr>
        <w:t>"Кадастровий поділ"</w:t>
      </w:r>
      <w:r w:rsidRPr="00E46F6F">
        <w:rPr>
          <w:color w:val="252525"/>
        </w:rPr>
        <w:t>.</w:t>
      </w:r>
    </w:p>
    <w:p w:rsidR="00214DA9" w:rsidRPr="00E46F6F" w:rsidRDefault="00214DA9" w:rsidP="00214DA9">
      <w:pPr>
        <w:pStyle w:val="NormalWeb"/>
        <w:spacing w:before="120" w:beforeAutospacing="0" w:after="120" w:afterAutospacing="0"/>
        <w:jc w:val="both"/>
        <w:rPr>
          <w:color w:val="252525"/>
        </w:rPr>
      </w:pPr>
      <w:r w:rsidRPr="00E46F6F">
        <w:rPr>
          <w:color w:val="252525"/>
        </w:rPr>
        <w:t>Інформація про земельні ділянки, щодо яких наявні відомості про розпорядження землями сільськогосподарського призначення державної власності, відображені на карті сірим та зеленим кольорами.</w:t>
      </w:r>
    </w:p>
    <w:p w:rsidR="00214DA9" w:rsidRPr="00E46F6F" w:rsidRDefault="00214DA9" w:rsidP="00214DA9">
      <w:pPr>
        <w:pStyle w:val="NormalWeb"/>
        <w:spacing w:before="120" w:beforeAutospacing="0" w:after="120" w:afterAutospacing="0"/>
        <w:jc w:val="both"/>
        <w:rPr>
          <w:color w:val="252525"/>
        </w:rPr>
      </w:pPr>
      <w:r w:rsidRPr="00E46F6F">
        <w:rPr>
          <w:b/>
          <w:bCs/>
          <w:color w:val="808080"/>
        </w:rPr>
        <w:t>Сірим кольором</w:t>
      </w:r>
      <w:r w:rsidRPr="00E46F6F">
        <w:rPr>
          <w:color w:val="252525"/>
        </w:rPr>
        <w:t> відображено земельні ділянки с/г призначення державної власності, щодо яких фізичними або юридичними особами подано клопотання про передачу у власність або користування таких земельних ділянок.</w:t>
      </w:r>
    </w:p>
    <w:p w:rsidR="00214DA9" w:rsidRPr="00E46F6F" w:rsidRDefault="00214DA9" w:rsidP="00214DA9">
      <w:pPr>
        <w:pStyle w:val="NormalWeb"/>
        <w:spacing w:before="120" w:beforeAutospacing="0" w:after="120" w:afterAutospacing="0"/>
        <w:jc w:val="both"/>
        <w:rPr>
          <w:color w:val="252525"/>
        </w:rPr>
      </w:pPr>
      <w:r w:rsidRPr="00E46F6F">
        <w:rPr>
          <w:b/>
          <w:bCs/>
          <w:color w:val="2E8B57"/>
        </w:rPr>
        <w:t>Зеленим кольором</w:t>
      </w:r>
      <w:r w:rsidRPr="00E46F6F">
        <w:rPr>
          <w:color w:val="252525"/>
        </w:rPr>
        <w:t> відображено земельні ділянки с/г призначення, які було передано у власність або користування фізичним або юридичним особам.</w:t>
      </w:r>
    </w:p>
    <w:p w:rsidR="00214DA9" w:rsidRPr="00997A29" w:rsidRDefault="00214DA9" w:rsidP="00214DA9">
      <w:pPr>
        <w:pStyle w:val="NormalWeb"/>
        <w:spacing w:before="120" w:beforeAutospacing="0" w:after="120" w:afterAutospacing="0"/>
        <w:jc w:val="both"/>
        <w:rPr>
          <w:color w:val="252525"/>
        </w:rPr>
      </w:pPr>
      <w:r w:rsidRPr="00E46F6F">
        <w:rPr>
          <w:color w:val="252525"/>
        </w:rPr>
        <w:t>Для перегляду детальної інформації натисніть лівою кнопкою миші на земельну ділянку та перейдіть на вкладку </w:t>
      </w:r>
      <w:r w:rsidRPr="00E46F6F">
        <w:rPr>
          <w:b/>
          <w:bCs/>
          <w:color w:val="252525"/>
        </w:rPr>
        <w:t>"Наміри"</w:t>
      </w:r>
      <w:r w:rsidRPr="00E46F6F">
        <w:rPr>
          <w:color w:val="252525"/>
        </w:rPr>
        <w:t> та оберіть </w:t>
      </w:r>
      <w:r w:rsidRPr="00E46F6F">
        <w:rPr>
          <w:b/>
          <w:bCs/>
          <w:color w:val="252525"/>
        </w:rPr>
        <w:t>"Відомості про розпорядження землями"</w:t>
      </w:r>
      <w:r>
        <w:rPr>
          <w:color w:val="252525"/>
        </w:rPr>
        <w:t>.</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 xml:space="preserve">Адреса, телефон та режим роботи територіальних підрозділів </w:t>
      </w:r>
      <w:proofErr w:type="spellStart"/>
      <w:r w:rsidRPr="00997A29">
        <w:rPr>
          <w:rFonts w:ascii="Times New Roman" w:eastAsia="Times New Roman" w:hAnsi="Times New Roman" w:cs="Times New Roman"/>
          <w:b/>
          <w:color w:val="44546A" w:themeColor="text2"/>
          <w:sz w:val="24"/>
          <w:szCs w:val="24"/>
          <w:u w:val="single"/>
          <w:lang w:eastAsia="ru-RU"/>
        </w:rPr>
        <w:t>Держземагентства</w:t>
      </w:r>
      <w:proofErr w:type="spellEnd"/>
      <w:r w:rsidRPr="00997A29">
        <w:rPr>
          <w:rFonts w:ascii="Times New Roman" w:eastAsia="Times New Roman" w:hAnsi="Times New Roman" w:cs="Times New Roman"/>
          <w:b/>
          <w:color w:val="44546A" w:themeColor="text2"/>
          <w:sz w:val="24"/>
          <w:szCs w:val="24"/>
          <w:u w:val="single"/>
          <w:lang w:eastAsia="ru-RU"/>
        </w:rPr>
        <w:t>?</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Інформація розміщена на сайті </w:t>
      </w:r>
      <w:hyperlink r:id="rId28" w:history="1">
        <w:r w:rsidRPr="00E46F6F">
          <w:rPr>
            <w:rStyle w:val="Hyperlink"/>
            <w:rFonts w:ascii="Times New Roman" w:hAnsi="Times New Roman" w:cs="Times New Roman"/>
            <w:sz w:val="24"/>
            <w:szCs w:val="24"/>
          </w:rPr>
          <w:t>http://land.gov.ua</w:t>
        </w:r>
      </w:hyperlink>
      <w:r>
        <w:rPr>
          <w:rFonts w:ascii="Times New Roman" w:hAnsi="Times New Roman" w:cs="Times New Roman"/>
          <w:sz w:val="24"/>
          <w:szCs w:val="24"/>
        </w:rPr>
        <w:t xml:space="preserve"> та сайтах обласних управлінь.</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Чи потрібно надавати орендарю оригінал державного акту при заключенні договору оренди землі?</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Згідно ст.15 Закону України  «Про оренду  землі» невід'ємною частиною договору оренди землі є:</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 план або схема земельної ділянки, яка передається в оренду;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 - кадастровий план земельної ділянки з відображенням обмежень  (обтяжень) у її використанні та встановлених земельних сервітутів;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 акт визначення меж земельної ділянки в натурі (на місцевості);                                    </w:t>
      </w:r>
    </w:p>
    <w:p w:rsidR="00214DA9" w:rsidRPr="00E46F6F" w:rsidRDefault="00214DA9" w:rsidP="00214DA9">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акт приймання передачі об</w:t>
      </w:r>
      <w:r w:rsidRPr="00885E56">
        <w:rPr>
          <w:rFonts w:ascii="Times New Roman" w:hAnsi="Times New Roman" w:cs="Times New Roman"/>
          <w:sz w:val="24"/>
          <w:szCs w:val="24"/>
          <w:lang w:val="ru-RU"/>
        </w:rPr>
        <w:t>’</w:t>
      </w:r>
      <w:proofErr w:type="spellStart"/>
      <w:r w:rsidRPr="00E46F6F">
        <w:rPr>
          <w:rFonts w:ascii="Times New Roman" w:hAnsi="Times New Roman" w:cs="Times New Roman"/>
          <w:sz w:val="24"/>
          <w:szCs w:val="24"/>
        </w:rPr>
        <w:t>єкта</w:t>
      </w:r>
      <w:proofErr w:type="spellEnd"/>
      <w:r w:rsidRPr="00E46F6F">
        <w:rPr>
          <w:rFonts w:ascii="Times New Roman" w:hAnsi="Times New Roman" w:cs="Times New Roman"/>
          <w:sz w:val="24"/>
          <w:szCs w:val="24"/>
        </w:rPr>
        <w:t xml:space="preserve"> оренди;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проект відведення земельної ділянки у разі його розроблення згідно із законом                                                                                                                     Оригінал державного акту залишається у орендодавця, за бажанням орендар може отримати копію документа.</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Хто являється розпорядником земель комунальної власності  для жилого будинку,</w:t>
      </w:r>
      <w:r w:rsidRPr="00997A29">
        <w:rPr>
          <w:rFonts w:ascii="Times New Roman" w:eastAsia="Times New Roman" w:hAnsi="Times New Roman" w:cs="Times New Roman"/>
          <w:b/>
          <w:color w:val="44546A" w:themeColor="text2"/>
          <w:sz w:val="24"/>
          <w:szCs w:val="24"/>
          <w:u w:val="single"/>
          <w:lang w:val="ru-RU" w:eastAsia="ru-RU"/>
        </w:rPr>
        <w:t xml:space="preserve"> </w:t>
      </w:r>
      <w:r w:rsidRPr="00997A29">
        <w:rPr>
          <w:rFonts w:ascii="Times New Roman" w:eastAsia="Times New Roman" w:hAnsi="Times New Roman" w:cs="Times New Roman"/>
          <w:b/>
          <w:color w:val="44546A" w:themeColor="text2"/>
          <w:sz w:val="24"/>
          <w:szCs w:val="24"/>
          <w:u w:val="single"/>
          <w:lang w:eastAsia="ru-RU"/>
        </w:rPr>
        <w:t xml:space="preserve">для будівництва гаражів, для </w:t>
      </w:r>
      <w:proofErr w:type="spellStart"/>
      <w:r w:rsidRPr="00997A29">
        <w:rPr>
          <w:rFonts w:ascii="Times New Roman" w:eastAsia="Times New Roman" w:hAnsi="Times New Roman" w:cs="Times New Roman"/>
          <w:b/>
          <w:color w:val="44546A" w:themeColor="text2"/>
          <w:sz w:val="24"/>
          <w:szCs w:val="24"/>
          <w:u w:val="single"/>
          <w:lang w:eastAsia="ru-RU"/>
        </w:rPr>
        <w:t>осг</w:t>
      </w:r>
      <w:proofErr w:type="spellEnd"/>
      <w:r w:rsidRPr="00997A29">
        <w:rPr>
          <w:rFonts w:ascii="Times New Roman" w:eastAsia="Times New Roman" w:hAnsi="Times New Roman" w:cs="Times New Roman"/>
          <w:b/>
          <w:color w:val="44546A" w:themeColor="text2"/>
          <w:sz w:val="24"/>
          <w:szCs w:val="24"/>
          <w:u w:val="single"/>
          <w:lang w:eastAsia="ru-RU"/>
        </w:rPr>
        <w:t>?</w:t>
      </w:r>
    </w:p>
    <w:p w:rsidR="00214DA9"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Згідно стаття 122. п.1, Сільські, селищні, міські ради, ОТГ передають земельні </w:t>
      </w:r>
      <w:proofErr w:type="spellStart"/>
      <w:r w:rsidRPr="00E46F6F">
        <w:rPr>
          <w:rFonts w:ascii="Times New Roman" w:hAnsi="Times New Roman" w:cs="Times New Roman"/>
          <w:sz w:val="24"/>
          <w:szCs w:val="24"/>
        </w:rPr>
        <w:t>ділянкиу</w:t>
      </w:r>
      <w:proofErr w:type="spellEnd"/>
      <w:r w:rsidRPr="00E46F6F">
        <w:rPr>
          <w:rFonts w:ascii="Times New Roman" w:hAnsi="Times New Roman" w:cs="Times New Roman"/>
          <w:sz w:val="24"/>
          <w:szCs w:val="24"/>
        </w:rPr>
        <w:t xml:space="preserve"> власність або у користування із земель комунальної власності відповідних територ</w:t>
      </w:r>
      <w:r>
        <w:rPr>
          <w:rFonts w:ascii="Times New Roman" w:hAnsi="Times New Roman" w:cs="Times New Roman"/>
          <w:sz w:val="24"/>
          <w:szCs w:val="24"/>
        </w:rPr>
        <w:t>іальних громад для всіх потреб.</w:t>
      </w:r>
    </w:p>
    <w:p w:rsidR="00214DA9" w:rsidRPr="00885E56" w:rsidRDefault="00214DA9" w:rsidP="00214DA9">
      <w:pPr>
        <w:pStyle w:val="ListParagraph"/>
        <w:numPr>
          <w:ilvl w:val="0"/>
          <w:numId w:val="21"/>
        </w:numPr>
        <w:spacing w:before="100" w:beforeAutospacing="1" w:after="0" w:line="20" w:lineRule="atLeast"/>
        <w:jc w:val="both"/>
        <w:rPr>
          <w:rFonts w:ascii="Times New Roman" w:hAnsi="Times New Roman" w:cs="Times New Roman"/>
          <w:sz w:val="24"/>
          <w:szCs w:val="24"/>
        </w:rPr>
      </w:pPr>
      <w:r w:rsidRPr="00997A29">
        <w:rPr>
          <w:rFonts w:ascii="Times New Roman" w:eastAsia="Times New Roman" w:hAnsi="Times New Roman" w:cs="Times New Roman"/>
          <w:b/>
          <w:color w:val="44546A" w:themeColor="text2"/>
          <w:sz w:val="24"/>
          <w:szCs w:val="24"/>
          <w:u w:val="single"/>
          <w:lang w:eastAsia="ru-RU"/>
        </w:rPr>
        <w:t>Хто являється розпорядником земель</w:t>
      </w:r>
      <w:r w:rsidRPr="00997A29">
        <w:rPr>
          <w:rFonts w:ascii="Times New Roman" w:eastAsia="Times New Roman" w:hAnsi="Times New Roman" w:cs="Times New Roman"/>
          <w:b/>
          <w:color w:val="44546A" w:themeColor="text2"/>
          <w:sz w:val="24"/>
          <w:szCs w:val="24"/>
          <w:u w:val="single"/>
          <w:lang w:val="ru-RU" w:eastAsia="ru-RU"/>
        </w:rPr>
        <w:t xml:space="preserve"> </w:t>
      </w:r>
      <w:r w:rsidRPr="00997A29">
        <w:rPr>
          <w:rFonts w:ascii="Times New Roman" w:eastAsia="Times New Roman" w:hAnsi="Times New Roman" w:cs="Times New Roman"/>
          <w:b/>
          <w:color w:val="44546A" w:themeColor="text2"/>
          <w:sz w:val="24"/>
          <w:szCs w:val="24"/>
          <w:u w:val="single"/>
          <w:lang w:eastAsia="ru-RU"/>
        </w:rPr>
        <w:t>для дачного будівництва?</w:t>
      </w:r>
    </w:p>
    <w:p w:rsidR="00214DA9" w:rsidRPr="00885E56" w:rsidRDefault="00214DA9" w:rsidP="00214DA9">
      <w:pPr>
        <w:pStyle w:val="ListParagraph"/>
        <w:spacing w:before="100" w:beforeAutospacing="1" w:after="0" w:line="20" w:lineRule="atLeast"/>
        <w:ind w:left="1080"/>
        <w:jc w:val="both"/>
        <w:rPr>
          <w:rFonts w:ascii="Times New Roman" w:hAnsi="Times New Roman" w:cs="Times New Roman"/>
          <w:sz w:val="24"/>
          <w:szCs w:val="24"/>
        </w:rPr>
      </w:pPr>
    </w:p>
    <w:p w:rsidR="00214DA9"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Згідно стаття 122. п.3 Районна державна адміністрація.</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jc w:val="both"/>
        <w:rPr>
          <w:rFonts w:ascii="Times New Roman" w:hAnsi="Times New Roman" w:cs="Times New Roman"/>
          <w:b/>
          <w:color w:val="44546A" w:themeColor="text2"/>
          <w:sz w:val="24"/>
          <w:szCs w:val="24"/>
        </w:rPr>
      </w:pPr>
      <w:hyperlink r:id="rId29" w:history="1">
        <w:r w:rsidRPr="00E46F6F">
          <w:rPr>
            <w:rStyle w:val="Hyperlink"/>
            <w:rFonts w:ascii="Times New Roman" w:hAnsi="Times New Roman" w:cs="Times New Roman"/>
            <w:color w:val="44546A" w:themeColor="text2"/>
            <w:sz w:val="24"/>
            <w:szCs w:val="24"/>
          </w:rPr>
          <w:t>Щодо оформлення частини земельної ділянки співвласниками жилого будинку</w:t>
        </w:r>
      </w:hyperlink>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Відповідно до частини другої статті 118 Земельного кодексу України рішення органів виконавчої влади або органів місцевого самоврядування щодо приватизації земельних ділянок приймається у місячний строк на підставі технічних матеріалів та документів, що підтверджують розмір земельної ділянки.</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Частиною четвертою статті 120 Земельного кодексу України визначено, що при переході права власності на будівлю та споруду до кількох осіб право на земельну ділянку визначається </w:t>
      </w:r>
      <w:proofErr w:type="spellStart"/>
      <w:r w:rsidRPr="00E46F6F">
        <w:rPr>
          <w:rFonts w:ascii="Times New Roman" w:hAnsi="Times New Roman" w:cs="Times New Roman"/>
          <w:sz w:val="24"/>
          <w:szCs w:val="24"/>
        </w:rPr>
        <w:t>пропорційно</w:t>
      </w:r>
      <w:proofErr w:type="spellEnd"/>
      <w:r w:rsidRPr="00E46F6F">
        <w:rPr>
          <w:rFonts w:ascii="Times New Roman" w:hAnsi="Times New Roman" w:cs="Times New Roman"/>
          <w:sz w:val="24"/>
          <w:szCs w:val="24"/>
        </w:rPr>
        <w:t xml:space="preserve"> часткам осіб у вартості будівлі та споруди, якщо інше не передбачене у договорі відчуження будівлі і споруди.</w:t>
      </w:r>
    </w:p>
    <w:p w:rsidR="00214DA9" w:rsidRPr="00997A29" w:rsidRDefault="00214DA9" w:rsidP="00214DA9">
      <w:pPr>
        <w:pStyle w:val="ListParagraph"/>
        <w:numPr>
          <w:ilvl w:val="0"/>
          <w:numId w:val="21"/>
        </w:numPr>
        <w:spacing w:before="100" w:beforeAutospacing="1" w:after="100" w:afterAutospacing="1" w:line="240" w:lineRule="auto"/>
        <w:jc w:val="both"/>
        <w:outlineLvl w:val="0"/>
        <w:rPr>
          <w:rFonts w:ascii="Times New Roman" w:hAnsi="Times New Roman" w:cs="Times New Roman"/>
          <w:b/>
          <w:color w:val="323E4F" w:themeColor="text2" w:themeShade="BF"/>
          <w:sz w:val="24"/>
          <w:szCs w:val="24"/>
          <w:u w:val="single"/>
        </w:rPr>
      </w:pPr>
      <w:r w:rsidRPr="00997A29">
        <w:rPr>
          <w:rFonts w:ascii="Times New Roman" w:hAnsi="Times New Roman" w:cs="Times New Roman"/>
          <w:b/>
          <w:color w:val="323E4F" w:themeColor="text2" w:themeShade="BF"/>
          <w:sz w:val="24"/>
          <w:szCs w:val="24"/>
          <w:u w:val="single"/>
        </w:rPr>
        <w:t>Розпорядники земельних ділянок.</w:t>
      </w:r>
    </w:p>
    <w:p w:rsidR="00214DA9" w:rsidRDefault="00214DA9" w:rsidP="00214DA9">
      <w:pPr>
        <w:pStyle w:val="NoSpacing"/>
        <w:ind w:firstLine="567"/>
        <w:jc w:val="both"/>
        <w:rPr>
          <w:color w:val="000000"/>
          <w:sz w:val="24"/>
          <w:shd w:val="clear" w:color="auto" w:fill="FFFFFF"/>
        </w:rPr>
      </w:pPr>
      <w:r w:rsidRPr="000C47E4">
        <w:rPr>
          <w:rFonts w:ascii="Times New Roman" w:hAnsi="Times New Roman" w:cs="Times New Roman"/>
          <w:color w:val="000000"/>
          <w:sz w:val="24"/>
          <w:shd w:val="clear" w:color="auto" w:fill="FFFFFF"/>
        </w:rPr>
        <w:t xml:space="preserve">Повноваження органів виконавчої влади, Верховної Ради Автономної Республіки Крим, органів місцевого самоврядування щодо передачі земельних ділянок у власність або у користування визначені </w:t>
      </w:r>
      <w:r w:rsidRPr="000C47E4">
        <w:rPr>
          <w:rFonts w:ascii="Times New Roman" w:hAnsi="Times New Roman" w:cs="Times New Roman"/>
          <w:b/>
          <w:color w:val="000000"/>
          <w:sz w:val="24"/>
          <w:shd w:val="clear" w:color="auto" w:fill="FFFFFF"/>
        </w:rPr>
        <w:t xml:space="preserve">ЗКУ </w:t>
      </w:r>
      <w:r w:rsidRPr="000C47E4">
        <w:rPr>
          <w:rStyle w:val="rvts9"/>
          <w:rFonts w:ascii="Times New Roman" w:hAnsi="Times New Roman" w:cs="Times New Roman"/>
          <w:b/>
          <w:bCs/>
          <w:color w:val="000000"/>
          <w:sz w:val="24"/>
          <w:shd w:val="clear" w:color="auto" w:fill="FFFFFF"/>
        </w:rPr>
        <w:t>Стаття 122.</w:t>
      </w:r>
      <w:r w:rsidRPr="000C47E4">
        <w:rPr>
          <w:color w:val="000000"/>
          <w:sz w:val="24"/>
          <w:shd w:val="clear" w:color="auto" w:fill="FFFFFF"/>
        </w:rPr>
        <w:t> </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Таким органом щодо земель комунальної власності, які переважно розташовані в межах населених пунктів, є відповідна сільська, селищна, міська рада,</w:t>
      </w:r>
      <w:r>
        <w:rPr>
          <w:rFonts w:ascii="Times New Roman" w:hAnsi="Times New Roman" w:cs="Times New Roman"/>
          <w:sz w:val="24"/>
          <w:szCs w:val="24"/>
        </w:rPr>
        <w:t xml:space="preserve"> ОТГ,</w:t>
      </w:r>
      <w:r w:rsidRPr="00E46F6F">
        <w:rPr>
          <w:rFonts w:ascii="Times New Roman" w:hAnsi="Times New Roman" w:cs="Times New Roman"/>
          <w:sz w:val="24"/>
          <w:szCs w:val="24"/>
        </w:rPr>
        <w:t xml:space="preserve"> а щодо земель державної власності, які, як правило, розташовані за межами населених пунктів, є:</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при наданні земельних ділянок для ведення садівництва або особистого селянського господарства – Головне управління Державного агентства земельних ресурсів в області,</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 при наданні земельних ділянок у випадках </w:t>
      </w:r>
      <w:r>
        <w:rPr>
          <w:rFonts w:ascii="Times New Roman" w:hAnsi="Times New Roman" w:cs="Times New Roman"/>
          <w:sz w:val="24"/>
          <w:szCs w:val="24"/>
        </w:rPr>
        <w:t xml:space="preserve">визначених у пп.3, 5 ст.122 ЗКУ </w:t>
      </w:r>
      <w:r w:rsidRPr="00E46F6F">
        <w:rPr>
          <w:rFonts w:ascii="Times New Roman" w:hAnsi="Times New Roman" w:cs="Times New Roman"/>
          <w:sz w:val="24"/>
          <w:szCs w:val="24"/>
        </w:rPr>
        <w:t xml:space="preserve">– </w:t>
      </w:r>
      <w:r>
        <w:rPr>
          <w:rFonts w:ascii="Times New Roman" w:hAnsi="Times New Roman" w:cs="Times New Roman"/>
          <w:sz w:val="24"/>
          <w:szCs w:val="24"/>
        </w:rPr>
        <w:t>РДА чи ОДА</w:t>
      </w:r>
      <w:r w:rsidRPr="00E46F6F">
        <w:rPr>
          <w:rFonts w:ascii="Times New Roman" w:hAnsi="Times New Roman" w:cs="Times New Roman"/>
          <w:sz w:val="24"/>
          <w:szCs w:val="24"/>
        </w:rPr>
        <w:t>.</w:t>
      </w:r>
    </w:p>
    <w:p w:rsidR="00214DA9" w:rsidRPr="00E46F6F" w:rsidRDefault="00214DA9" w:rsidP="00214DA9">
      <w:pPr>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jc w:val="both"/>
        <w:rPr>
          <w:rFonts w:ascii="Times New Roman" w:eastAsia="Times New Roman" w:hAnsi="Times New Roman" w:cs="Times New Roman"/>
          <w:b/>
          <w:color w:val="44546A" w:themeColor="text2"/>
          <w:kern w:val="36"/>
          <w:sz w:val="24"/>
          <w:szCs w:val="24"/>
        </w:rPr>
      </w:pPr>
      <w:hyperlink r:id="rId30" w:history="1">
        <w:r w:rsidRPr="00E46F6F">
          <w:rPr>
            <w:rStyle w:val="Hyperlink"/>
            <w:rFonts w:ascii="Times New Roman" w:hAnsi="Times New Roman" w:cs="Times New Roman"/>
            <w:color w:val="44546A" w:themeColor="text2"/>
            <w:sz w:val="24"/>
            <w:szCs w:val="24"/>
          </w:rPr>
          <w:t>Про право особи на земельну частку (пай)</w:t>
        </w:r>
      </w:hyperlink>
    </w:p>
    <w:p w:rsidR="00214DA9" w:rsidRPr="00E46F6F" w:rsidRDefault="00214DA9" w:rsidP="00214DA9">
      <w:pPr>
        <w:pStyle w:val="NoSpacing"/>
        <w:ind w:firstLine="567"/>
        <w:jc w:val="both"/>
        <w:rPr>
          <w:rFonts w:ascii="Times New Roman" w:eastAsia="Times New Roman" w:hAnsi="Times New Roman" w:cs="Times New Roman"/>
          <w:kern w:val="36"/>
          <w:sz w:val="24"/>
          <w:szCs w:val="24"/>
        </w:rPr>
      </w:pPr>
      <w:r w:rsidRPr="00E46F6F">
        <w:rPr>
          <w:rFonts w:ascii="Times New Roman" w:eastAsia="Times New Roman" w:hAnsi="Times New Roman" w:cs="Times New Roman"/>
          <w:sz w:val="24"/>
          <w:szCs w:val="24"/>
        </w:rPr>
        <w:t>Розпаювання земель недержавних сільськогосподарських підприємств в Україні проводилось відповідно до норм, встановлених Земельним кодексом України (у редакції від 15 травня 1992 року), та відповідних указів Президента України.</w:t>
      </w:r>
    </w:p>
    <w:p w:rsidR="00214DA9" w:rsidRPr="00E46F6F" w:rsidRDefault="00214DA9" w:rsidP="00214DA9">
      <w:pPr>
        <w:pStyle w:val="NoSpacing"/>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Паювання земель колективних сільськогосподарських підприємств проводилось відповідно до Указу Президента України від 8 серпня 1995 року   № 720/95 «Про порядок паювання земель, переданих у колективну власність сільськогосподарським підприємствам і організаціям».</w:t>
      </w:r>
    </w:p>
    <w:p w:rsidR="00214DA9" w:rsidRPr="00E46F6F" w:rsidRDefault="00214DA9" w:rsidP="00214DA9">
      <w:pPr>
        <w:pStyle w:val="NoSpacing"/>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Відповідно до вимог статті 1 Закону України  «Про порядок виділення в натурі (на місцевості) земельних ділянок власникам земельних часток (паїв)» встановлено, право на земельну частку (пай) мають:</w:t>
      </w:r>
    </w:p>
    <w:p w:rsidR="00214DA9" w:rsidRPr="00E46F6F" w:rsidRDefault="00214DA9" w:rsidP="00214DA9">
      <w:pPr>
        <w:pStyle w:val="NoSpacing"/>
        <w:numPr>
          <w:ilvl w:val="0"/>
          <w:numId w:val="6"/>
        </w:numPr>
        <w:ind w:left="0"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колишні члени колективних сільськогосподарських підприємств, сільськогосподарських кооперативів,  сільськогосподарських акціонерних товариств, у тому числі створених на базі радгоспів та інших державних  сільськогосподарських підприємств, а також пенсіонери з їх числа, які  отримали  сертифікати на право на земельну частку (пай) у встановленому законодавством порядку;</w:t>
      </w:r>
    </w:p>
    <w:p w:rsidR="00214DA9" w:rsidRPr="00E46F6F" w:rsidRDefault="00214DA9" w:rsidP="00214DA9">
      <w:pPr>
        <w:pStyle w:val="NoSpacing"/>
        <w:numPr>
          <w:ilvl w:val="0"/>
          <w:numId w:val="6"/>
        </w:numPr>
        <w:ind w:left="0"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громадяни -  спадкоємці  права  на  земельну  частку   (пай), посвідченого сертифікатом;</w:t>
      </w:r>
    </w:p>
    <w:p w:rsidR="00214DA9" w:rsidRPr="00E46F6F" w:rsidRDefault="00214DA9" w:rsidP="00214DA9">
      <w:pPr>
        <w:pStyle w:val="NoSpacing"/>
        <w:numPr>
          <w:ilvl w:val="0"/>
          <w:numId w:val="6"/>
        </w:numPr>
        <w:ind w:left="0"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громадяни та   юридичні  особи  України,  які  відповідно  до законодавства України набули право на земельну частку (пай);</w:t>
      </w:r>
    </w:p>
    <w:p w:rsidR="00214DA9" w:rsidRPr="00E46F6F" w:rsidRDefault="00214DA9" w:rsidP="00214DA9">
      <w:pPr>
        <w:pStyle w:val="NoSpacing"/>
        <w:numPr>
          <w:ilvl w:val="0"/>
          <w:numId w:val="6"/>
        </w:numPr>
        <w:ind w:left="0"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громадяни України,  евакуйовані із зони відчуження, відселені із   зони   безумовного  (обов'язкового)  або  зони  гарантованого добровільного відселення, а також громадяни України, що самостійно переселилися з територій,  які зазнали радіоактивного забруднення, і які на момент евакуації, відселення або самостійного переселення були   членами   колективних   або   інших   сільськогосподарських підприємств,  а також пенсіонери з  їх  числа,  які  проживають  у сільській місцевості.</w:t>
      </w:r>
    </w:p>
    <w:p w:rsidR="00214DA9" w:rsidRPr="00E46F6F" w:rsidRDefault="00214DA9" w:rsidP="00214DA9">
      <w:pPr>
        <w:pStyle w:val="NoSpacing"/>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Право особи на земельну частку (пай) може бути встановлено  в судовому порядку.</w:t>
      </w:r>
    </w:p>
    <w:p w:rsidR="00214DA9" w:rsidRPr="00E46F6F" w:rsidRDefault="00214DA9" w:rsidP="00214DA9">
      <w:pPr>
        <w:pStyle w:val="NoSpacing"/>
        <w:ind w:firstLine="567"/>
        <w:jc w:val="both"/>
        <w:rPr>
          <w:rStyle w:val="rvts46"/>
          <w:rFonts w:ascii="Times New Roman" w:hAnsi="Times New Roman" w:cs="Times New Roman"/>
          <w:sz w:val="24"/>
          <w:szCs w:val="24"/>
        </w:rPr>
      </w:pPr>
      <w:r w:rsidRPr="00E46F6F">
        <w:rPr>
          <w:rFonts w:ascii="Times New Roman" w:hAnsi="Times New Roman" w:cs="Times New Roman"/>
          <w:sz w:val="24"/>
          <w:szCs w:val="24"/>
        </w:rPr>
        <w:t xml:space="preserve">Відповідно до пп.16, 17 </w:t>
      </w:r>
      <w:r w:rsidRPr="00E46F6F">
        <w:rPr>
          <w:rStyle w:val="rvts46"/>
          <w:rFonts w:ascii="Times New Roman" w:hAnsi="Times New Roman" w:cs="Times New Roman"/>
          <w:sz w:val="24"/>
          <w:szCs w:val="24"/>
        </w:rPr>
        <w:t>розділу X</w:t>
      </w:r>
      <w:r w:rsidRPr="0037541C">
        <w:rPr>
          <w:rStyle w:val="rvts46"/>
          <w:rFonts w:ascii="Times New Roman" w:hAnsi="Times New Roman" w:cs="Times New Roman"/>
          <w:sz w:val="24"/>
          <w:szCs w:val="24"/>
          <w:lang w:val="ru-RU"/>
        </w:rPr>
        <w:t xml:space="preserve"> </w:t>
      </w:r>
      <w:r w:rsidRPr="00E46F6F">
        <w:rPr>
          <w:rStyle w:val="rvts46"/>
          <w:rFonts w:ascii="Times New Roman" w:hAnsi="Times New Roman" w:cs="Times New Roman"/>
          <w:sz w:val="24"/>
          <w:szCs w:val="24"/>
        </w:rPr>
        <w:t>Земельного кодексу України:</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.Громадянам - власникам земельних часток (паїв) за їх бажанням виділяються в натурі (на місцевості) земельні ділянки з </w:t>
      </w:r>
      <w:proofErr w:type="spellStart"/>
      <w:r w:rsidRPr="00E46F6F">
        <w:rPr>
          <w:rFonts w:ascii="Times New Roman" w:hAnsi="Times New Roman" w:cs="Times New Roman"/>
          <w:sz w:val="24"/>
          <w:szCs w:val="24"/>
        </w:rPr>
        <w:t>видачею</w:t>
      </w:r>
      <w:proofErr w:type="spellEnd"/>
      <w:r w:rsidRPr="00E46F6F">
        <w:rPr>
          <w:rFonts w:ascii="Times New Roman" w:hAnsi="Times New Roman" w:cs="Times New Roman"/>
          <w:sz w:val="24"/>
          <w:szCs w:val="24"/>
        </w:rPr>
        <w:t xml:space="preserve"> державних актів на право власності на землю.</w:t>
      </w:r>
    </w:p>
    <w:p w:rsidR="00214DA9" w:rsidRPr="00E46F6F" w:rsidRDefault="00214DA9" w:rsidP="00214DA9">
      <w:pPr>
        <w:pStyle w:val="NoSpacing"/>
        <w:ind w:firstLine="567"/>
        <w:jc w:val="both"/>
        <w:rPr>
          <w:rFonts w:ascii="Times New Roman" w:hAnsi="Times New Roman" w:cs="Times New Roman"/>
          <w:sz w:val="24"/>
          <w:szCs w:val="24"/>
        </w:rPr>
      </w:pPr>
      <w:bookmarkStart w:id="35" w:name="n1954"/>
      <w:bookmarkEnd w:id="35"/>
      <w:r w:rsidRPr="00E46F6F">
        <w:rPr>
          <w:rFonts w:ascii="Times New Roman" w:hAnsi="Times New Roman" w:cs="Times New Roman"/>
          <w:sz w:val="24"/>
          <w:szCs w:val="24"/>
        </w:rPr>
        <w:lastRenderedPageBreak/>
        <w:t>Сертифікати на право на земельну частку (пай), отримані громадянами, вважаються правовстановлюючими документами при реалізації ними права вимоги на відведення земельної частки (паю) в натурі (на місцевості) відповідно до законодавства.</w:t>
      </w:r>
    </w:p>
    <w:p w:rsidR="00214DA9" w:rsidRDefault="00214DA9" w:rsidP="00214DA9">
      <w:pPr>
        <w:pStyle w:val="NoSpacing"/>
        <w:ind w:firstLine="567"/>
        <w:jc w:val="both"/>
        <w:rPr>
          <w:rFonts w:ascii="Times New Roman" w:hAnsi="Times New Roman" w:cs="Times New Roman"/>
          <w:sz w:val="24"/>
          <w:szCs w:val="24"/>
        </w:rPr>
      </w:pPr>
      <w:bookmarkStart w:id="36" w:name="n1955"/>
      <w:bookmarkEnd w:id="36"/>
      <w:r w:rsidRPr="00E46F6F">
        <w:rPr>
          <w:rFonts w:ascii="Times New Roman" w:hAnsi="Times New Roman" w:cs="Times New Roman"/>
          <w:sz w:val="24"/>
          <w:szCs w:val="24"/>
        </w:rPr>
        <w:t>Сертифікати на право на земельну частку (пай) є дійсними до виділення власникам земельних часток (паїв) у натурі (на місцевості) земельних ділянок та видачі їм державних актів на право власності на землю.</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jc w:val="both"/>
        <w:rPr>
          <w:rFonts w:ascii="Times New Roman" w:hAnsi="Times New Roman" w:cs="Times New Roman"/>
          <w:sz w:val="24"/>
          <w:szCs w:val="24"/>
        </w:rPr>
      </w:pPr>
      <w:proofErr w:type="spellStart"/>
      <w:r w:rsidRPr="00997A29">
        <w:rPr>
          <w:rStyle w:val="rvts0"/>
          <w:rFonts w:ascii="Times New Roman" w:hAnsi="Times New Roman" w:cs="Times New Roman"/>
          <w:b/>
          <w:color w:val="44546A" w:themeColor="text2"/>
          <w:sz w:val="24"/>
          <w:szCs w:val="24"/>
          <w:u w:val="single"/>
          <w:lang w:val="ru-RU" w:eastAsia="ru-RU"/>
        </w:rPr>
        <w:t>Мораторій</w:t>
      </w:r>
      <w:proofErr w:type="spellEnd"/>
      <w:r w:rsidRPr="00997A29">
        <w:rPr>
          <w:rStyle w:val="rvts0"/>
          <w:rFonts w:ascii="Times New Roman" w:hAnsi="Times New Roman" w:cs="Times New Roman"/>
          <w:b/>
          <w:color w:val="44546A" w:themeColor="text2"/>
          <w:sz w:val="24"/>
          <w:szCs w:val="24"/>
          <w:u w:val="single"/>
          <w:lang w:val="ru-RU" w:eastAsia="ru-RU"/>
        </w:rPr>
        <w:t xml:space="preserve"> на </w:t>
      </w:r>
      <w:proofErr w:type="spellStart"/>
      <w:r w:rsidRPr="00997A29">
        <w:rPr>
          <w:rStyle w:val="rvts0"/>
          <w:rFonts w:ascii="Times New Roman" w:hAnsi="Times New Roman" w:cs="Times New Roman"/>
          <w:b/>
          <w:color w:val="44546A" w:themeColor="text2"/>
          <w:sz w:val="24"/>
          <w:szCs w:val="24"/>
          <w:u w:val="single"/>
          <w:lang w:val="ru-RU" w:eastAsia="ru-RU"/>
        </w:rPr>
        <w:t>відчуження</w:t>
      </w:r>
      <w:proofErr w:type="spellEnd"/>
      <w:r w:rsidRPr="00997A29">
        <w:rPr>
          <w:rStyle w:val="rvts0"/>
          <w:rFonts w:ascii="Times New Roman" w:hAnsi="Times New Roman" w:cs="Times New Roman"/>
          <w:b/>
          <w:color w:val="44546A" w:themeColor="text2"/>
          <w:sz w:val="24"/>
          <w:szCs w:val="24"/>
          <w:u w:val="single"/>
          <w:lang w:val="ru-RU" w:eastAsia="ru-RU"/>
        </w:rPr>
        <w:t xml:space="preserve"> </w:t>
      </w:r>
      <w:proofErr w:type="spellStart"/>
      <w:r w:rsidRPr="00997A29">
        <w:rPr>
          <w:rStyle w:val="rvts0"/>
          <w:rFonts w:ascii="Times New Roman" w:hAnsi="Times New Roman" w:cs="Times New Roman"/>
          <w:b/>
          <w:color w:val="44546A" w:themeColor="text2"/>
          <w:sz w:val="24"/>
          <w:szCs w:val="24"/>
          <w:u w:val="single"/>
          <w:lang w:val="ru-RU" w:eastAsia="ru-RU"/>
        </w:rPr>
        <w:t>сільгоспземель</w:t>
      </w:r>
      <w:proofErr w:type="spellEnd"/>
      <w:r w:rsidRPr="00997A29">
        <w:rPr>
          <w:rStyle w:val="rvts0"/>
          <w:rFonts w:ascii="Times New Roman" w:hAnsi="Times New Roman" w:cs="Times New Roman"/>
          <w:b/>
          <w:color w:val="44546A" w:themeColor="text2"/>
          <w:sz w:val="24"/>
          <w:szCs w:val="24"/>
          <w:u w:val="single"/>
          <w:lang w:val="ru-RU" w:eastAsia="ru-RU"/>
        </w:rPr>
        <w:t xml:space="preserve"> </w:t>
      </w:r>
      <w:proofErr w:type="spellStart"/>
      <w:r w:rsidRPr="00997A29">
        <w:rPr>
          <w:rStyle w:val="rvts0"/>
          <w:rFonts w:ascii="Times New Roman" w:hAnsi="Times New Roman" w:cs="Times New Roman"/>
          <w:b/>
          <w:color w:val="44546A" w:themeColor="text2"/>
          <w:sz w:val="24"/>
          <w:szCs w:val="24"/>
          <w:u w:val="single"/>
          <w:lang w:val="ru-RU" w:eastAsia="ru-RU"/>
        </w:rPr>
        <w:t>продовжений</w:t>
      </w:r>
      <w:proofErr w:type="spellEnd"/>
    </w:p>
    <w:p w:rsidR="00214DA9" w:rsidRPr="0031566B" w:rsidRDefault="00214DA9" w:rsidP="00214DA9">
      <w:pPr>
        <w:pStyle w:val="NoSpacing"/>
        <w:ind w:firstLine="567"/>
        <w:jc w:val="both"/>
        <w:rPr>
          <w:rFonts w:ascii="Times New Roman" w:hAnsi="Times New Roman" w:cs="Times New Roman"/>
          <w:i/>
          <w:iCs/>
          <w:color w:val="000000"/>
          <w:sz w:val="24"/>
          <w:szCs w:val="24"/>
          <w:shd w:val="clear" w:color="auto" w:fill="FFFFFF"/>
        </w:rPr>
      </w:pPr>
      <w:r w:rsidRPr="0031566B">
        <w:rPr>
          <w:rFonts w:ascii="Times New Roman" w:hAnsi="Times New Roman" w:cs="Times New Roman"/>
          <w:i/>
          <w:iCs/>
          <w:color w:val="000000"/>
          <w:sz w:val="24"/>
          <w:szCs w:val="24"/>
          <w:shd w:val="clear" w:color="auto" w:fill="FFFFFF"/>
        </w:rPr>
        <w:t xml:space="preserve">Пунктом 14 та 15 розділу X ЗКУ передбачено: </w:t>
      </w:r>
    </w:p>
    <w:p w:rsidR="00214DA9" w:rsidRDefault="00214DA9" w:rsidP="00214DA9">
      <w:pPr>
        <w:pStyle w:val="rvps2"/>
        <w:shd w:val="clear" w:color="auto" w:fill="FFFFFF"/>
        <w:spacing w:before="0" w:beforeAutospacing="0" w:after="150" w:afterAutospacing="0"/>
        <w:ind w:firstLine="450"/>
        <w:jc w:val="both"/>
        <w:rPr>
          <w:color w:val="000000"/>
        </w:rPr>
      </w:pPr>
      <w:r>
        <w:rPr>
          <w:color w:val="000000"/>
        </w:rPr>
        <w:t>14. До набрання чинності законом про обіг земель сільськогосподарського призначення, але не раніше 1 січня 2020 року, забороняється внесення права на земельну частку (пай) до статутних капіталів господарських товариств.</w:t>
      </w:r>
    </w:p>
    <w:p w:rsidR="00214DA9" w:rsidRDefault="00214DA9" w:rsidP="00214DA9">
      <w:pPr>
        <w:pStyle w:val="rvps2"/>
        <w:shd w:val="clear" w:color="auto" w:fill="FFFFFF"/>
        <w:spacing w:before="0" w:beforeAutospacing="0" w:after="150" w:afterAutospacing="0"/>
        <w:ind w:firstLine="450"/>
        <w:jc w:val="both"/>
        <w:rPr>
          <w:color w:val="000000"/>
        </w:rPr>
      </w:pPr>
      <w:bookmarkStart w:id="37" w:name="n1942"/>
      <w:bookmarkStart w:id="38" w:name="n1943"/>
      <w:bookmarkEnd w:id="37"/>
      <w:bookmarkEnd w:id="38"/>
      <w:r>
        <w:rPr>
          <w:color w:val="000000"/>
        </w:rPr>
        <w:t>15. До набрання чинності законом про обіг земель сільськогосподарського призначення, але не раніше 1 січня 2020 року, не допускається:</w:t>
      </w:r>
    </w:p>
    <w:p w:rsidR="00214DA9" w:rsidRDefault="00214DA9" w:rsidP="00214DA9">
      <w:pPr>
        <w:pStyle w:val="rvps2"/>
        <w:shd w:val="clear" w:color="auto" w:fill="FFFFFF"/>
        <w:spacing w:before="0" w:beforeAutospacing="0" w:after="150" w:afterAutospacing="0"/>
        <w:ind w:firstLine="450"/>
        <w:jc w:val="both"/>
        <w:rPr>
          <w:color w:val="000000"/>
        </w:rPr>
      </w:pPr>
      <w:bookmarkStart w:id="39" w:name="n1944"/>
      <w:bookmarkStart w:id="40" w:name="n1945"/>
      <w:bookmarkEnd w:id="39"/>
      <w:bookmarkEnd w:id="40"/>
      <w:r>
        <w:rPr>
          <w:color w:val="000000"/>
        </w:rPr>
        <w:t>а) купівля-продаж земельних ділянок сільськогосподарського призначення державної та комунальної власності, земель, що перейшли до комунальної власності відповідно до </w:t>
      </w:r>
      <w:hyperlink r:id="rId31" w:anchor="n2249" w:history="1">
        <w:r>
          <w:rPr>
            <w:rStyle w:val="Hyperlink"/>
            <w:rFonts w:eastAsiaTheme="majorEastAsia"/>
            <w:color w:val="006600"/>
          </w:rPr>
          <w:t>пункту 21</w:t>
        </w:r>
      </w:hyperlink>
      <w:r>
        <w:rPr>
          <w:color w:val="000000"/>
        </w:rPr>
        <w:t>цього розділу або передані до комунальної власності відповідно до </w:t>
      </w:r>
      <w:hyperlink r:id="rId32" w:tgtFrame="_blank" w:history="1">
        <w:r>
          <w:rPr>
            <w:rStyle w:val="Hyperlink"/>
            <w:rFonts w:eastAsiaTheme="majorEastAsia"/>
            <w:color w:val="000099"/>
          </w:rPr>
          <w:t>статті 14</w:t>
        </w:r>
      </w:hyperlink>
      <w:hyperlink r:id="rId33" w:tgtFrame="_blank" w:history="1">
        <w:r>
          <w:rPr>
            <w:rStyle w:val="Hyperlink"/>
            <w:rFonts w:eastAsiaTheme="majorEastAsia"/>
            <w:color w:val="000099"/>
            <w:sz w:val="2"/>
            <w:szCs w:val="2"/>
            <w:vertAlign w:val="superscript"/>
          </w:rPr>
          <w:t>-</w:t>
        </w:r>
        <w:r>
          <w:rPr>
            <w:rStyle w:val="Hyperlink"/>
            <w:rFonts w:eastAsiaTheme="majorEastAsia"/>
            <w:color w:val="000099"/>
            <w:sz w:val="16"/>
            <w:szCs w:val="16"/>
            <w:vertAlign w:val="superscript"/>
          </w:rPr>
          <w:t>1</w:t>
        </w:r>
      </w:hyperlink>
      <w:r>
        <w:rPr>
          <w:color w:val="000000"/>
        </w:rPr>
        <w:t> Закону України "Про порядок виділення в натурі (на місцевості) земельних ділянок власникам земельних часток (паїв)", крім вилучення (викупу) їх для суспільних потреб;</w:t>
      </w:r>
    </w:p>
    <w:p w:rsidR="00214DA9" w:rsidRDefault="00214DA9" w:rsidP="00214DA9">
      <w:pPr>
        <w:pStyle w:val="rvps2"/>
        <w:shd w:val="clear" w:color="auto" w:fill="FFFFFF"/>
        <w:spacing w:before="0" w:beforeAutospacing="0" w:after="150" w:afterAutospacing="0"/>
        <w:ind w:firstLine="450"/>
        <w:jc w:val="both"/>
        <w:rPr>
          <w:color w:val="000000"/>
        </w:rPr>
      </w:pPr>
      <w:bookmarkStart w:id="41" w:name="n1946"/>
      <w:bookmarkStart w:id="42" w:name="n1947"/>
      <w:bookmarkEnd w:id="41"/>
      <w:bookmarkEnd w:id="42"/>
      <w:r>
        <w:rPr>
          <w:color w:val="000000"/>
        </w:rPr>
        <w:t>б) купівля-продаж або іншим способом відчуження земельних ділянок і зміна цільового призначення (використання) земельних ділянок, які перебувають у власності громадян та юридичних осіб для ведення товарного сільськогосподарського виробництва, земельних ділянок, виділених в натурі (на місцевості) власникам земельних часток (паїв) для ведення особистого селянського господарства, а також земельних часток (паїв), крім передачі їх у спадщину, обміну (міни) відповідно до </w:t>
      </w:r>
      <w:hyperlink r:id="rId34" w:anchor="n2215" w:history="1">
        <w:r>
          <w:rPr>
            <w:rStyle w:val="Hyperlink"/>
            <w:rFonts w:eastAsiaTheme="majorEastAsia"/>
            <w:color w:val="006600"/>
          </w:rPr>
          <w:t>частини другої</w:t>
        </w:r>
      </w:hyperlink>
      <w:r>
        <w:rPr>
          <w:color w:val="000000"/>
        </w:rPr>
        <w:t> статті 37</w:t>
      </w:r>
      <w:r>
        <w:rPr>
          <w:rStyle w:val="rvts37"/>
          <w:b/>
          <w:bCs/>
          <w:color w:val="000000"/>
          <w:sz w:val="2"/>
          <w:szCs w:val="2"/>
          <w:vertAlign w:val="superscript"/>
        </w:rPr>
        <w:t>-</w:t>
      </w:r>
      <w:r>
        <w:rPr>
          <w:rStyle w:val="rvts37"/>
          <w:b/>
          <w:bCs/>
          <w:color w:val="000000"/>
          <w:sz w:val="16"/>
          <w:szCs w:val="16"/>
          <w:vertAlign w:val="superscript"/>
        </w:rPr>
        <w:t>1</w:t>
      </w:r>
      <w:r>
        <w:rPr>
          <w:color w:val="000000"/>
        </w:rPr>
        <w:t> цього Кодексу земельної ділянки на іншу земельну ділянку з однаковою нормативною грошовою оцінкою або різниця між нормативними грошовими оцінками яких становить не більше 10 відсотків та вилучення (викупу) земельних ділянок для суспільних потреб, а також крім зміни цільового призначення (використання) земельних ділянок з метою їх надання інвесторам - учасникам угод про розподіл продукції для здійснення діяльності за такими угодами.</w:t>
      </w:r>
    </w:p>
    <w:p w:rsidR="00214DA9" w:rsidRDefault="00214DA9" w:rsidP="00214DA9">
      <w:pPr>
        <w:pStyle w:val="rvps2"/>
        <w:shd w:val="clear" w:color="auto" w:fill="FFFFFF"/>
        <w:spacing w:before="0" w:beforeAutospacing="0" w:after="150" w:afterAutospacing="0"/>
        <w:ind w:firstLine="450"/>
        <w:jc w:val="both"/>
        <w:rPr>
          <w:color w:val="000000"/>
        </w:rPr>
      </w:pPr>
      <w:bookmarkStart w:id="43" w:name="n1948"/>
      <w:bookmarkStart w:id="44" w:name="n1949"/>
      <w:bookmarkEnd w:id="43"/>
      <w:bookmarkEnd w:id="44"/>
      <w:r>
        <w:rPr>
          <w:color w:val="000000"/>
        </w:rPr>
        <w:t>Купівля-продаж або іншим способом відчуження земельних ділянок та земельних часток (паїв), визначених підпунктами "а" та "б" цього пункту, запроваджується за умови набрання чинності законом про обіг земель сільськогосподарського призначення, але не раніше 1 січня 2020 року, в порядку, визначеному цим Законом.</w:t>
      </w:r>
    </w:p>
    <w:p w:rsidR="00214DA9" w:rsidRDefault="00214DA9" w:rsidP="00214DA9">
      <w:pPr>
        <w:pStyle w:val="NoSpacing"/>
        <w:ind w:firstLine="567"/>
        <w:jc w:val="both"/>
        <w:rPr>
          <w:i/>
          <w:iCs/>
          <w:color w:val="000000"/>
          <w:shd w:val="clear" w:color="auto" w:fill="FFFFFF"/>
        </w:rPr>
      </w:pP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 xml:space="preserve">Порядок отримання дозволу на розробку проекту землеустрою </w:t>
      </w:r>
    </w:p>
    <w:p w:rsidR="00214DA9" w:rsidRPr="00E46F6F" w:rsidRDefault="00214DA9" w:rsidP="00214DA9">
      <w:pPr>
        <w:spacing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Громадянин звертається до органів місцевого самоврядування та органів виконавчої влади з клопотанням та графічними матеріалами, на яких зазначено бажане місце розташування земельної ділянки. Клопотання розглядається у місячний строк (ЗКУ Стаття 118. Порядок безоплатної приватизації земельних ділянок громадянами).</w:t>
      </w:r>
    </w:p>
    <w:p w:rsidR="00214DA9" w:rsidRPr="00E46F6F" w:rsidRDefault="00214DA9" w:rsidP="00214DA9">
      <w:pPr>
        <w:pStyle w:val="rvps2"/>
        <w:numPr>
          <w:ilvl w:val="0"/>
          <w:numId w:val="21"/>
        </w:numPr>
        <w:jc w:val="both"/>
        <w:rPr>
          <w:b/>
          <w:color w:val="44546A" w:themeColor="text2"/>
          <w:u w:val="single"/>
        </w:rPr>
      </w:pPr>
      <w:r w:rsidRPr="00E46F6F">
        <w:rPr>
          <w:b/>
          <w:color w:val="44546A" w:themeColor="text2"/>
          <w:u w:val="single"/>
        </w:rPr>
        <w:t>Надання земельних ділянок учасникам</w:t>
      </w:r>
      <w:r w:rsidRPr="00E46F6F">
        <w:rPr>
          <w:b/>
          <w:color w:val="44546A" w:themeColor="text2"/>
          <w:u w:val="single"/>
          <w:lang w:val="ru-RU"/>
        </w:rPr>
        <w:t xml:space="preserve"> </w:t>
      </w:r>
      <w:r w:rsidRPr="00E46F6F">
        <w:rPr>
          <w:b/>
          <w:color w:val="44546A" w:themeColor="text2"/>
          <w:u w:val="single"/>
        </w:rPr>
        <w:t>АТО</w:t>
      </w:r>
    </w:p>
    <w:p w:rsidR="00214DA9" w:rsidRPr="00E46F6F" w:rsidRDefault="00214DA9" w:rsidP="00214DA9">
      <w:pPr>
        <w:pStyle w:val="rvps2"/>
        <w:ind w:left="567"/>
        <w:jc w:val="both"/>
        <w:rPr>
          <w:b/>
          <w:color w:val="44546A" w:themeColor="text2"/>
          <w:u w:val="single"/>
        </w:rPr>
      </w:pPr>
      <w:r w:rsidRPr="00E46F6F">
        <w:rPr>
          <w:color w:val="1D1D1B"/>
          <w:bdr w:val="none" w:sz="0" w:space="0" w:color="auto" w:frame="1"/>
        </w:rPr>
        <w:t xml:space="preserve">РОЗПОРЯДЖЕННЯ КМУ </w:t>
      </w:r>
      <w:r w:rsidRPr="00E46F6F">
        <w:rPr>
          <w:b/>
          <w:bCs/>
          <w:color w:val="1D1D1B"/>
          <w:bdr w:val="none" w:sz="0" w:space="0" w:color="auto" w:frame="1"/>
        </w:rPr>
        <w:t xml:space="preserve">від 19 серпня 2015 р. № 898-р </w:t>
      </w:r>
      <w:r w:rsidRPr="00E46F6F">
        <w:rPr>
          <w:b/>
          <w:bCs/>
          <w:color w:val="1D1D1B"/>
          <w:spacing w:val="20"/>
          <w:bdr w:val="none" w:sz="0" w:space="0" w:color="auto" w:frame="1"/>
        </w:rPr>
        <w:t>Питання забезпечення учасників антитерористичної операції та сімей загиблих учасників антитерористичної операції земельними ділянками</w:t>
      </w:r>
    </w:p>
    <w:p w:rsidR="00214DA9" w:rsidRPr="00E46F6F" w:rsidRDefault="00214DA9" w:rsidP="00214DA9">
      <w:pPr>
        <w:pStyle w:val="rvps2"/>
        <w:ind w:firstLine="567"/>
        <w:jc w:val="both"/>
        <w:rPr>
          <w:color w:val="000000" w:themeColor="text1"/>
        </w:rPr>
      </w:pPr>
      <w:r w:rsidRPr="00E46F6F">
        <w:rPr>
          <w:color w:val="000000" w:themeColor="text1"/>
        </w:rPr>
        <w:t xml:space="preserve">Інформація щодо надання земельних ділянок учасникам АТО розміщена на офіційних сайтах Головних управлінь Держгеокадастру. Для подання заяви щодо надання земельної ділянки сільськогосподарського призначення у власність необхідно звертатись до Головного </w:t>
      </w:r>
      <w:r w:rsidRPr="00E46F6F">
        <w:rPr>
          <w:color w:val="000000" w:themeColor="text1"/>
        </w:rPr>
        <w:lastRenderedPageBreak/>
        <w:t>управління Держгеокадастру. До заяви додаються: копія паспорту, коду, документ, що підтверджує участь в АТО, картографічний матеріал з бажаним місцем розташуванням земельної ділянки.</w:t>
      </w:r>
    </w:p>
    <w:p w:rsidR="00214DA9" w:rsidRPr="00E46F6F" w:rsidRDefault="00214DA9" w:rsidP="00214DA9">
      <w:pPr>
        <w:pStyle w:val="rvps2"/>
        <w:numPr>
          <w:ilvl w:val="0"/>
          <w:numId w:val="21"/>
        </w:numPr>
        <w:jc w:val="both"/>
        <w:rPr>
          <w:b/>
          <w:color w:val="44546A" w:themeColor="text2"/>
          <w:u w:val="single"/>
        </w:rPr>
      </w:pPr>
      <w:r w:rsidRPr="00E46F6F">
        <w:rPr>
          <w:b/>
          <w:color w:val="44546A" w:themeColor="text2"/>
          <w:u w:val="single"/>
        </w:rPr>
        <w:t>Скільки разів можливо скористатись безоплатною приватизацією</w:t>
      </w:r>
    </w:p>
    <w:p w:rsidR="00214DA9" w:rsidRPr="00E46F6F" w:rsidRDefault="00214DA9" w:rsidP="00214DA9">
      <w:pPr>
        <w:pStyle w:val="rvps2"/>
        <w:ind w:firstLine="567"/>
        <w:jc w:val="both"/>
        <w:rPr>
          <w:rStyle w:val="rvts0"/>
          <w:color w:val="000000" w:themeColor="text1"/>
        </w:rPr>
      </w:pPr>
      <w:r w:rsidRPr="00E46F6F">
        <w:rPr>
          <w:color w:val="000000" w:themeColor="text1"/>
        </w:rPr>
        <w:t>Відповідно до ст.116 п.</w:t>
      </w:r>
      <w:r w:rsidRPr="00E46F6F">
        <w:rPr>
          <w:rStyle w:val="rvts0"/>
          <w:color w:val="000000" w:themeColor="text1"/>
        </w:rPr>
        <w:t xml:space="preserve"> 4. Земельного Кодексу України передача земельних ділянок безоплатно у власність громадян у межах норм, визначених цим Кодексом, провадиться один раз по кожному виду використання.</w:t>
      </w:r>
    </w:p>
    <w:p w:rsidR="00214DA9" w:rsidRPr="00E46F6F" w:rsidRDefault="00214DA9" w:rsidP="00214DA9">
      <w:pPr>
        <w:spacing w:after="0" w:line="20" w:lineRule="atLeast"/>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t>Які документи  додаються до клопотання про безоплатне надання земельної ділянки у власність?</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ЗКУ стаття 118 пункт 6.</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До клопотання додаються:</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Графічні матеріали на яких зазначене бажане місце розташування земельної ділянки;</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Погодження землекористувача (у разі вилучення земельної ділянки, що перебуває у користуванні інших осіб;</w:t>
      </w:r>
    </w:p>
    <w:p w:rsidR="00214DA9" w:rsidRPr="00E46F6F" w:rsidRDefault="00214DA9" w:rsidP="00214DA9">
      <w:pPr>
        <w:ind w:firstLine="567"/>
        <w:jc w:val="both"/>
        <w:rPr>
          <w:rFonts w:ascii="Times New Roman" w:hAnsi="Times New Roman" w:cs="Times New Roman"/>
          <w:sz w:val="24"/>
          <w:szCs w:val="24"/>
        </w:rPr>
      </w:pPr>
      <w:proofErr w:type="spellStart"/>
      <w:r w:rsidRPr="00E46F6F">
        <w:rPr>
          <w:rFonts w:ascii="Times New Roman" w:hAnsi="Times New Roman" w:cs="Times New Roman"/>
          <w:sz w:val="24"/>
          <w:szCs w:val="24"/>
        </w:rPr>
        <w:t>Документи,що</w:t>
      </w:r>
      <w:proofErr w:type="spellEnd"/>
      <w:r w:rsidRPr="00E46F6F">
        <w:rPr>
          <w:rFonts w:ascii="Times New Roman" w:hAnsi="Times New Roman" w:cs="Times New Roman"/>
          <w:sz w:val="24"/>
          <w:szCs w:val="24"/>
        </w:rPr>
        <w:t xml:space="preserve"> підтверджують досвід роботи у сільському господарстві або наявність освіти здобутої в аграрному навчальному закладі (для ведення фермерського господарства</w:t>
      </w:r>
      <w:r w:rsidRPr="0031566B">
        <w:rPr>
          <w:rFonts w:ascii="Times New Roman" w:hAnsi="Times New Roman" w:cs="Times New Roman"/>
          <w:sz w:val="24"/>
          <w:szCs w:val="24"/>
          <w:lang w:val="ru-RU"/>
        </w:rPr>
        <w:t>)</w:t>
      </w:r>
      <w:r w:rsidRPr="00E46F6F">
        <w:rPr>
          <w:rFonts w:ascii="Times New Roman" w:hAnsi="Times New Roman" w:cs="Times New Roman"/>
          <w:sz w:val="24"/>
          <w:szCs w:val="24"/>
        </w:rPr>
        <w:t>;</w:t>
      </w:r>
    </w:p>
    <w:p w:rsidR="00214DA9" w:rsidRPr="00E46F6F" w:rsidRDefault="00214DA9" w:rsidP="00214DA9">
      <w:pPr>
        <w:spacing w:before="100" w:beforeAutospacing="1" w:after="0" w:line="20" w:lineRule="atLeast"/>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sz w:val="24"/>
          <w:szCs w:val="24"/>
        </w:rPr>
        <w:t>Копії паспорту та ідентифікаційного коду.</w:t>
      </w:r>
      <w:r w:rsidRPr="00E46F6F">
        <w:rPr>
          <w:rFonts w:ascii="Times New Roman" w:hAnsi="Times New Roman" w:cs="Times New Roman"/>
          <w:b/>
          <w:color w:val="44546A" w:themeColor="text2"/>
          <w:sz w:val="24"/>
          <w:szCs w:val="24"/>
          <w:u w:val="single"/>
        </w:rPr>
        <w:t xml:space="preserve"> </w:t>
      </w:r>
    </w:p>
    <w:p w:rsidR="00214DA9" w:rsidRPr="00E46F6F" w:rsidRDefault="00214DA9" w:rsidP="00214DA9">
      <w:pPr>
        <w:spacing w:after="0"/>
        <w:jc w:val="both"/>
        <w:rPr>
          <w:rFonts w:ascii="Times New Roman" w:hAnsi="Times New Roman" w:cs="Times New Roman"/>
          <w:sz w:val="24"/>
          <w:szCs w:val="24"/>
        </w:rPr>
      </w:pPr>
    </w:p>
    <w:p w:rsidR="00214DA9" w:rsidRPr="00E46F6F" w:rsidRDefault="00214DA9" w:rsidP="00214DA9">
      <w:pPr>
        <w:pStyle w:val="Heading1"/>
        <w:numPr>
          <w:ilvl w:val="0"/>
          <w:numId w:val="21"/>
        </w:numPr>
        <w:jc w:val="both"/>
        <w:rPr>
          <w:color w:val="44546A" w:themeColor="text2"/>
          <w:sz w:val="24"/>
          <w:szCs w:val="24"/>
          <w:u w:val="single"/>
        </w:rPr>
      </w:pPr>
      <w:r w:rsidRPr="00E46F6F">
        <w:rPr>
          <w:color w:val="44546A" w:themeColor="text2"/>
          <w:sz w:val="24"/>
          <w:szCs w:val="24"/>
          <w:u w:val="single"/>
        </w:rPr>
        <w:t xml:space="preserve">Клопотання про дозвіл на розроблення документації із землеустрою (онлайн) </w:t>
      </w:r>
    </w:p>
    <w:p w:rsidR="00214DA9" w:rsidRPr="00E46F6F" w:rsidRDefault="00214DA9" w:rsidP="00214DA9">
      <w:pPr>
        <w:pStyle w:val="NormalWeb"/>
        <w:ind w:firstLine="567"/>
        <w:jc w:val="both"/>
      </w:pPr>
      <w:r w:rsidRPr="00E46F6F">
        <w:t xml:space="preserve">Через </w:t>
      </w:r>
      <w:hyperlink r:id="rId35" w:tooltip="Електронний кабінет &quot;Е-сервіси&quot; Державного земельного кадастру" w:history="1">
        <w:r w:rsidRPr="00E46F6F">
          <w:rPr>
            <w:rStyle w:val="Hyperlink"/>
            <w:rFonts w:eastAsiaTheme="majorEastAsia"/>
          </w:rPr>
          <w:t>електронний кабінет "Е-сервіси"</w:t>
        </w:r>
      </w:hyperlink>
      <w:r w:rsidRPr="00E46F6F">
        <w:t xml:space="preserve"> можна подати клопотання про дозвіл на розроблення документації із землеустрою. </w:t>
      </w:r>
    </w:p>
    <w:p w:rsidR="00214DA9" w:rsidRPr="00E46F6F" w:rsidRDefault="00214DA9" w:rsidP="00214DA9">
      <w:pPr>
        <w:pStyle w:val="NormalWeb"/>
        <w:ind w:firstLine="567"/>
        <w:jc w:val="both"/>
      </w:pPr>
      <w:r w:rsidRPr="00E46F6F">
        <w:t xml:space="preserve">Зокрема клопотання про дозвіл на розроблення документації із землеустрою для одержання безоплатно у власність земельної ділянки або клопотання про дозвіл на розроблення документації із землеустрою для одержання у постійне користування оренду земельної ділянки. </w:t>
      </w:r>
    </w:p>
    <w:p w:rsidR="00214DA9" w:rsidRPr="00E46F6F" w:rsidRDefault="00214DA9" w:rsidP="00214DA9">
      <w:pPr>
        <w:pStyle w:val="NormalWeb"/>
        <w:ind w:firstLine="567"/>
        <w:jc w:val="both"/>
      </w:pPr>
      <w:r w:rsidRPr="00E46F6F">
        <w:t xml:space="preserve">Для цього необхідно </w:t>
      </w:r>
      <w:hyperlink r:id="rId36" w:anchor=".D0.86.D0.B4.D0.B5.D0.BD.D1.82.D0.B8.D1.84.D1.96.D0.BA.D0.B0.D1.86.D1.96.D1.8F_.D0.BE.D1.81.D0.BE.D0.B1.D0.B8" w:tooltip="Інформація про право власності та речові права на земельні ділянки" w:history="1">
        <w:r w:rsidRPr="00E46F6F">
          <w:rPr>
            <w:rStyle w:val="Hyperlink"/>
            <w:rFonts w:eastAsiaTheme="majorEastAsia"/>
          </w:rPr>
          <w:t>здійснити ідентифікацію</w:t>
        </w:r>
      </w:hyperlink>
      <w:r w:rsidRPr="00E46F6F">
        <w:t xml:space="preserve"> у </w:t>
      </w:r>
      <w:hyperlink r:id="rId37" w:tooltip="Електронний кабінет &quot;Е-сервіси&quot; Державного земельного кадастру" w:history="1">
        <w:r w:rsidRPr="00E46F6F">
          <w:rPr>
            <w:rStyle w:val="Hyperlink"/>
            <w:rFonts w:eastAsiaTheme="majorEastAsia"/>
          </w:rPr>
          <w:t>особистому електронному кабінеті "Е-сервіси"</w:t>
        </w:r>
      </w:hyperlink>
      <w:r w:rsidRPr="00E46F6F">
        <w:t>, перейти у розділ "Дозвіл на розробку ТД" та обрати "Замовити"</w:t>
      </w:r>
    </w:p>
    <w:p w:rsidR="00214DA9" w:rsidRPr="00E46F6F" w:rsidRDefault="00214DA9" w:rsidP="00214DA9">
      <w:pPr>
        <w:spacing w:before="100" w:beforeAutospacing="1" w:after="100" w:afterAutospacing="1" w:line="240" w:lineRule="auto"/>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 xml:space="preserve">Далі необхідно уважно та достовірно заповнити поля форми для подання клопотання, надати згоду на обробку персональних даних, ввести </w:t>
      </w:r>
      <w:proofErr w:type="spellStart"/>
      <w:r w:rsidRPr="00E46F6F">
        <w:rPr>
          <w:rFonts w:ascii="Times New Roman" w:eastAsia="Times New Roman" w:hAnsi="Times New Roman" w:cs="Times New Roman"/>
          <w:sz w:val="24"/>
          <w:szCs w:val="24"/>
        </w:rPr>
        <w:t>захистний</w:t>
      </w:r>
      <w:proofErr w:type="spellEnd"/>
      <w:r w:rsidRPr="00E46F6F">
        <w:rPr>
          <w:rFonts w:ascii="Times New Roman" w:eastAsia="Times New Roman" w:hAnsi="Times New Roman" w:cs="Times New Roman"/>
          <w:sz w:val="24"/>
          <w:szCs w:val="24"/>
        </w:rPr>
        <w:t xml:space="preserve"> код та натиснути кнопку "Відправити". </w:t>
      </w:r>
    </w:p>
    <w:p w:rsidR="00214DA9" w:rsidRPr="00E46F6F" w:rsidRDefault="00214DA9" w:rsidP="00214DA9">
      <w:pPr>
        <w:spacing w:before="100" w:beforeAutospacing="1" w:after="100" w:afterAutospacing="1" w:line="240" w:lineRule="auto"/>
        <w:ind w:firstLine="567"/>
        <w:jc w:val="both"/>
        <w:rPr>
          <w:rFonts w:ascii="Times New Roman" w:eastAsia="Times New Roman" w:hAnsi="Times New Roman" w:cs="Times New Roman"/>
          <w:sz w:val="24"/>
          <w:szCs w:val="24"/>
        </w:rPr>
      </w:pPr>
      <w:r w:rsidRPr="00E46F6F">
        <w:rPr>
          <w:rFonts w:ascii="Times New Roman" w:eastAsia="Times New Roman" w:hAnsi="Times New Roman" w:cs="Times New Roman"/>
          <w:sz w:val="24"/>
          <w:szCs w:val="24"/>
        </w:rPr>
        <w:t>Зверніть увагу, що завантажити графічні матеріали (зображення місця розташування) можливо лише у форматі *.</w:t>
      </w:r>
      <w:proofErr w:type="spellStart"/>
      <w:r w:rsidRPr="00E46F6F">
        <w:rPr>
          <w:rFonts w:ascii="Times New Roman" w:eastAsia="Times New Roman" w:hAnsi="Times New Roman" w:cs="Times New Roman"/>
          <w:sz w:val="24"/>
          <w:szCs w:val="24"/>
        </w:rPr>
        <w:t>png</w:t>
      </w:r>
      <w:proofErr w:type="spellEnd"/>
      <w:r w:rsidRPr="00E46F6F">
        <w:rPr>
          <w:rFonts w:ascii="Times New Roman" w:eastAsia="Times New Roman" w:hAnsi="Times New Roman" w:cs="Times New Roman"/>
          <w:sz w:val="24"/>
          <w:szCs w:val="24"/>
        </w:rPr>
        <w:t xml:space="preserve">, а розмір файлу, що завантажується, не повинен перевищувати 5 </w:t>
      </w:r>
      <w:proofErr w:type="spellStart"/>
      <w:r w:rsidRPr="00E46F6F">
        <w:rPr>
          <w:rFonts w:ascii="Times New Roman" w:eastAsia="Times New Roman" w:hAnsi="Times New Roman" w:cs="Times New Roman"/>
          <w:sz w:val="24"/>
          <w:szCs w:val="24"/>
        </w:rPr>
        <w:t>Мб</w:t>
      </w:r>
      <w:proofErr w:type="spellEnd"/>
      <w:r w:rsidRPr="00E46F6F">
        <w:rPr>
          <w:rFonts w:ascii="Times New Roman" w:eastAsia="Times New Roman" w:hAnsi="Times New Roman" w:cs="Times New Roman"/>
          <w:sz w:val="24"/>
          <w:szCs w:val="24"/>
        </w:rPr>
        <w:t xml:space="preserve">. </w:t>
      </w:r>
    </w:p>
    <w:p w:rsidR="00214DA9" w:rsidRPr="00E46F6F" w:rsidRDefault="00214DA9" w:rsidP="00214DA9">
      <w:pPr>
        <w:pStyle w:val="NormalWeb"/>
        <w:ind w:firstLine="567"/>
        <w:jc w:val="both"/>
      </w:pPr>
      <w:r w:rsidRPr="00E46F6F">
        <w:t>На основі заповнених даних буде сформовано документ, який необхідно переглянути та засвідчити власним електронним цифровим підписом (ЕЦП).</w:t>
      </w:r>
    </w:p>
    <w:p w:rsidR="00214DA9" w:rsidRPr="00E46F6F" w:rsidRDefault="00214DA9" w:rsidP="00214DA9">
      <w:pPr>
        <w:pStyle w:val="Heading1"/>
        <w:ind w:firstLine="567"/>
        <w:jc w:val="both"/>
        <w:rPr>
          <w:b w:val="0"/>
          <w:sz w:val="24"/>
          <w:szCs w:val="24"/>
        </w:rPr>
      </w:pPr>
      <w:r w:rsidRPr="00E46F6F">
        <w:rPr>
          <w:b w:val="0"/>
          <w:sz w:val="24"/>
          <w:szCs w:val="24"/>
        </w:rPr>
        <w:lastRenderedPageBreak/>
        <w:t>Для того, щоб підписати сформований документ оберіть акредитований центр сертифікації ключів, що надав ЕЦП, вкажіть шлях до ЕЦП (наприклад – key6.dat) за допомогою кнопки «Оберіть файл», введіть особистий пароль ЕЦП та натисніть кнопку «Підписати».</w:t>
      </w:r>
    </w:p>
    <w:p w:rsidR="00214DA9" w:rsidRPr="00E46F6F" w:rsidRDefault="00214DA9" w:rsidP="00214DA9">
      <w:pPr>
        <w:spacing w:after="0"/>
        <w:ind w:firstLine="567"/>
        <w:jc w:val="both"/>
        <w:rPr>
          <w:rFonts w:ascii="Times New Roman" w:hAnsi="Times New Roman" w:cs="Times New Roman"/>
          <w:sz w:val="24"/>
          <w:szCs w:val="24"/>
        </w:rPr>
      </w:pPr>
    </w:p>
    <w:p w:rsidR="00214DA9" w:rsidRPr="00997A29" w:rsidRDefault="00214DA9" w:rsidP="00214DA9">
      <w:pPr>
        <w:pStyle w:val="ListParagraph"/>
        <w:numPr>
          <w:ilvl w:val="0"/>
          <w:numId w:val="21"/>
        </w:numPr>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t>Присвоєння кадастрового номера на державний акт старого зразку</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Для присвоєння кадастрового номера необхідно звернутися до землевпорядної організації, яка має в штаті не менше двох інженерів землевпорядників (це може бути державна і недержавна організація – на вибір), для проведення роб</w:t>
      </w:r>
      <w:r>
        <w:rPr>
          <w:rFonts w:ascii="Times New Roman" w:hAnsi="Times New Roman" w:cs="Times New Roman"/>
          <w:sz w:val="24"/>
          <w:szCs w:val="24"/>
        </w:rPr>
        <w:t xml:space="preserve">іт з формування обмінного файлу. </w:t>
      </w:r>
      <w:r w:rsidRPr="00E46F6F">
        <w:rPr>
          <w:rFonts w:ascii="Times New Roman" w:hAnsi="Times New Roman" w:cs="Times New Roman"/>
          <w:sz w:val="24"/>
          <w:szCs w:val="24"/>
        </w:rPr>
        <w:t>Обмінний файл формується на підставі технічної документації з землеустрою по встановленню (відновленню) меж земельної ділянки в натурі (на місцевості).</w:t>
      </w:r>
    </w:p>
    <w:p w:rsidR="00214DA9" w:rsidRPr="00E46F6F" w:rsidRDefault="00214DA9" w:rsidP="00214DA9">
      <w:pPr>
        <w:spacing w:before="100" w:beforeAutospacing="1" w:after="0" w:line="20" w:lineRule="atLeast"/>
        <w:ind w:firstLine="567"/>
        <w:jc w:val="both"/>
        <w:rPr>
          <w:rFonts w:ascii="Times New Roman" w:hAnsi="Times New Roman" w:cs="Times New Roman"/>
          <w:color w:val="FF0000"/>
          <w:sz w:val="24"/>
          <w:szCs w:val="24"/>
        </w:rPr>
      </w:pPr>
      <w:r w:rsidRPr="00E46F6F">
        <w:rPr>
          <w:rFonts w:ascii="Times New Roman" w:hAnsi="Times New Roman" w:cs="Times New Roman"/>
          <w:sz w:val="24"/>
          <w:szCs w:val="24"/>
        </w:rPr>
        <w:t>Землевпорядна організація передає до відділу Держ</w:t>
      </w:r>
      <w:r>
        <w:rPr>
          <w:rFonts w:ascii="Times New Roman" w:hAnsi="Times New Roman" w:cs="Times New Roman"/>
          <w:sz w:val="24"/>
          <w:szCs w:val="24"/>
        </w:rPr>
        <w:t>геокадастру</w:t>
      </w:r>
      <w:r w:rsidRPr="00E46F6F">
        <w:rPr>
          <w:rFonts w:ascii="Times New Roman" w:hAnsi="Times New Roman" w:cs="Times New Roman"/>
          <w:sz w:val="24"/>
          <w:szCs w:val="24"/>
        </w:rPr>
        <w:t xml:space="preserve"> заяву власника земельної ділянки про присвоєння кадастрового номера. До заяви додаються технічна документація із землеустрою та в електронному вигляді обмінний файл (XML)</w:t>
      </w:r>
      <w:r w:rsidRPr="00E46F6F">
        <w:rPr>
          <w:rFonts w:ascii="Times New Roman" w:hAnsi="Times New Roman" w:cs="Times New Roman"/>
          <w:color w:val="FF0000"/>
          <w:sz w:val="24"/>
          <w:szCs w:val="24"/>
        </w:rPr>
        <w:t>.</w:t>
      </w:r>
    </w:p>
    <w:p w:rsidR="00214DA9" w:rsidRPr="00997A29" w:rsidRDefault="00214DA9" w:rsidP="00214DA9">
      <w:pPr>
        <w:pStyle w:val="ListParagraph"/>
        <w:numPr>
          <w:ilvl w:val="0"/>
          <w:numId w:val="21"/>
        </w:numPr>
        <w:spacing w:before="100" w:beforeAutospacing="1" w:after="0" w:line="20" w:lineRule="atLeast"/>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t>Державна реєстрація земельної ділянки?</w:t>
      </w:r>
    </w:p>
    <w:p w:rsidR="00214DA9" w:rsidRPr="00C83949" w:rsidRDefault="00214DA9" w:rsidP="00214DA9">
      <w:pPr>
        <w:pStyle w:val="ListParagraph"/>
        <w:spacing w:before="100" w:beforeAutospacing="1" w:after="0" w:line="20" w:lineRule="atLeast"/>
        <w:ind w:left="0" w:firstLine="567"/>
        <w:jc w:val="both"/>
        <w:rPr>
          <w:rFonts w:ascii="Times New Roman" w:hAnsi="Times New Roman" w:cs="Times New Roman"/>
          <w:b/>
          <w:color w:val="000000" w:themeColor="text1"/>
          <w:sz w:val="24"/>
          <w:szCs w:val="24"/>
        </w:rPr>
      </w:pPr>
      <w:r w:rsidRPr="00C83949">
        <w:rPr>
          <w:rFonts w:ascii="Times New Roman" w:hAnsi="Times New Roman" w:cs="Times New Roman"/>
          <w:b/>
          <w:color w:val="000000" w:themeColor="text1"/>
          <w:sz w:val="24"/>
          <w:szCs w:val="24"/>
        </w:rPr>
        <w:t>ЗУ «Про ДЗК» ст. 24</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Для державної реєстрації земельної ділянки Державному кадастровому реєстратору, який здійснює таку реєстрацію подаються: </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-заява про реєстрацію земельної ділянки; </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-оригінал документації із землеустрою, яка є підставою для формування земельної ділянки; документація із землеустрою, яка є підставою для формування земельної ділянки у формі електронного документа; </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-документ, що підтверджує оплату послуг з державної реєстрації земельної ділянки.</w:t>
      </w:r>
    </w:p>
    <w:p w:rsidR="00214DA9" w:rsidRPr="00E46F6F" w:rsidRDefault="00214DA9" w:rsidP="00214DA9">
      <w:pPr>
        <w:pStyle w:val="rvps2"/>
        <w:numPr>
          <w:ilvl w:val="0"/>
          <w:numId w:val="21"/>
        </w:numPr>
        <w:jc w:val="both"/>
      </w:pPr>
      <w:r w:rsidRPr="00E46F6F">
        <w:rPr>
          <w:b/>
          <w:color w:val="44546A" w:themeColor="text2"/>
          <w:u w:val="single"/>
        </w:rPr>
        <w:t>Скасування Державної реєстрації земельної ділянки?</w:t>
      </w:r>
    </w:p>
    <w:p w:rsidR="00214DA9" w:rsidRPr="00C83949" w:rsidRDefault="00214DA9" w:rsidP="00214DA9">
      <w:pPr>
        <w:pStyle w:val="rvps2"/>
        <w:ind w:firstLine="567"/>
        <w:jc w:val="both"/>
        <w:rPr>
          <w:color w:val="000000" w:themeColor="text1"/>
        </w:rPr>
      </w:pPr>
      <w:r w:rsidRPr="00C83949">
        <w:rPr>
          <w:b/>
          <w:color w:val="000000" w:themeColor="text1"/>
        </w:rPr>
        <w:t xml:space="preserve">Постанова КМУ №1051 п. 114 </w:t>
      </w:r>
    </w:p>
    <w:p w:rsidR="00214DA9" w:rsidRPr="00E46F6F" w:rsidRDefault="00214DA9" w:rsidP="00214DA9">
      <w:pPr>
        <w:pStyle w:val="rvps2"/>
        <w:ind w:firstLine="567"/>
        <w:jc w:val="both"/>
      </w:pPr>
      <w:r w:rsidRPr="00E46F6F">
        <w:t>Державна реєстрація земельної ділянки скасовується Державним кадастровим реєстратором, який здійснює таку реєстрацію, у разі:</w:t>
      </w:r>
    </w:p>
    <w:p w:rsidR="00214DA9" w:rsidRPr="00E46F6F" w:rsidRDefault="00214DA9" w:rsidP="00214DA9">
      <w:pPr>
        <w:pStyle w:val="rvps2"/>
        <w:ind w:firstLine="567"/>
        <w:jc w:val="both"/>
      </w:pPr>
      <w:bookmarkStart w:id="45" w:name="n610"/>
      <w:bookmarkEnd w:id="45"/>
      <w:r w:rsidRPr="00E46F6F">
        <w:t>1) поділу чи об'єднання земельних ділянок - на підставі заяви про державну реєстрацію земельних ділянок, які утворилися в результаті такого поділу чи об'єднання;</w:t>
      </w:r>
    </w:p>
    <w:p w:rsidR="00214DA9" w:rsidRPr="00E46F6F" w:rsidRDefault="00214DA9" w:rsidP="00214DA9">
      <w:pPr>
        <w:pStyle w:val="rvps2"/>
        <w:ind w:firstLine="567"/>
        <w:jc w:val="both"/>
      </w:pPr>
      <w:bookmarkStart w:id="46" w:name="n611"/>
      <w:bookmarkEnd w:id="46"/>
      <w:r w:rsidRPr="00E46F6F">
        <w:t>2) коли протягом одного року з дня здійснення державної реєстрації земельної ділянки речове право на неї не зареєстроване з вини заявника, - на підставі даних про те, що протягом одного року Державному кадастровому реєстраторові органом державної реєстрації прав не надано відповідної інформації в порядку інформаційного обміну.</w:t>
      </w:r>
    </w:p>
    <w:p w:rsidR="00214DA9" w:rsidRPr="00E46F6F" w:rsidRDefault="00214DA9" w:rsidP="00214DA9">
      <w:pPr>
        <w:pStyle w:val="rvps2"/>
        <w:ind w:firstLine="567"/>
        <w:jc w:val="both"/>
      </w:pPr>
      <w:bookmarkStart w:id="47" w:name="n612"/>
      <w:bookmarkEnd w:id="47"/>
      <w:r w:rsidRPr="00E46F6F">
        <w:t xml:space="preserve">У разі скасування державної реєстрації з підстав, зазначених у підпункті 2 цього пункту, Державний кадастровий реєстратор у десятиденний строк повідомляє про це особу згідно з </w:t>
      </w:r>
      <w:hyperlink r:id="rId38" w:anchor="n386" w:tgtFrame="_blank" w:history="1">
        <w:r w:rsidRPr="00E46F6F">
          <w:rPr>
            <w:rStyle w:val="Hyperlink"/>
            <w:rFonts w:eastAsiaTheme="majorEastAsia"/>
          </w:rPr>
          <w:t>додатком 23</w:t>
        </w:r>
      </w:hyperlink>
      <w:r w:rsidRPr="00E46F6F">
        <w:t>, за заявою якої здійснено державну реєстр</w:t>
      </w:r>
      <w:r>
        <w:t>ацію земельних ділянок.</w:t>
      </w:r>
    </w:p>
    <w:p w:rsidR="00214DA9" w:rsidRPr="00997A29" w:rsidRDefault="00214DA9" w:rsidP="00214DA9">
      <w:pPr>
        <w:pStyle w:val="ListParagraph"/>
        <w:numPr>
          <w:ilvl w:val="0"/>
          <w:numId w:val="21"/>
        </w:numPr>
        <w:spacing w:before="100" w:beforeAutospacing="1" w:after="0" w:line="20" w:lineRule="atLeast"/>
        <w:jc w:val="both"/>
        <w:rPr>
          <w:rFonts w:ascii="Times New Roman" w:hAnsi="Times New Roman" w:cs="Times New Roman"/>
          <w:b/>
          <w:color w:val="44546A" w:themeColor="text2"/>
          <w:sz w:val="24"/>
          <w:szCs w:val="24"/>
          <w:u w:val="single"/>
        </w:rPr>
      </w:pPr>
      <w:r w:rsidRPr="00997A29">
        <w:rPr>
          <w:rFonts w:ascii="Times New Roman" w:hAnsi="Times New Roman" w:cs="Times New Roman"/>
          <w:b/>
          <w:color w:val="44546A" w:themeColor="text2"/>
          <w:sz w:val="24"/>
          <w:szCs w:val="24"/>
          <w:u w:val="single"/>
        </w:rPr>
        <w:t>Де можна знайти перелік, контакти землевпорядних організацій</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lastRenderedPageBreak/>
        <w:t xml:space="preserve">На сайті </w:t>
      </w:r>
      <w:hyperlink r:id="rId39" w:history="1">
        <w:r w:rsidRPr="00E46F6F">
          <w:rPr>
            <w:rStyle w:val="Hyperlink"/>
            <w:rFonts w:ascii="Times New Roman" w:hAnsi="Times New Roman" w:cs="Times New Roman"/>
            <w:sz w:val="24"/>
            <w:szCs w:val="24"/>
          </w:rPr>
          <w:t>http://land.gov.ua</w:t>
        </w:r>
      </w:hyperlink>
      <w:r w:rsidRPr="00E46F6F">
        <w:rPr>
          <w:rFonts w:ascii="Times New Roman" w:hAnsi="Times New Roman" w:cs="Times New Roman"/>
          <w:sz w:val="24"/>
          <w:szCs w:val="24"/>
        </w:rPr>
        <w:t xml:space="preserve"> є інформація про державні підприємства Центр ДЗК, Інститути землеустрою,  про сертифікованих інженерів землевпорядників</w:t>
      </w:r>
      <w:r>
        <w:rPr>
          <w:rFonts w:ascii="Times New Roman" w:hAnsi="Times New Roman" w:cs="Times New Roman"/>
          <w:sz w:val="24"/>
          <w:szCs w:val="24"/>
        </w:rPr>
        <w:t xml:space="preserve"> чи геодезистів</w:t>
      </w:r>
      <w:r w:rsidRPr="00E46F6F">
        <w:rPr>
          <w:rFonts w:ascii="Times New Roman" w:hAnsi="Times New Roman" w:cs="Times New Roman"/>
          <w:sz w:val="24"/>
          <w:szCs w:val="24"/>
        </w:rPr>
        <w:t xml:space="preserve"> (рубрика </w:t>
      </w:r>
      <w:r>
        <w:rPr>
          <w:rFonts w:ascii="Times New Roman" w:hAnsi="Times New Roman" w:cs="Times New Roman"/>
          <w:sz w:val="24"/>
          <w:szCs w:val="24"/>
        </w:rPr>
        <w:t>«</w:t>
      </w:r>
      <w:r w:rsidRPr="00E46F6F">
        <w:rPr>
          <w:rFonts w:ascii="Times New Roman" w:hAnsi="Times New Roman" w:cs="Times New Roman"/>
          <w:sz w:val="24"/>
          <w:szCs w:val="24"/>
        </w:rPr>
        <w:t>ліцензування та сертифікація</w:t>
      </w:r>
      <w:r>
        <w:rPr>
          <w:rFonts w:ascii="Times New Roman" w:hAnsi="Times New Roman" w:cs="Times New Roman"/>
          <w:sz w:val="24"/>
          <w:szCs w:val="24"/>
        </w:rPr>
        <w:t>» або «професіоналам земельного ринку»).</w:t>
      </w:r>
    </w:p>
    <w:p w:rsidR="00214DA9" w:rsidRPr="00997A29" w:rsidRDefault="00214DA9" w:rsidP="00214DA9">
      <w:pPr>
        <w:pStyle w:val="ListParagraph"/>
        <w:numPr>
          <w:ilvl w:val="0"/>
          <w:numId w:val="21"/>
        </w:numPr>
        <w:spacing w:before="100" w:beforeAutospacing="1" w:after="100" w:afterAutospacing="1" w:line="240" w:lineRule="auto"/>
        <w:jc w:val="both"/>
        <w:outlineLvl w:val="1"/>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 xml:space="preserve">Чи потрібно надавати інформацію про обсяги виконаних робіт із землеустрою виконавцями робіт із землеустрою до </w:t>
      </w:r>
      <w:proofErr w:type="spellStart"/>
      <w:r w:rsidRPr="00997A29">
        <w:rPr>
          <w:rFonts w:ascii="Times New Roman" w:eastAsia="Times New Roman" w:hAnsi="Times New Roman" w:cs="Times New Roman"/>
          <w:b/>
          <w:color w:val="44546A" w:themeColor="text2"/>
          <w:sz w:val="24"/>
          <w:szCs w:val="24"/>
          <w:u w:val="single"/>
          <w:lang w:eastAsia="ru-RU"/>
        </w:rPr>
        <w:t>Держгеокадастра</w:t>
      </w:r>
      <w:proofErr w:type="spellEnd"/>
      <w:r w:rsidRPr="00997A29">
        <w:rPr>
          <w:rFonts w:ascii="Times New Roman" w:eastAsia="Times New Roman" w:hAnsi="Times New Roman" w:cs="Times New Roman"/>
          <w:b/>
          <w:color w:val="44546A" w:themeColor="text2"/>
          <w:sz w:val="24"/>
          <w:szCs w:val="24"/>
          <w:u w:val="single"/>
          <w:lang w:eastAsia="ru-RU"/>
        </w:rPr>
        <w:t xml:space="preserve"> України?</w:t>
      </w:r>
    </w:p>
    <w:p w:rsidR="00214DA9" w:rsidRPr="00C83949" w:rsidRDefault="00214DA9" w:rsidP="00214DA9">
      <w:pPr>
        <w:pStyle w:val="Heading2"/>
        <w:spacing w:before="0"/>
        <w:ind w:firstLine="567"/>
        <w:jc w:val="both"/>
        <w:rPr>
          <w:rFonts w:ascii="Times New Roman" w:eastAsia="Times New Roman" w:hAnsi="Times New Roman" w:cs="Times New Roman"/>
          <w:b w:val="0"/>
          <w:bCs w:val="0"/>
          <w:color w:val="auto"/>
          <w:sz w:val="24"/>
          <w:szCs w:val="24"/>
          <w:lang w:eastAsia="ru-RU"/>
        </w:rPr>
      </w:pPr>
      <w:r w:rsidRPr="00E46F6F">
        <w:rPr>
          <w:rFonts w:ascii="Times New Roman" w:eastAsia="Times New Roman" w:hAnsi="Times New Roman" w:cs="Times New Roman"/>
          <w:b w:val="0"/>
          <w:bCs w:val="0"/>
          <w:color w:val="auto"/>
          <w:sz w:val="24"/>
          <w:szCs w:val="24"/>
          <w:lang w:eastAsia="ru-RU"/>
        </w:rPr>
        <w:t xml:space="preserve">Згідно наказу Мінагрополітики №255 від 11.04.2013р. Про обсяги виконаних робіт із землеустрою виконавці (розробники) робіт із землеустрою інформують </w:t>
      </w:r>
      <w:proofErr w:type="spellStart"/>
      <w:r w:rsidRPr="00E46F6F">
        <w:rPr>
          <w:rFonts w:ascii="Times New Roman" w:eastAsia="Times New Roman" w:hAnsi="Times New Roman" w:cs="Times New Roman"/>
          <w:b w:val="0"/>
          <w:bCs w:val="0"/>
          <w:color w:val="auto"/>
          <w:sz w:val="24"/>
          <w:szCs w:val="24"/>
          <w:lang w:eastAsia="ru-RU"/>
        </w:rPr>
        <w:t>Держземагентство</w:t>
      </w:r>
      <w:proofErr w:type="spellEnd"/>
      <w:r w:rsidRPr="00E46F6F">
        <w:rPr>
          <w:rFonts w:ascii="Times New Roman" w:eastAsia="Times New Roman" w:hAnsi="Times New Roman" w:cs="Times New Roman"/>
          <w:b w:val="0"/>
          <w:bCs w:val="0"/>
          <w:color w:val="auto"/>
          <w:sz w:val="24"/>
          <w:szCs w:val="24"/>
          <w:lang w:eastAsia="ru-RU"/>
        </w:rPr>
        <w:t xml:space="preserve"> України до 15 січня наступного за звітним року за формою, наведеною у </w:t>
      </w:r>
      <w:hyperlink r:id="rId40" w:anchor="n42" w:history="1">
        <w:r w:rsidRPr="00E46F6F">
          <w:rPr>
            <w:rStyle w:val="Hyperlink"/>
            <w:rFonts w:ascii="Times New Roman" w:eastAsia="Times New Roman" w:hAnsi="Times New Roman" w:cs="Times New Roman"/>
            <w:color w:val="auto"/>
            <w:sz w:val="24"/>
            <w:szCs w:val="24"/>
            <w:lang w:eastAsia="ru-RU"/>
          </w:rPr>
          <w:t>додатку</w:t>
        </w:r>
      </w:hyperlink>
      <w:r>
        <w:rPr>
          <w:rFonts w:ascii="Times New Roman" w:eastAsia="Times New Roman" w:hAnsi="Times New Roman" w:cs="Times New Roman"/>
          <w:b w:val="0"/>
          <w:bCs w:val="0"/>
          <w:color w:val="auto"/>
          <w:sz w:val="24"/>
          <w:szCs w:val="24"/>
          <w:lang w:eastAsia="ru-RU"/>
        </w:rPr>
        <w:t xml:space="preserve"> до цих Вимог.</w:t>
      </w:r>
    </w:p>
    <w:p w:rsidR="00214DA9" w:rsidRPr="00E46F6F" w:rsidRDefault="00214DA9" w:rsidP="00214DA9">
      <w:pPr>
        <w:pStyle w:val="Heading1"/>
        <w:numPr>
          <w:ilvl w:val="0"/>
          <w:numId w:val="21"/>
        </w:numPr>
        <w:jc w:val="both"/>
        <w:rPr>
          <w:bCs w:val="0"/>
          <w:color w:val="44546A" w:themeColor="text2"/>
          <w:kern w:val="0"/>
          <w:sz w:val="24"/>
          <w:szCs w:val="24"/>
          <w:u w:val="single"/>
        </w:rPr>
      </w:pPr>
      <w:hyperlink r:id="rId41" w:history="1">
        <w:r w:rsidRPr="00E46F6F">
          <w:rPr>
            <w:rStyle w:val="Hyperlink"/>
            <w:rFonts w:eastAsiaTheme="majorEastAsia"/>
            <w:color w:val="44546A" w:themeColor="text2"/>
            <w:kern w:val="0"/>
            <w:sz w:val="24"/>
            <w:szCs w:val="24"/>
          </w:rPr>
          <w:t>Регулювання взаємовідносин замовників і розробників документації із землеустрою</w:t>
        </w:r>
      </w:hyperlink>
    </w:p>
    <w:p w:rsidR="00214DA9" w:rsidRPr="00E46F6F" w:rsidRDefault="00214DA9" w:rsidP="00214DA9">
      <w:pPr>
        <w:pStyle w:val="NormalWeb"/>
        <w:ind w:firstLine="567"/>
        <w:jc w:val="both"/>
      </w:pPr>
      <w:r w:rsidRPr="00E46F6F">
        <w:t>Згідно статті 26 Закону України «Про землеустрій» взаємовідносини замовників і розробників документації із землеустрою регулюються законодавством України і договором. Згідно із статтею 70 Закону спори, що виникають при здійсненні землеустрою,  вирішуються судом. Відповідно до вимог статті 6 Господарського кодексу України загальними принципами господарювання в Україні є заборона  незаконного втручання органів  державної влади та органів місцевого самоврядування, їх посадових</w:t>
      </w:r>
      <w:r>
        <w:t xml:space="preserve"> осіб у господарські відносини.</w:t>
      </w:r>
    </w:p>
    <w:p w:rsidR="00214DA9" w:rsidRPr="00E46F6F" w:rsidRDefault="00214DA9" w:rsidP="00214DA9">
      <w:pPr>
        <w:pStyle w:val="NormalWeb"/>
        <w:numPr>
          <w:ilvl w:val="0"/>
          <w:numId w:val="21"/>
        </w:numPr>
        <w:jc w:val="both"/>
        <w:rPr>
          <w:b/>
          <w:color w:val="44546A" w:themeColor="text2"/>
          <w:u w:val="single"/>
        </w:rPr>
      </w:pPr>
      <w:r w:rsidRPr="00E46F6F">
        <w:rPr>
          <w:b/>
          <w:color w:val="44546A" w:themeColor="text2"/>
          <w:u w:val="single"/>
        </w:rPr>
        <w:t>Інженер-землевпорядник, зацікавлений у складанні кваліфікаційного іспиту, з метою отримання кваліфікаційного сертифіката інженера-землевпорядника подає до Кваліфікаційної комісії:</w:t>
      </w:r>
    </w:p>
    <w:p w:rsidR="00214DA9" w:rsidRPr="00E46F6F" w:rsidRDefault="00214DA9" w:rsidP="00214DA9">
      <w:pPr>
        <w:pStyle w:val="NormalWeb"/>
        <w:numPr>
          <w:ilvl w:val="0"/>
          <w:numId w:val="6"/>
        </w:numPr>
        <w:ind w:left="0" w:firstLine="567"/>
        <w:jc w:val="both"/>
      </w:pPr>
      <w:r w:rsidRPr="00E46F6F">
        <w:t>заяву за формою, згідно з додатком 1 до Порядку роботи Кваліфікаційної комісії, видачі та анулювання кваліфікаційного сертифіката інженера-землевпорядника та інженера-геодезиста;</w:t>
      </w:r>
    </w:p>
    <w:p w:rsidR="00214DA9" w:rsidRPr="00E46F6F" w:rsidRDefault="00214DA9" w:rsidP="00214DA9">
      <w:pPr>
        <w:pStyle w:val="NormalWeb"/>
        <w:numPr>
          <w:ilvl w:val="0"/>
          <w:numId w:val="6"/>
        </w:numPr>
        <w:ind w:left="0" w:firstLine="567"/>
        <w:jc w:val="both"/>
      </w:pPr>
      <w:r w:rsidRPr="00E46F6F">
        <w:t>копію документа про вищу землевпорядну освіту за освітньо-кваліфікаційним рівнем спеціаліста або магістра;</w:t>
      </w:r>
    </w:p>
    <w:p w:rsidR="00214DA9" w:rsidRPr="00E46F6F" w:rsidRDefault="00214DA9" w:rsidP="00214DA9">
      <w:pPr>
        <w:pStyle w:val="NormalWeb"/>
        <w:numPr>
          <w:ilvl w:val="0"/>
          <w:numId w:val="6"/>
        </w:numPr>
        <w:ind w:left="0" w:firstLine="567"/>
        <w:jc w:val="both"/>
      </w:pPr>
      <w:r w:rsidRPr="00E46F6F">
        <w:t>документ, що підтверджує стаж роботи;</w:t>
      </w:r>
    </w:p>
    <w:p w:rsidR="00214DA9" w:rsidRPr="00E46F6F" w:rsidRDefault="00214DA9" w:rsidP="00214DA9">
      <w:pPr>
        <w:pStyle w:val="NormalWeb"/>
        <w:numPr>
          <w:ilvl w:val="0"/>
          <w:numId w:val="6"/>
        </w:numPr>
        <w:ind w:left="0" w:firstLine="567"/>
        <w:jc w:val="both"/>
      </w:pPr>
      <w:r w:rsidRPr="00E46F6F">
        <w:t>рекомендації керівника стажування;</w:t>
      </w:r>
    </w:p>
    <w:p w:rsidR="00214DA9" w:rsidRPr="00E46F6F" w:rsidRDefault="00214DA9" w:rsidP="00214DA9">
      <w:pPr>
        <w:pStyle w:val="NormalWeb"/>
        <w:numPr>
          <w:ilvl w:val="0"/>
          <w:numId w:val="6"/>
        </w:numPr>
        <w:ind w:left="0" w:firstLine="567"/>
        <w:jc w:val="both"/>
      </w:pPr>
      <w:r w:rsidRPr="00E46F6F">
        <w:t>перелік документації із землеустрою та/або оцінки земель, у складенні якої інженер-землевпорядник брав участь;</w:t>
      </w:r>
    </w:p>
    <w:p w:rsidR="00214DA9" w:rsidRPr="00E46F6F" w:rsidRDefault="00214DA9" w:rsidP="00214DA9">
      <w:pPr>
        <w:pStyle w:val="NormalWeb"/>
        <w:numPr>
          <w:ilvl w:val="0"/>
          <w:numId w:val="6"/>
        </w:numPr>
        <w:ind w:left="0" w:firstLine="567"/>
        <w:jc w:val="both"/>
      </w:pPr>
      <w:r w:rsidRPr="00E46F6F">
        <w:t>копії двох схем, та/або проектів землеустрою, та/або технічної документації з оцінки земель, у складенні яких інженер-землевпорядник брав участь.</w:t>
      </w:r>
    </w:p>
    <w:p w:rsidR="00214DA9" w:rsidRPr="00E46F6F" w:rsidRDefault="00214DA9" w:rsidP="00214DA9">
      <w:pPr>
        <w:pStyle w:val="NormalWeb"/>
        <w:numPr>
          <w:ilvl w:val="0"/>
          <w:numId w:val="21"/>
        </w:numPr>
        <w:jc w:val="both"/>
        <w:rPr>
          <w:b/>
          <w:color w:val="44546A" w:themeColor="text2"/>
          <w:u w:val="single"/>
        </w:rPr>
      </w:pPr>
      <w:r w:rsidRPr="00E46F6F">
        <w:rPr>
          <w:b/>
          <w:color w:val="44546A" w:themeColor="text2"/>
          <w:u w:val="single"/>
        </w:rPr>
        <w:t>Інженер-геодезист, зацікавлений у складанні кваліфікаційного іспиту, з метою отримання кваліфікаційного сертифіката інженера-геодезиста подає до Кваліфікаційної комісії:</w:t>
      </w:r>
    </w:p>
    <w:p w:rsidR="00214DA9" w:rsidRPr="00E46F6F" w:rsidRDefault="00214DA9" w:rsidP="00214DA9">
      <w:pPr>
        <w:pStyle w:val="NormalWeb"/>
        <w:numPr>
          <w:ilvl w:val="0"/>
          <w:numId w:val="6"/>
        </w:numPr>
        <w:ind w:left="0" w:firstLine="567"/>
        <w:jc w:val="both"/>
      </w:pPr>
      <w:r w:rsidRPr="00E46F6F">
        <w:t>заяву за формою, згідно з додатком 2 до Порядку роботи Кваліфікаційної комісії, видачі та анулювання кваліфікаційного сертифіката інженера-землевпорядника та інженера-геодезиста;</w:t>
      </w:r>
    </w:p>
    <w:p w:rsidR="00214DA9" w:rsidRPr="00E46F6F" w:rsidRDefault="00214DA9" w:rsidP="00214DA9">
      <w:pPr>
        <w:pStyle w:val="NormalWeb"/>
        <w:numPr>
          <w:ilvl w:val="0"/>
          <w:numId w:val="6"/>
        </w:numPr>
        <w:ind w:left="0" w:firstLine="567"/>
        <w:jc w:val="both"/>
      </w:pPr>
      <w:r w:rsidRPr="00E46F6F">
        <w:t>копію документа про вищу освіту, що підтверджує отримання кваліфікації інженера-геодезиста за освітньо-кваліфікаційним рівнем спеціаліста або магістра;</w:t>
      </w:r>
    </w:p>
    <w:p w:rsidR="00214DA9" w:rsidRPr="00E46F6F" w:rsidRDefault="00214DA9" w:rsidP="00214DA9">
      <w:pPr>
        <w:pStyle w:val="NormalWeb"/>
        <w:numPr>
          <w:ilvl w:val="0"/>
          <w:numId w:val="6"/>
        </w:numPr>
        <w:ind w:left="0" w:firstLine="567"/>
        <w:jc w:val="both"/>
      </w:pPr>
      <w:r w:rsidRPr="00E46F6F">
        <w:t>документ, що підтверджує стаж роботи.</w:t>
      </w:r>
    </w:p>
    <w:p w:rsidR="00214DA9" w:rsidRPr="00E46F6F" w:rsidRDefault="00214DA9" w:rsidP="00214DA9">
      <w:pPr>
        <w:pStyle w:val="NormalWeb"/>
        <w:numPr>
          <w:ilvl w:val="0"/>
          <w:numId w:val="21"/>
        </w:numPr>
        <w:jc w:val="both"/>
        <w:rPr>
          <w:b/>
          <w:color w:val="44546A" w:themeColor="text2"/>
          <w:u w:val="single"/>
        </w:rPr>
      </w:pPr>
      <w:r w:rsidRPr="00E46F6F">
        <w:rPr>
          <w:b/>
          <w:color w:val="44546A" w:themeColor="text2"/>
          <w:u w:val="single"/>
        </w:rPr>
        <w:t>Особи, зацікавлені у складанні кваліфікаційного іспиту:</w:t>
      </w:r>
    </w:p>
    <w:p w:rsidR="00214DA9" w:rsidRPr="00E46F6F" w:rsidRDefault="00214DA9" w:rsidP="00214DA9">
      <w:pPr>
        <w:pStyle w:val="Heading1"/>
        <w:ind w:firstLine="567"/>
        <w:jc w:val="both"/>
        <w:rPr>
          <w:b w:val="0"/>
          <w:sz w:val="24"/>
          <w:szCs w:val="24"/>
        </w:rPr>
      </w:pPr>
      <w:r w:rsidRPr="00E46F6F">
        <w:rPr>
          <w:b w:val="0"/>
          <w:sz w:val="24"/>
          <w:szCs w:val="24"/>
        </w:rPr>
        <w:t>подають заяву із необхідними документами до Кваліфікаційної комісії. Заява направляється поштою або подається особисто на адресу</w:t>
      </w:r>
      <w:r>
        <w:rPr>
          <w:b w:val="0"/>
          <w:sz w:val="24"/>
          <w:szCs w:val="24"/>
        </w:rPr>
        <w:t xml:space="preserve"> </w:t>
      </w:r>
      <w:r w:rsidRPr="00E46F6F">
        <w:rPr>
          <w:b w:val="0"/>
          <w:sz w:val="24"/>
          <w:szCs w:val="24"/>
        </w:rPr>
        <w:t>Державної</w:t>
      </w:r>
      <w:r w:rsidRPr="004A0E8A">
        <w:rPr>
          <w:b w:val="0"/>
          <w:sz w:val="24"/>
          <w:szCs w:val="24"/>
        </w:rPr>
        <w:t xml:space="preserve"> служби України з питань геодезії, картографії та кадастру</w:t>
      </w:r>
      <w:r>
        <w:rPr>
          <w:sz w:val="24"/>
          <w:szCs w:val="24"/>
        </w:rPr>
        <w:t xml:space="preserve"> </w:t>
      </w:r>
      <w:r w:rsidRPr="00E46F6F">
        <w:rPr>
          <w:b w:val="0"/>
          <w:sz w:val="24"/>
          <w:szCs w:val="24"/>
        </w:rPr>
        <w:t xml:space="preserve">(МСП 03151, м. Київ, вул. Народного ополчення, 3). </w:t>
      </w:r>
      <w:r w:rsidRPr="00E46F6F">
        <w:rPr>
          <w:b w:val="0"/>
          <w:sz w:val="24"/>
          <w:szCs w:val="24"/>
        </w:rPr>
        <w:lastRenderedPageBreak/>
        <w:t>Держгеокадастр України забезпечує прийом заяв та передачу їх секретарю Кваліфікаційної комісії у триденний строк з дня їх подання. Секретар Кваліфікаційної комісії реєструє заяву у книзі вхідної і вихідної кореспонденції Кваліфікаційної комісії.</w:t>
      </w:r>
    </w:p>
    <w:p w:rsidR="00214DA9" w:rsidRPr="00E46F6F" w:rsidRDefault="00214DA9" w:rsidP="00214DA9">
      <w:pPr>
        <w:pStyle w:val="HTMLPreformatted"/>
        <w:numPr>
          <w:ilvl w:val="0"/>
          <w:numId w:val="21"/>
        </w:numPr>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У Державному реєстрі сертифікованих інженерів-землевпорядників зазначається така   інформація  про інженера-землевпорядника: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ЗУ « Про землеустрій» ст..66-1</w:t>
      </w:r>
    </w:p>
    <w:p w:rsidR="00214DA9" w:rsidRPr="00E46F6F" w:rsidRDefault="00214DA9" w:rsidP="00214DA9">
      <w:pPr>
        <w:pStyle w:val="HTMLPreformatted"/>
        <w:ind w:firstLine="567"/>
        <w:jc w:val="both"/>
        <w:rPr>
          <w:rFonts w:ascii="Times New Roman" w:hAnsi="Times New Roman" w:cs="Times New Roman"/>
          <w:sz w:val="24"/>
          <w:szCs w:val="24"/>
        </w:rPr>
      </w:pPr>
      <w:bookmarkStart w:id="48" w:name="o778"/>
      <w:bookmarkEnd w:id="48"/>
      <w:r w:rsidRPr="00E46F6F">
        <w:rPr>
          <w:rFonts w:ascii="Times New Roman" w:hAnsi="Times New Roman" w:cs="Times New Roman"/>
          <w:sz w:val="24"/>
          <w:szCs w:val="24"/>
        </w:rPr>
        <w:t xml:space="preserve">     1) прізвище, ім'я та по батькові; </w:t>
      </w:r>
    </w:p>
    <w:p w:rsidR="00214DA9" w:rsidRPr="00E46F6F" w:rsidRDefault="00214DA9" w:rsidP="00214DA9">
      <w:pPr>
        <w:pStyle w:val="HTMLPreformatted"/>
        <w:ind w:firstLine="567"/>
        <w:jc w:val="both"/>
        <w:rPr>
          <w:rFonts w:ascii="Times New Roman" w:hAnsi="Times New Roman" w:cs="Times New Roman"/>
          <w:sz w:val="24"/>
          <w:szCs w:val="24"/>
        </w:rPr>
      </w:pPr>
      <w:bookmarkStart w:id="49" w:name="o779"/>
      <w:bookmarkEnd w:id="49"/>
      <w:r w:rsidRPr="00E46F6F">
        <w:rPr>
          <w:rFonts w:ascii="Times New Roman" w:hAnsi="Times New Roman" w:cs="Times New Roman"/>
          <w:sz w:val="24"/>
          <w:szCs w:val="24"/>
        </w:rPr>
        <w:t xml:space="preserve">     2) дата видачі та номер кваліфікаційного сертифіката; </w:t>
      </w:r>
    </w:p>
    <w:p w:rsidR="00214DA9" w:rsidRPr="00E46F6F" w:rsidRDefault="00214DA9" w:rsidP="00214DA9">
      <w:pPr>
        <w:pStyle w:val="HTMLPreformatted"/>
        <w:ind w:firstLine="567"/>
        <w:jc w:val="both"/>
        <w:rPr>
          <w:rFonts w:ascii="Times New Roman" w:hAnsi="Times New Roman" w:cs="Times New Roman"/>
          <w:sz w:val="24"/>
          <w:szCs w:val="24"/>
        </w:rPr>
      </w:pPr>
      <w:bookmarkStart w:id="50" w:name="o780"/>
      <w:bookmarkEnd w:id="50"/>
      <w:r w:rsidRPr="00E46F6F">
        <w:rPr>
          <w:rFonts w:ascii="Times New Roman" w:hAnsi="Times New Roman" w:cs="Times New Roman"/>
          <w:sz w:val="24"/>
          <w:szCs w:val="24"/>
        </w:rPr>
        <w:t xml:space="preserve">     3) назва  навчального  закладу,  на  базі  якого  складався  кваліфікаційний  іспит  та який здійснював підвищення кваліфікації  інженера-землевпорядника; </w:t>
      </w:r>
    </w:p>
    <w:p w:rsidR="00214DA9" w:rsidRPr="00E46F6F" w:rsidRDefault="00214DA9" w:rsidP="00214DA9">
      <w:pPr>
        <w:pStyle w:val="HTMLPreformatted"/>
        <w:ind w:firstLine="567"/>
        <w:jc w:val="both"/>
        <w:rPr>
          <w:rFonts w:ascii="Times New Roman" w:hAnsi="Times New Roman" w:cs="Times New Roman"/>
          <w:sz w:val="24"/>
          <w:szCs w:val="24"/>
        </w:rPr>
      </w:pPr>
      <w:bookmarkStart w:id="51" w:name="o781"/>
      <w:bookmarkEnd w:id="51"/>
      <w:r w:rsidRPr="00E46F6F">
        <w:rPr>
          <w:rFonts w:ascii="Times New Roman" w:hAnsi="Times New Roman" w:cs="Times New Roman"/>
          <w:sz w:val="24"/>
          <w:szCs w:val="24"/>
        </w:rPr>
        <w:t xml:space="preserve">     4) дата та номер протоколу рішення Кваліфікаційної комісії  про видачу кваліфікаційного сертифіката; </w:t>
      </w:r>
    </w:p>
    <w:p w:rsidR="00214DA9" w:rsidRPr="00E46F6F" w:rsidRDefault="00214DA9" w:rsidP="00214DA9">
      <w:pPr>
        <w:pStyle w:val="HTMLPreformatted"/>
        <w:ind w:firstLine="567"/>
        <w:jc w:val="both"/>
        <w:rPr>
          <w:rFonts w:ascii="Times New Roman" w:hAnsi="Times New Roman" w:cs="Times New Roman"/>
          <w:sz w:val="24"/>
          <w:szCs w:val="24"/>
        </w:rPr>
      </w:pPr>
      <w:bookmarkStart w:id="52" w:name="o782"/>
      <w:bookmarkEnd w:id="52"/>
      <w:r w:rsidRPr="00E46F6F">
        <w:rPr>
          <w:rFonts w:ascii="Times New Roman" w:hAnsi="Times New Roman" w:cs="Times New Roman"/>
          <w:sz w:val="24"/>
          <w:szCs w:val="24"/>
        </w:rPr>
        <w:t xml:space="preserve">5)  види  робіт  із землеустрою, зазначені в кваліфікаційному свідоцтві; </w:t>
      </w:r>
    </w:p>
    <w:p w:rsidR="00214DA9" w:rsidRPr="00E46F6F" w:rsidRDefault="00214DA9" w:rsidP="00214DA9">
      <w:pPr>
        <w:pStyle w:val="HTMLPreformatted"/>
        <w:ind w:firstLine="567"/>
        <w:jc w:val="both"/>
        <w:rPr>
          <w:rFonts w:ascii="Times New Roman" w:hAnsi="Times New Roman" w:cs="Times New Roman"/>
          <w:sz w:val="24"/>
          <w:szCs w:val="24"/>
        </w:rPr>
      </w:pPr>
      <w:bookmarkStart w:id="53" w:name="o783"/>
      <w:bookmarkEnd w:id="53"/>
      <w:r w:rsidRPr="00E46F6F">
        <w:rPr>
          <w:rFonts w:ascii="Times New Roman" w:hAnsi="Times New Roman" w:cs="Times New Roman"/>
          <w:sz w:val="24"/>
          <w:szCs w:val="24"/>
        </w:rPr>
        <w:t xml:space="preserve">     6) інформація про підвищення кваліфікації;</w:t>
      </w:r>
    </w:p>
    <w:p w:rsidR="00214DA9" w:rsidRPr="00E46F6F" w:rsidRDefault="00214DA9" w:rsidP="00214DA9">
      <w:pPr>
        <w:pStyle w:val="HTMLPreformatted"/>
        <w:ind w:firstLine="567"/>
        <w:jc w:val="both"/>
        <w:rPr>
          <w:rFonts w:ascii="Times New Roman" w:hAnsi="Times New Roman" w:cs="Times New Roman"/>
          <w:sz w:val="24"/>
          <w:szCs w:val="24"/>
        </w:rPr>
      </w:pPr>
      <w:bookmarkStart w:id="54" w:name="o784"/>
      <w:bookmarkStart w:id="55" w:name="o785"/>
      <w:bookmarkEnd w:id="54"/>
      <w:bookmarkEnd w:id="55"/>
      <w:r w:rsidRPr="00E46F6F">
        <w:rPr>
          <w:rFonts w:ascii="Times New Roman" w:hAnsi="Times New Roman" w:cs="Times New Roman"/>
          <w:sz w:val="24"/>
          <w:szCs w:val="24"/>
        </w:rPr>
        <w:t xml:space="preserve">     7) інформація    щодо    анулювання   чи   зупинення   дії </w:t>
      </w:r>
      <w:proofErr w:type="spellStart"/>
      <w:r w:rsidRPr="00E46F6F">
        <w:rPr>
          <w:rFonts w:ascii="Times New Roman" w:hAnsi="Times New Roman" w:cs="Times New Roman"/>
          <w:sz w:val="24"/>
          <w:szCs w:val="24"/>
        </w:rPr>
        <w:t>кваліфікаційногосертифіката</w:t>
      </w:r>
      <w:proofErr w:type="spellEnd"/>
      <w:r w:rsidRPr="00E46F6F">
        <w:rPr>
          <w:rFonts w:ascii="Times New Roman" w:hAnsi="Times New Roman" w:cs="Times New Roman"/>
          <w:sz w:val="24"/>
          <w:szCs w:val="24"/>
        </w:rPr>
        <w:t>;</w:t>
      </w:r>
      <w:bookmarkStart w:id="56" w:name="o786"/>
      <w:bookmarkEnd w:id="56"/>
    </w:p>
    <w:p w:rsidR="00214DA9" w:rsidRPr="00E46F6F" w:rsidRDefault="00214DA9" w:rsidP="00214DA9">
      <w:pPr>
        <w:pStyle w:val="HTMLPreformatted"/>
        <w:ind w:firstLine="567"/>
        <w:jc w:val="both"/>
        <w:rPr>
          <w:rFonts w:ascii="Times New Roman" w:hAnsi="Times New Roman" w:cs="Times New Roman"/>
          <w:sz w:val="24"/>
          <w:szCs w:val="24"/>
        </w:rPr>
      </w:pPr>
      <w:bookmarkStart w:id="57" w:name="o787"/>
      <w:bookmarkEnd w:id="57"/>
      <w:r w:rsidRPr="00E46F6F">
        <w:rPr>
          <w:rFonts w:ascii="Times New Roman" w:hAnsi="Times New Roman" w:cs="Times New Roman"/>
          <w:sz w:val="24"/>
          <w:szCs w:val="24"/>
        </w:rPr>
        <w:t xml:space="preserve">     8) місце роботи інженера-землевпорядника; </w:t>
      </w:r>
    </w:p>
    <w:p w:rsidR="00214DA9" w:rsidRPr="00E46F6F" w:rsidRDefault="00214DA9" w:rsidP="00214DA9">
      <w:pPr>
        <w:pStyle w:val="HTMLPreformatted"/>
        <w:ind w:firstLine="567"/>
        <w:jc w:val="both"/>
        <w:rPr>
          <w:rFonts w:ascii="Times New Roman" w:hAnsi="Times New Roman" w:cs="Times New Roman"/>
          <w:sz w:val="24"/>
          <w:szCs w:val="24"/>
        </w:rPr>
      </w:pPr>
      <w:bookmarkStart w:id="58" w:name="o788"/>
      <w:bookmarkEnd w:id="58"/>
      <w:r w:rsidRPr="00E46F6F">
        <w:rPr>
          <w:rFonts w:ascii="Times New Roman" w:hAnsi="Times New Roman" w:cs="Times New Roman"/>
          <w:sz w:val="24"/>
          <w:szCs w:val="24"/>
        </w:rPr>
        <w:t xml:space="preserve">     9)  відомості  про  членство  у  </w:t>
      </w:r>
      <w:proofErr w:type="spellStart"/>
      <w:r w:rsidRPr="00E46F6F">
        <w:rPr>
          <w:rFonts w:ascii="Times New Roman" w:hAnsi="Times New Roman" w:cs="Times New Roman"/>
          <w:sz w:val="24"/>
          <w:szCs w:val="24"/>
        </w:rPr>
        <w:t>саморегулівній</w:t>
      </w:r>
      <w:proofErr w:type="spellEnd"/>
      <w:r w:rsidRPr="00E46F6F">
        <w:rPr>
          <w:rFonts w:ascii="Times New Roman" w:hAnsi="Times New Roman" w:cs="Times New Roman"/>
          <w:sz w:val="24"/>
          <w:szCs w:val="24"/>
        </w:rPr>
        <w:t xml:space="preserve"> організації у сфері землеустрою. </w:t>
      </w:r>
    </w:p>
    <w:p w:rsidR="00214DA9" w:rsidRPr="00997A29" w:rsidRDefault="00214DA9" w:rsidP="00214DA9">
      <w:pPr>
        <w:pStyle w:val="ListParagraph"/>
        <w:numPr>
          <w:ilvl w:val="0"/>
          <w:numId w:val="21"/>
        </w:numPr>
        <w:spacing w:before="100" w:beforeAutospacing="1" w:after="0" w:line="20" w:lineRule="atLeast"/>
        <w:jc w:val="both"/>
        <w:rPr>
          <w:rFonts w:ascii="Times New Roman" w:eastAsia="Times New Roman" w:hAnsi="Times New Roman" w:cs="Times New Roman"/>
          <w:b/>
          <w:color w:val="44546A" w:themeColor="text2"/>
          <w:sz w:val="24"/>
          <w:szCs w:val="24"/>
          <w:u w:val="single"/>
          <w:lang w:eastAsia="ru-RU"/>
        </w:rPr>
      </w:pPr>
      <w:r w:rsidRPr="00997A29">
        <w:rPr>
          <w:rFonts w:ascii="Times New Roman" w:eastAsia="Times New Roman" w:hAnsi="Times New Roman" w:cs="Times New Roman"/>
          <w:b/>
          <w:color w:val="44546A" w:themeColor="text2"/>
          <w:sz w:val="24"/>
          <w:szCs w:val="24"/>
          <w:u w:val="single"/>
          <w:lang w:eastAsia="ru-RU"/>
        </w:rPr>
        <w:t>Включення до реєстру інженерів землевпорядників/геодезистів</w:t>
      </w:r>
    </w:p>
    <w:p w:rsidR="00214DA9"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Для включення інформації про сертифікованого інженера-геодезиста до Державного реєстру сертифікованих інженерів-геодезистів, інженером-геодезистом подається до Держгеокадастру заява встановленого зразка форма якої затверджена </w:t>
      </w:r>
      <w:r w:rsidRPr="004A0E8A">
        <w:rPr>
          <w:rFonts w:ascii="Times New Roman" w:hAnsi="Times New Roman" w:cs="Times New Roman"/>
          <w:sz w:val="24"/>
          <w:szCs w:val="24"/>
          <w:shd w:val="clear" w:color="auto" w:fill="F1F1F1"/>
        </w:rPr>
        <w:t>Наказом Міністерства аграрної політики та продовольства України від 28 липня 2017 року № 392 “Про питання сертифікації інженерів-землевпорядників та інженерів-геодезистів”, зареєстрованого у Міністерстві юстиції України 22 серпня 2017 року за № 1044/30912,</w:t>
      </w:r>
      <w:r w:rsidRPr="00E46F6F">
        <w:rPr>
          <w:rFonts w:ascii="Times New Roman" w:hAnsi="Times New Roman" w:cs="Times New Roman"/>
          <w:color w:val="44546A" w:themeColor="text2"/>
          <w:sz w:val="24"/>
          <w:szCs w:val="24"/>
        </w:rPr>
        <w:t xml:space="preserve">. </w:t>
      </w:r>
      <w:r w:rsidRPr="00E46F6F">
        <w:rPr>
          <w:rFonts w:ascii="Times New Roman" w:hAnsi="Times New Roman" w:cs="Times New Roman"/>
          <w:sz w:val="24"/>
          <w:szCs w:val="24"/>
        </w:rPr>
        <w:t>Після надходження заяви від інженера-геодезиста, Держгеокадастр на протязі місяця вносить інформацію до Державного реєстру сертифікованих інженерів-геодезистів.</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jc w:val="both"/>
        <w:rPr>
          <w:rStyle w:val="rvts0"/>
          <w:rFonts w:ascii="Times New Roman" w:hAnsi="Times New Roman" w:cs="Times New Roman"/>
          <w:b/>
          <w:color w:val="44546A" w:themeColor="text2"/>
          <w:sz w:val="24"/>
          <w:szCs w:val="24"/>
          <w:u w:val="single"/>
        </w:rPr>
      </w:pPr>
      <w:r w:rsidRPr="00E46F6F">
        <w:rPr>
          <w:rStyle w:val="rvts0"/>
          <w:rFonts w:ascii="Times New Roman" w:hAnsi="Times New Roman" w:cs="Times New Roman"/>
          <w:b/>
          <w:color w:val="44546A" w:themeColor="text2"/>
          <w:sz w:val="24"/>
          <w:szCs w:val="24"/>
          <w:u w:val="single"/>
        </w:rPr>
        <w:t>Позбавлення сертифікованого інженера-землевпорядника кваліфікаційного сертифіката (його анулювання)</w:t>
      </w:r>
    </w:p>
    <w:p w:rsidR="00214DA9" w:rsidRPr="00E46F6F" w:rsidRDefault="00214DA9" w:rsidP="00214DA9">
      <w:pPr>
        <w:pStyle w:val="rvps2"/>
        <w:ind w:firstLine="567"/>
        <w:jc w:val="both"/>
      </w:pPr>
      <w:r w:rsidRPr="00E46F6F">
        <w:rPr>
          <w:rStyle w:val="rvts0"/>
        </w:rPr>
        <w:t xml:space="preserve">Кваліфікаційні сертифікати інженера-землевпорядника та інженера –геодезиста анулюються на підставах зазначених </w:t>
      </w:r>
      <w:r w:rsidRPr="005519C3">
        <w:rPr>
          <w:rStyle w:val="rvts0"/>
        </w:rPr>
        <w:t xml:space="preserve">у </w:t>
      </w:r>
      <w:r w:rsidRPr="005519C3">
        <w:rPr>
          <w:shd w:val="clear" w:color="auto" w:fill="F1F1F1"/>
        </w:rPr>
        <w:t>Наказі Міністерства аграрної політики та продовольства України від 28 липня 2017 року № 392 “Про питання сертифікації інженерів-землевпорядників та інженерів-геодезистів”, зареєстрованого у Міністерстві юстиції України 22 серпня 2017 року за № 1044/30912,</w:t>
      </w:r>
    </w:p>
    <w:p w:rsidR="00214DA9" w:rsidRPr="00C83949" w:rsidRDefault="00214DA9" w:rsidP="00214DA9">
      <w:pPr>
        <w:pStyle w:val="ListParagraph"/>
        <w:numPr>
          <w:ilvl w:val="0"/>
          <w:numId w:val="21"/>
        </w:numPr>
        <w:spacing w:before="100" w:beforeAutospacing="1" w:after="0" w:line="20" w:lineRule="atLeast"/>
        <w:jc w:val="both"/>
        <w:rPr>
          <w:rFonts w:ascii="Times New Roman" w:hAnsi="Times New Roman" w:cs="Times New Roman"/>
          <w:b/>
          <w:color w:val="44546A" w:themeColor="text2"/>
          <w:sz w:val="24"/>
          <w:szCs w:val="24"/>
          <w:u w:val="single"/>
        </w:rPr>
      </w:pPr>
      <w:r w:rsidRPr="00C83949">
        <w:rPr>
          <w:rFonts w:ascii="Times New Roman" w:hAnsi="Times New Roman" w:cs="Times New Roman"/>
          <w:b/>
          <w:color w:val="44546A" w:themeColor="text2"/>
          <w:sz w:val="24"/>
          <w:szCs w:val="24"/>
          <w:u w:val="single"/>
        </w:rPr>
        <w:t>Проведення земельних торгів, порядок, документи, заява</w:t>
      </w:r>
    </w:p>
    <w:p w:rsidR="00214DA9" w:rsidRPr="00E46F6F" w:rsidRDefault="00214DA9" w:rsidP="00214DA9">
      <w:pPr>
        <w:spacing w:before="100" w:beforeAutospacing="1" w:after="0" w:line="20" w:lineRule="atLeast"/>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ЗКУ Стаття 137. Підготовка до проведення та порядок проведення земельних торгів, п.10 форма заяви. Інформація про аукціони та лоти розміщується на сайті </w:t>
      </w:r>
      <w:hyperlink r:id="rId42" w:history="1">
        <w:r w:rsidRPr="00E46F6F">
          <w:rPr>
            <w:rStyle w:val="Hyperlink"/>
            <w:rFonts w:ascii="Times New Roman" w:hAnsi="Times New Roman" w:cs="Times New Roman"/>
            <w:sz w:val="24"/>
            <w:szCs w:val="24"/>
          </w:rPr>
          <w:t>http://land.gov.ua</w:t>
        </w:r>
      </w:hyperlink>
    </w:p>
    <w:p w:rsidR="00214DA9" w:rsidRPr="00E46F6F" w:rsidRDefault="00214DA9" w:rsidP="00214DA9">
      <w:pPr>
        <w:spacing w:after="0"/>
        <w:ind w:firstLine="567"/>
        <w:jc w:val="both"/>
        <w:rPr>
          <w:rFonts w:ascii="Times New Roman" w:hAnsi="Times New Roman" w:cs="Times New Roman"/>
          <w:b/>
          <w:color w:val="44546A" w:themeColor="text2"/>
          <w:sz w:val="24"/>
          <w:szCs w:val="24"/>
          <w:u w:val="single"/>
        </w:rPr>
      </w:pPr>
    </w:p>
    <w:p w:rsidR="00214DA9" w:rsidRPr="00E46F6F" w:rsidRDefault="00214DA9" w:rsidP="00214DA9">
      <w:pPr>
        <w:ind w:firstLine="567"/>
        <w:jc w:val="both"/>
        <w:rPr>
          <w:rFonts w:ascii="Times New Roman" w:hAnsi="Times New Roman" w:cs="Times New Roman"/>
          <w:sz w:val="24"/>
          <w:szCs w:val="24"/>
        </w:rPr>
      </w:pPr>
    </w:p>
    <w:p w:rsidR="00214DA9" w:rsidRPr="00C83949" w:rsidRDefault="00214DA9" w:rsidP="00214DA9">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44546A" w:themeColor="text2"/>
          <w:sz w:val="24"/>
          <w:szCs w:val="24"/>
          <w:u w:val="single"/>
          <w:lang w:eastAsia="ru-RU"/>
        </w:rPr>
      </w:pPr>
      <w:r w:rsidRPr="00C83949">
        <w:rPr>
          <w:rFonts w:ascii="Times New Roman" w:eastAsia="Times New Roman" w:hAnsi="Times New Roman" w:cs="Times New Roman"/>
          <w:b/>
          <w:color w:val="44546A" w:themeColor="text2"/>
          <w:sz w:val="24"/>
          <w:szCs w:val="24"/>
          <w:u w:val="single"/>
          <w:lang w:eastAsia="ru-RU"/>
        </w:rPr>
        <w:t>Припинення договору оренди</w:t>
      </w:r>
      <w:r w:rsidRPr="00C83949">
        <w:rPr>
          <w:rFonts w:ascii="Times New Roman" w:eastAsia="Times New Roman" w:hAnsi="Times New Roman" w:cs="Times New Roman"/>
          <w:b/>
          <w:color w:val="44546A" w:themeColor="text2"/>
          <w:sz w:val="24"/>
          <w:szCs w:val="24"/>
          <w:u w:val="single"/>
          <w:lang w:val="ru-RU" w:eastAsia="ru-RU"/>
        </w:rPr>
        <w:t xml:space="preserve"> </w:t>
      </w:r>
      <w:r w:rsidRPr="00C83949">
        <w:rPr>
          <w:rFonts w:ascii="Times New Roman" w:eastAsia="Times New Roman" w:hAnsi="Times New Roman" w:cs="Times New Roman"/>
          <w:b/>
          <w:color w:val="44546A" w:themeColor="text2"/>
          <w:sz w:val="24"/>
          <w:szCs w:val="24"/>
          <w:u w:val="single"/>
          <w:lang w:eastAsia="ru-RU"/>
        </w:rPr>
        <w:t>землі</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Договір</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землі</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припиняється в разі: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59" w:name="o183"/>
      <w:bookmarkEnd w:id="59"/>
      <w:r w:rsidRPr="00E46F6F">
        <w:rPr>
          <w:rFonts w:ascii="Times New Roman" w:hAnsi="Times New Roman" w:cs="Times New Roman"/>
          <w:sz w:val="24"/>
          <w:szCs w:val="24"/>
        </w:rPr>
        <w:t>закінчення строку, на який</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його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було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укла</w:t>
      </w:r>
      <w:r>
        <w:rPr>
          <w:rFonts w:ascii="Times New Roman" w:hAnsi="Times New Roman" w:cs="Times New Roman"/>
          <w:sz w:val="24"/>
          <w:szCs w:val="24"/>
        </w:rPr>
        <w:t>дено;</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0" w:name="o184"/>
      <w:bookmarkEnd w:id="60"/>
      <w:r w:rsidRPr="00E46F6F">
        <w:rPr>
          <w:rFonts w:ascii="Times New Roman" w:hAnsi="Times New Roman" w:cs="Times New Roman"/>
          <w:sz w:val="24"/>
          <w:szCs w:val="24"/>
        </w:rPr>
        <w:t>викупу</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земельної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ділянки для суспільних потреб та примусового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відчуження</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земельної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ділянки з мотивів</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суспільної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необхідності</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в</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п</w:t>
      </w:r>
      <w:r>
        <w:rPr>
          <w:rFonts w:ascii="Times New Roman" w:hAnsi="Times New Roman" w:cs="Times New Roman"/>
          <w:sz w:val="24"/>
          <w:szCs w:val="24"/>
        </w:rPr>
        <w:t xml:space="preserve">орядку, встановленому законом;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1" w:name="o185"/>
      <w:bookmarkEnd w:id="61"/>
      <w:r w:rsidRPr="00E46F6F">
        <w:rPr>
          <w:rFonts w:ascii="Times New Roman" w:hAnsi="Times New Roman" w:cs="Times New Roman"/>
          <w:sz w:val="24"/>
          <w:szCs w:val="24"/>
        </w:rPr>
        <w:t>поєднання в  одній</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особі</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власника</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земельної</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ділянки   та орендаря;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2" w:name="o186"/>
      <w:bookmarkEnd w:id="62"/>
      <w:r w:rsidRPr="00E46F6F">
        <w:rPr>
          <w:rFonts w:ascii="Times New Roman" w:hAnsi="Times New Roman" w:cs="Times New Roman"/>
          <w:sz w:val="24"/>
          <w:szCs w:val="24"/>
        </w:rPr>
        <w:lastRenderedPageBreak/>
        <w:t>смерті фізичної    особи-орендаря,    засудження його   до позбавлення волі та відмови осіб,  зазначених  у  статті  7  цього Закону,   від виконання укладеного  догов</w:t>
      </w:r>
      <w:r>
        <w:rPr>
          <w:rFonts w:ascii="Times New Roman" w:hAnsi="Times New Roman" w:cs="Times New Roman"/>
          <w:sz w:val="24"/>
          <w:szCs w:val="24"/>
        </w:rPr>
        <w:t xml:space="preserve">ору оренди земельної ділянки;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3" w:name="o187"/>
      <w:bookmarkEnd w:id="63"/>
      <w:r w:rsidRPr="00E46F6F">
        <w:rPr>
          <w:rFonts w:ascii="Times New Roman" w:hAnsi="Times New Roman" w:cs="Times New Roman"/>
          <w:sz w:val="24"/>
          <w:szCs w:val="24"/>
        </w:rPr>
        <w:t>ліквідації</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юридичної особи-орендаря;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4" w:name="o188"/>
      <w:bookmarkEnd w:id="64"/>
      <w:r w:rsidRPr="00E46F6F">
        <w:rPr>
          <w:rFonts w:ascii="Times New Roman" w:hAnsi="Times New Roman" w:cs="Times New Roman"/>
          <w:sz w:val="24"/>
          <w:szCs w:val="24"/>
        </w:rPr>
        <w:t>відчуження  права 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земельної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ділянки</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заставодержателем;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5" w:name="o189"/>
      <w:bookmarkEnd w:id="65"/>
      <w:r w:rsidRPr="00E46F6F">
        <w:rPr>
          <w:rFonts w:ascii="Times New Roman" w:hAnsi="Times New Roman" w:cs="Times New Roman"/>
          <w:sz w:val="24"/>
          <w:szCs w:val="24"/>
        </w:rPr>
        <w:t>набуття  права  власності  на  житловий</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будинок, будівлю</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або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споруду,  що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розташовані  на  орендованій</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іншою особою земельній</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ділянці; </w:t>
      </w:r>
    </w:p>
    <w:p w:rsidR="00214DA9" w:rsidRPr="00E46F6F" w:rsidRDefault="00214DA9" w:rsidP="00214DA9">
      <w:pPr>
        <w:pStyle w:val="HTMLPreformatted"/>
        <w:numPr>
          <w:ilvl w:val="0"/>
          <w:numId w:val="28"/>
        </w:numPr>
        <w:ind w:left="567"/>
        <w:jc w:val="both"/>
        <w:rPr>
          <w:rFonts w:ascii="Times New Roman" w:hAnsi="Times New Roman" w:cs="Times New Roman"/>
          <w:sz w:val="24"/>
          <w:szCs w:val="24"/>
        </w:rPr>
      </w:pPr>
      <w:bookmarkStart w:id="66" w:name="o190"/>
      <w:bookmarkEnd w:id="66"/>
      <w:r w:rsidRPr="00E46F6F">
        <w:rPr>
          <w:rFonts w:ascii="Times New Roman" w:hAnsi="Times New Roman" w:cs="Times New Roman"/>
          <w:sz w:val="24"/>
          <w:szCs w:val="24"/>
        </w:rPr>
        <w:t>припинення</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дії     договору,    укладеного    в    рамках державно-приватного  партнерства  (щодо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договорів</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землі, укладених</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у</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 xml:space="preserve">рамках такого партнерства). </w:t>
      </w:r>
    </w:p>
    <w:p w:rsidR="00214DA9" w:rsidRPr="00E46F6F" w:rsidRDefault="00214DA9" w:rsidP="00214DA9">
      <w:pPr>
        <w:pStyle w:val="HTMLPreformatted"/>
        <w:ind w:firstLine="567"/>
        <w:jc w:val="both"/>
        <w:rPr>
          <w:rFonts w:ascii="Times New Roman" w:hAnsi="Times New Roman" w:cs="Times New Roman"/>
          <w:sz w:val="24"/>
          <w:szCs w:val="24"/>
        </w:rPr>
      </w:pPr>
      <w:bookmarkStart w:id="67" w:name="o191"/>
      <w:bookmarkEnd w:id="67"/>
      <w:r w:rsidRPr="00E46F6F">
        <w:rPr>
          <w:rFonts w:ascii="Times New Roman" w:hAnsi="Times New Roman" w:cs="Times New Roman"/>
          <w:sz w:val="24"/>
          <w:szCs w:val="24"/>
        </w:rPr>
        <w:t>Договір</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землі</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припиняється</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також  в інших</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ви</w:t>
      </w:r>
      <w:r>
        <w:rPr>
          <w:rFonts w:ascii="Times New Roman" w:hAnsi="Times New Roman" w:cs="Times New Roman"/>
          <w:sz w:val="24"/>
          <w:szCs w:val="24"/>
        </w:rPr>
        <w:t xml:space="preserve">падках, передбачених законом. </w:t>
      </w:r>
    </w:p>
    <w:p w:rsidR="00214DA9" w:rsidRPr="00E46F6F" w:rsidRDefault="00214DA9" w:rsidP="00214DA9">
      <w:pPr>
        <w:pStyle w:val="HTMLPreformatted"/>
        <w:ind w:firstLine="567"/>
        <w:jc w:val="both"/>
        <w:rPr>
          <w:rFonts w:ascii="Times New Roman" w:hAnsi="Times New Roman" w:cs="Times New Roman"/>
          <w:sz w:val="24"/>
          <w:szCs w:val="24"/>
        </w:rPr>
      </w:pPr>
      <w:bookmarkStart w:id="68" w:name="o192"/>
      <w:bookmarkEnd w:id="68"/>
      <w:r w:rsidRPr="00E46F6F">
        <w:rPr>
          <w:rFonts w:ascii="Times New Roman" w:hAnsi="Times New Roman" w:cs="Times New Roman"/>
          <w:sz w:val="24"/>
          <w:szCs w:val="24"/>
        </w:rPr>
        <w:t>Договір</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землі</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може бути розірваний за  згодою</w:t>
      </w:r>
      <w:r w:rsidRPr="00E46F6F">
        <w:rPr>
          <w:rFonts w:ascii="Times New Roman" w:hAnsi="Times New Roman" w:cs="Times New Roman"/>
          <w:sz w:val="24"/>
          <w:szCs w:val="24"/>
          <w:lang w:val="ru-RU"/>
        </w:rPr>
        <w:t xml:space="preserve"> </w:t>
      </w:r>
      <w:r>
        <w:rPr>
          <w:rFonts w:ascii="Times New Roman" w:hAnsi="Times New Roman" w:cs="Times New Roman"/>
          <w:sz w:val="24"/>
          <w:szCs w:val="24"/>
        </w:rPr>
        <w:t xml:space="preserve">сторін.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На  вимогу</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однієї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із</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сторін</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договір</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може бути достроково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розірваний за рішенням суду в по</w:t>
      </w:r>
      <w:r>
        <w:rPr>
          <w:rFonts w:ascii="Times New Roman" w:hAnsi="Times New Roman" w:cs="Times New Roman"/>
          <w:sz w:val="24"/>
          <w:szCs w:val="24"/>
        </w:rPr>
        <w:t xml:space="preserve">рядку, встановленому законом. </w:t>
      </w:r>
    </w:p>
    <w:p w:rsidR="00214DA9" w:rsidRPr="00E46F6F" w:rsidRDefault="00214DA9" w:rsidP="00214DA9">
      <w:pPr>
        <w:pStyle w:val="HTMLPreformatted"/>
        <w:ind w:firstLine="567"/>
        <w:jc w:val="both"/>
        <w:rPr>
          <w:rFonts w:ascii="Times New Roman" w:hAnsi="Times New Roman" w:cs="Times New Roman"/>
          <w:sz w:val="24"/>
          <w:szCs w:val="24"/>
        </w:rPr>
      </w:pPr>
      <w:bookmarkStart w:id="69" w:name="o193"/>
      <w:bookmarkEnd w:id="69"/>
      <w:r w:rsidRPr="00E46F6F">
        <w:rPr>
          <w:rFonts w:ascii="Times New Roman" w:hAnsi="Times New Roman" w:cs="Times New Roman"/>
          <w:sz w:val="24"/>
          <w:szCs w:val="24"/>
        </w:rPr>
        <w:t>Розірвання договору оренди</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землі в односторонньому порядку не допускається, якщо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 xml:space="preserve">інше не передбачено законом або цим договором. </w:t>
      </w:r>
    </w:p>
    <w:p w:rsidR="00214DA9" w:rsidRPr="00E46F6F" w:rsidRDefault="00214DA9" w:rsidP="00214DA9">
      <w:pPr>
        <w:ind w:firstLine="567"/>
        <w:jc w:val="both"/>
        <w:rPr>
          <w:rFonts w:ascii="Times New Roman" w:hAnsi="Times New Roman" w:cs="Times New Roman"/>
          <w:sz w:val="24"/>
          <w:szCs w:val="24"/>
        </w:rPr>
      </w:pPr>
    </w:p>
    <w:p w:rsidR="00214DA9" w:rsidRPr="00C83949" w:rsidRDefault="00214DA9" w:rsidP="00214DA9">
      <w:pPr>
        <w:pStyle w:val="NoSpacing"/>
        <w:numPr>
          <w:ilvl w:val="0"/>
          <w:numId w:val="21"/>
        </w:numPr>
        <w:jc w:val="both"/>
        <w:rPr>
          <w:rFonts w:ascii="Times New Roman" w:hAnsi="Times New Roman" w:cs="Times New Roman"/>
          <w:b/>
          <w:bCs/>
          <w:color w:val="44546A" w:themeColor="text2"/>
          <w:sz w:val="24"/>
          <w:szCs w:val="24"/>
          <w:u w:val="single"/>
        </w:rPr>
      </w:pPr>
      <w:r w:rsidRPr="00E46F6F">
        <w:rPr>
          <w:rFonts w:ascii="Times New Roman" w:hAnsi="Times New Roman" w:cs="Times New Roman"/>
          <w:b/>
          <w:bCs/>
          <w:color w:val="44546A" w:themeColor="text2"/>
          <w:sz w:val="24"/>
          <w:szCs w:val="24"/>
          <w:u w:val="single"/>
        </w:rPr>
        <w:t>Стосовно регулювання відносин, пов’язаних з орендою землі</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Відповідно до статті 31 Закону договір оренди землі може бути розірваний за згодою сторін. На вимогу однієї із сторін договір оренди може бути достроково розірваний за рішенням суду в порядку, встановленому законом.</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Розірвання договору оренди землі в односторонньому порядку не допускається, якщо інше не передбачено законом або цим договором.</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Статтею 32 Закону встановлено, що при переході права власності на орендовану земельну ділянку до іншої особи, а також реорганізація юридичної особи-орендаря не є підставою для зміни умов або розірвання договору, якщо інше не передбачено договором оренди землі.</w:t>
      </w:r>
    </w:p>
    <w:p w:rsidR="00214DA9"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Так, відповідно до статті 30 Закону зміна умов договору оренди землі здійснюється за взаємною згодою сторін. У разі недосягнення згоди щодо зміни умов договору оренди землі спір вирішується в судовому порядку.</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jc w:val="both"/>
        <w:rPr>
          <w:rFonts w:ascii="Times New Roman" w:hAnsi="Times New Roman" w:cs="Times New Roman"/>
          <w:b/>
          <w:color w:val="44546A" w:themeColor="text2"/>
          <w:sz w:val="24"/>
          <w:szCs w:val="24"/>
        </w:rPr>
      </w:pPr>
      <w:hyperlink r:id="rId43" w:history="1">
        <w:r w:rsidRPr="00E46F6F">
          <w:rPr>
            <w:rStyle w:val="Hyperlink"/>
            <w:rFonts w:ascii="Times New Roman" w:hAnsi="Times New Roman" w:cs="Times New Roman"/>
            <w:color w:val="44546A" w:themeColor="text2"/>
            <w:sz w:val="24"/>
            <w:szCs w:val="24"/>
          </w:rPr>
          <w:t>Який встановлено розмір орендної плати за земельні ділянки, що перебувають у державній або комунальній власності?</w:t>
        </w:r>
      </w:hyperlink>
    </w:p>
    <w:p w:rsidR="00214DA9" w:rsidRPr="005519C3" w:rsidRDefault="00214DA9" w:rsidP="00214DA9">
      <w:pPr>
        <w:pStyle w:val="NoSpacing"/>
        <w:ind w:firstLine="567"/>
        <w:jc w:val="both"/>
        <w:rPr>
          <w:rStyle w:val="Strong"/>
          <w:rFonts w:ascii="Times New Roman" w:hAnsi="Times New Roman" w:cs="Times New Roman"/>
          <w:b w:val="0"/>
          <w:sz w:val="24"/>
          <w:szCs w:val="24"/>
        </w:rPr>
      </w:pPr>
      <w:r w:rsidRPr="005519C3">
        <w:rPr>
          <w:rStyle w:val="Strong"/>
          <w:rFonts w:ascii="Times New Roman" w:hAnsi="Times New Roman" w:cs="Times New Roman"/>
          <w:color w:val="000000" w:themeColor="text1"/>
          <w:sz w:val="24"/>
          <w:szCs w:val="24"/>
        </w:rPr>
        <w:t>Відповідно до статті 288 Податкового кодексу України встановлено розмір орендної плати</w:t>
      </w:r>
      <w:r w:rsidRPr="005519C3">
        <w:rPr>
          <w:rStyle w:val="Strong"/>
          <w:rFonts w:ascii="Times New Roman" w:hAnsi="Times New Roman" w:cs="Times New Roman"/>
          <w:sz w:val="24"/>
          <w:szCs w:val="24"/>
        </w:rPr>
        <w:t>.</w:t>
      </w:r>
    </w:p>
    <w:p w:rsidR="00214DA9" w:rsidRDefault="00214DA9" w:rsidP="00214DA9">
      <w:pPr>
        <w:pStyle w:val="rvps2"/>
        <w:shd w:val="clear" w:color="auto" w:fill="FFFFFF"/>
        <w:spacing w:before="0" w:beforeAutospacing="0" w:after="150" w:afterAutospacing="0"/>
        <w:ind w:firstLine="450"/>
        <w:jc w:val="both"/>
        <w:rPr>
          <w:color w:val="000000"/>
        </w:rPr>
      </w:pPr>
      <w:bookmarkStart w:id="70" w:name="n264"/>
      <w:bookmarkStart w:id="71" w:name="n189"/>
      <w:bookmarkEnd w:id="70"/>
      <w:bookmarkEnd w:id="71"/>
      <w:r>
        <w:rPr>
          <w:color w:val="000000"/>
        </w:rPr>
        <w:t>288.4. Розмір та умови внесення орендної плати встановлюються у договорі оренди між орендодавцем (власником) і орендарем.</w:t>
      </w:r>
    </w:p>
    <w:p w:rsidR="00214DA9" w:rsidRDefault="00214DA9" w:rsidP="00214DA9">
      <w:pPr>
        <w:pStyle w:val="rvps2"/>
        <w:shd w:val="clear" w:color="auto" w:fill="FFFFFF"/>
        <w:spacing w:before="0" w:beforeAutospacing="0" w:after="150" w:afterAutospacing="0"/>
        <w:ind w:firstLine="450"/>
        <w:jc w:val="both"/>
        <w:rPr>
          <w:color w:val="000000"/>
        </w:rPr>
      </w:pPr>
      <w:bookmarkStart w:id="72" w:name="n6917"/>
      <w:bookmarkEnd w:id="72"/>
      <w:r>
        <w:rPr>
          <w:color w:val="000000"/>
        </w:rPr>
        <w:t>288.5. Розмір орендної плати встановлюється у договорі оренди, але річна сума платежу:</w:t>
      </w:r>
    </w:p>
    <w:p w:rsidR="00214DA9" w:rsidRDefault="00214DA9" w:rsidP="00214DA9">
      <w:pPr>
        <w:pStyle w:val="rvps2"/>
        <w:shd w:val="clear" w:color="auto" w:fill="FFFFFF"/>
        <w:spacing w:before="0" w:beforeAutospacing="0" w:after="150" w:afterAutospacing="0"/>
        <w:ind w:firstLine="450"/>
        <w:jc w:val="both"/>
        <w:rPr>
          <w:color w:val="000000"/>
        </w:rPr>
      </w:pPr>
      <w:bookmarkStart w:id="73" w:name="n11962"/>
      <w:bookmarkEnd w:id="73"/>
      <w:r>
        <w:rPr>
          <w:color w:val="000000"/>
        </w:rPr>
        <w:t>288.5.1. не може бути меншою за розмір земельного податку:</w:t>
      </w:r>
    </w:p>
    <w:p w:rsidR="00214DA9" w:rsidRDefault="00214DA9" w:rsidP="00214DA9">
      <w:pPr>
        <w:pStyle w:val="rvps2"/>
        <w:shd w:val="clear" w:color="auto" w:fill="FFFFFF"/>
        <w:spacing w:before="0" w:beforeAutospacing="0" w:after="150" w:afterAutospacing="0"/>
        <w:ind w:firstLine="450"/>
        <w:jc w:val="both"/>
        <w:rPr>
          <w:color w:val="000000"/>
        </w:rPr>
      </w:pPr>
      <w:bookmarkStart w:id="74" w:name="n14914"/>
      <w:bookmarkEnd w:id="74"/>
      <w:r>
        <w:rPr>
          <w:color w:val="000000"/>
        </w:rPr>
        <w:t>для земельних ділянок, нормативну грошову оцінку яких проведено, - у розмірі не більше 3 відсотків їх нормативної грошової оцінки, для земель загального користування - не більше 1 відсотка їх нормативної грошової оцінки, для сільськогосподарських угідь - не менше 0,3 відсотка та не більше 1 відсотка їх нормативної грошової оцінки;</w:t>
      </w:r>
    </w:p>
    <w:p w:rsidR="00214DA9" w:rsidRDefault="00214DA9" w:rsidP="00214DA9">
      <w:pPr>
        <w:pStyle w:val="rvps2"/>
        <w:shd w:val="clear" w:color="auto" w:fill="FFFFFF"/>
        <w:spacing w:before="0" w:beforeAutospacing="0" w:after="150" w:afterAutospacing="0"/>
        <w:ind w:firstLine="450"/>
        <w:jc w:val="both"/>
        <w:rPr>
          <w:color w:val="000000"/>
        </w:rPr>
      </w:pPr>
      <w:bookmarkStart w:id="75" w:name="n14915"/>
      <w:bookmarkEnd w:id="75"/>
      <w:r>
        <w:rPr>
          <w:color w:val="000000"/>
        </w:rPr>
        <w:t>для земельних ділянок, нормативну грошову оцінку яких не проведено, - у розмірі не більше 5 відсотків нормативної грошової оцінки одиниці площі ріллі по Автономній Республіці Крим або по області, для сільськогосподарських угідь - не менше 0,3 відсотка та не більше 5 відсотків нормативної грошової оцінки одиниці площі ріллі по Автономній Республіці Крим або по області;</w:t>
      </w:r>
    </w:p>
    <w:p w:rsidR="00214DA9" w:rsidRDefault="00214DA9" w:rsidP="00214DA9">
      <w:pPr>
        <w:pStyle w:val="rvps2"/>
        <w:shd w:val="clear" w:color="auto" w:fill="FFFFFF"/>
        <w:spacing w:before="0" w:beforeAutospacing="0" w:after="150" w:afterAutospacing="0"/>
        <w:ind w:firstLine="450"/>
        <w:jc w:val="both"/>
        <w:rPr>
          <w:color w:val="000000"/>
        </w:rPr>
      </w:pPr>
      <w:bookmarkStart w:id="76" w:name="n14400"/>
      <w:bookmarkEnd w:id="76"/>
      <w:r>
        <w:rPr>
          <w:rStyle w:val="rvts46"/>
          <w:i/>
          <w:iCs/>
          <w:color w:val="000000"/>
        </w:rPr>
        <w:t>{Підпункт 288.5.1 пункту 288.5 статті 288 в редакції Законів </w:t>
      </w:r>
      <w:hyperlink r:id="rId44" w:anchor="n1404" w:tgtFrame="_blank" w:history="1">
        <w:r>
          <w:rPr>
            <w:rStyle w:val="Hyperlink"/>
            <w:rFonts w:eastAsiaTheme="majorEastAsia"/>
            <w:i/>
            <w:iCs/>
            <w:color w:val="000099"/>
          </w:rPr>
          <w:t>№ 1797-VIII від 21.12.2016</w:t>
        </w:r>
      </w:hyperlink>
      <w:r>
        <w:rPr>
          <w:rStyle w:val="rvts46"/>
          <w:i/>
          <w:iCs/>
          <w:color w:val="000000"/>
        </w:rPr>
        <w:t>, </w:t>
      </w:r>
      <w:hyperlink r:id="rId45" w:anchor="n386" w:tgtFrame="_blank" w:history="1">
        <w:r>
          <w:rPr>
            <w:rStyle w:val="Hyperlink"/>
            <w:rFonts w:eastAsiaTheme="majorEastAsia"/>
            <w:i/>
            <w:iCs/>
            <w:color w:val="000099"/>
          </w:rPr>
          <w:t>№ 2245-VIII від 07.12.2017</w:t>
        </w:r>
      </w:hyperlink>
      <w:r>
        <w:rPr>
          <w:rStyle w:val="rvts46"/>
          <w:i/>
          <w:iCs/>
          <w:color w:val="000000"/>
        </w:rPr>
        <w:t>}</w:t>
      </w:r>
    </w:p>
    <w:p w:rsidR="00214DA9" w:rsidRDefault="00214DA9" w:rsidP="00214DA9">
      <w:pPr>
        <w:pStyle w:val="rvps2"/>
        <w:shd w:val="clear" w:color="auto" w:fill="FFFFFF"/>
        <w:spacing w:before="0" w:beforeAutospacing="0" w:after="150" w:afterAutospacing="0"/>
        <w:ind w:firstLine="450"/>
        <w:jc w:val="both"/>
        <w:rPr>
          <w:color w:val="000000"/>
        </w:rPr>
      </w:pPr>
      <w:bookmarkStart w:id="77" w:name="n11963"/>
      <w:bookmarkEnd w:id="77"/>
      <w:r>
        <w:rPr>
          <w:color w:val="000000"/>
        </w:rPr>
        <w:t>288.5.2. не може перевищувати 12 відсотків нормативної грошової оцінки.</w:t>
      </w:r>
    </w:p>
    <w:p w:rsidR="00214DA9" w:rsidRDefault="00214DA9" w:rsidP="00214DA9">
      <w:pPr>
        <w:pStyle w:val="rvps2"/>
        <w:shd w:val="clear" w:color="auto" w:fill="FFFFFF"/>
        <w:spacing w:before="0" w:beforeAutospacing="0" w:after="150" w:afterAutospacing="0"/>
        <w:ind w:firstLine="450"/>
        <w:jc w:val="both"/>
        <w:rPr>
          <w:color w:val="000000"/>
        </w:rPr>
      </w:pPr>
      <w:bookmarkStart w:id="78" w:name="n12377"/>
      <w:bookmarkEnd w:id="78"/>
      <w:r>
        <w:rPr>
          <w:color w:val="000000"/>
        </w:rPr>
        <w:lastRenderedPageBreak/>
        <w:t>288.5.3. може перевищувати граничний розмір орендної плати, встановлений у підпункті 288.5.2, у разі визначення орендаря на конкурентних засадах.</w:t>
      </w:r>
    </w:p>
    <w:p w:rsidR="00214DA9" w:rsidRPr="00E46F6F" w:rsidRDefault="00214DA9" w:rsidP="00214DA9">
      <w:pPr>
        <w:pStyle w:val="NoSpacing"/>
        <w:ind w:firstLine="567"/>
        <w:jc w:val="both"/>
        <w:rPr>
          <w:rFonts w:ascii="Times New Roman" w:eastAsiaTheme="minorHAnsi" w:hAnsi="Times New Roman" w:cs="Times New Roman"/>
          <w:sz w:val="24"/>
          <w:szCs w:val="24"/>
          <w:lang w:eastAsia="en-US"/>
        </w:rPr>
      </w:pPr>
    </w:p>
    <w:p w:rsidR="00214DA9" w:rsidRPr="00E46F6F" w:rsidRDefault="00214DA9" w:rsidP="00214DA9">
      <w:pPr>
        <w:pStyle w:val="NoSpacing"/>
        <w:numPr>
          <w:ilvl w:val="0"/>
          <w:numId w:val="21"/>
        </w:numPr>
        <w:ind w:left="0" w:firstLine="567"/>
        <w:jc w:val="both"/>
        <w:rPr>
          <w:rFonts w:ascii="Times New Roman" w:hAnsi="Times New Roman" w:cs="Times New Roman"/>
          <w:b/>
          <w:color w:val="44546A" w:themeColor="text2"/>
          <w:sz w:val="24"/>
          <w:szCs w:val="24"/>
        </w:rPr>
      </w:pPr>
      <w:hyperlink r:id="rId46" w:history="1">
        <w:r w:rsidRPr="00E46F6F">
          <w:rPr>
            <w:rStyle w:val="Hyperlink"/>
            <w:rFonts w:ascii="Times New Roman" w:hAnsi="Times New Roman" w:cs="Times New Roman"/>
            <w:color w:val="44546A" w:themeColor="text2"/>
            <w:sz w:val="24"/>
            <w:szCs w:val="24"/>
          </w:rPr>
          <w:t>Яка ставка земельного податку за земельні ділянки, розташовані за межами населених пунктів, нормативну грошову оцінку яких не проведено?</w:t>
        </w:r>
      </w:hyperlink>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Статтею 277 Податкового кодексу України встановлено, що ставка податку за земельні ділянки, розташовані за межами населених пунктів, встановлюється у розмірі не більше 5 відсотків від</w:t>
      </w:r>
      <w:r>
        <w:rPr>
          <w:rFonts w:ascii="Times New Roman" w:hAnsi="Times New Roman" w:cs="Times New Roman"/>
          <w:sz w:val="24"/>
          <w:szCs w:val="24"/>
        </w:rPr>
        <w:t xml:space="preserve"> </w:t>
      </w:r>
      <w:r w:rsidRPr="005519C3">
        <w:rPr>
          <w:rFonts w:ascii="Times New Roman" w:hAnsi="Times New Roman" w:cs="Times New Roman"/>
          <w:sz w:val="24"/>
          <w:szCs w:val="24"/>
        </w:rPr>
        <w:t>нормативної грошової оцінки</w:t>
      </w:r>
      <w:r w:rsidRPr="00E46F6F">
        <w:rPr>
          <w:rFonts w:ascii="Times New Roman" w:hAnsi="Times New Roman" w:cs="Times New Roman"/>
          <w:sz w:val="24"/>
          <w:szCs w:val="24"/>
        </w:rPr>
        <w:t xml:space="preserve"> одиниці площі ріллі по Автономній Республіці Крим або по області.</w:t>
      </w:r>
    </w:p>
    <w:p w:rsidR="00214DA9" w:rsidRPr="00E46F6F" w:rsidRDefault="00214DA9" w:rsidP="00214DA9">
      <w:pPr>
        <w:ind w:firstLine="567"/>
        <w:jc w:val="both"/>
        <w:rPr>
          <w:rFonts w:ascii="Times New Roman" w:hAnsi="Times New Roman" w:cs="Times New Roman"/>
          <w:sz w:val="24"/>
          <w:szCs w:val="24"/>
        </w:rPr>
      </w:pPr>
      <w:r w:rsidRPr="00E46F6F">
        <w:rPr>
          <w:rFonts w:ascii="Times New Roman" w:hAnsi="Times New Roman" w:cs="Times New Roman"/>
          <w:sz w:val="24"/>
          <w:szCs w:val="24"/>
        </w:rPr>
        <w:t> </w:t>
      </w:r>
    </w:p>
    <w:p w:rsidR="00214DA9" w:rsidRPr="00E46F6F" w:rsidRDefault="00214DA9" w:rsidP="00214DA9">
      <w:pPr>
        <w:pStyle w:val="NoSpacing"/>
        <w:numPr>
          <w:ilvl w:val="0"/>
          <w:numId w:val="21"/>
        </w:numPr>
        <w:ind w:left="0" w:firstLine="567"/>
        <w:jc w:val="both"/>
        <w:rPr>
          <w:rFonts w:ascii="Times New Roman" w:hAnsi="Times New Roman" w:cs="Times New Roman"/>
          <w:b/>
          <w:color w:val="44546A" w:themeColor="text2"/>
          <w:sz w:val="24"/>
          <w:szCs w:val="24"/>
          <w:u w:val="single"/>
        </w:rPr>
      </w:pPr>
      <w:hyperlink r:id="rId47" w:history="1">
        <w:r w:rsidRPr="00E46F6F">
          <w:rPr>
            <w:rStyle w:val="Hyperlink"/>
            <w:rFonts w:ascii="Times New Roman" w:hAnsi="Times New Roman" w:cs="Times New Roman"/>
            <w:color w:val="44546A" w:themeColor="text2"/>
            <w:sz w:val="24"/>
            <w:szCs w:val="24"/>
          </w:rPr>
          <w:t>Яка ставка земельного податку за земельні ділянки, нормативну грошову оцінку яких проведено (незалежно від місцезнаходження)?</w:t>
        </w:r>
      </w:hyperlink>
    </w:p>
    <w:p w:rsidR="00214DA9" w:rsidRDefault="00214DA9" w:rsidP="00214DA9">
      <w:pPr>
        <w:pStyle w:val="NoSpacing"/>
        <w:ind w:firstLine="567"/>
        <w:jc w:val="both"/>
        <w:rPr>
          <w:rStyle w:val="Strong"/>
          <w:rFonts w:ascii="Times New Roman" w:hAnsi="Times New Roman" w:cs="Times New Roman"/>
          <w:b w:val="0"/>
          <w:color w:val="000000" w:themeColor="text1"/>
          <w:sz w:val="24"/>
          <w:szCs w:val="24"/>
          <w:lang w:val="ru-RU"/>
        </w:rPr>
      </w:pPr>
      <w:r w:rsidRPr="005519C3">
        <w:rPr>
          <w:rStyle w:val="Strong"/>
          <w:rFonts w:ascii="Times New Roman" w:hAnsi="Times New Roman" w:cs="Times New Roman"/>
          <w:color w:val="000000" w:themeColor="text1"/>
          <w:sz w:val="24"/>
          <w:szCs w:val="24"/>
        </w:rPr>
        <w:t>Статтею 274 Податкового кодексу України встановлено ставка податку за земельні ділянки</w:t>
      </w:r>
      <w:r w:rsidRPr="005519C3">
        <w:rPr>
          <w:rStyle w:val="Strong"/>
          <w:rFonts w:ascii="Times New Roman" w:hAnsi="Times New Roman" w:cs="Times New Roman"/>
          <w:color w:val="000000" w:themeColor="text1"/>
          <w:sz w:val="24"/>
          <w:szCs w:val="24"/>
          <w:lang w:val="ru-RU"/>
        </w:rPr>
        <w:t>.</w:t>
      </w:r>
    </w:p>
    <w:p w:rsidR="00214DA9" w:rsidRDefault="00214DA9" w:rsidP="00214DA9">
      <w:pPr>
        <w:pStyle w:val="rvps2"/>
        <w:shd w:val="clear" w:color="auto" w:fill="FFFFFF"/>
        <w:spacing w:before="0" w:beforeAutospacing="0" w:after="150" w:afterAutospacing="0"/>
        <w:ind w:firstLine="450"/>
        <w:jc w:val="both"/>
        <w:rPr>
          <w:color w:val="000000"/>
        </w:rPr>
      </w:pPr>
      <w:r>
        <w:rPr>
          <w:color w:val="000000"/>
        </w:rPr>
        <w:t>274.1. Ставка податку за земельні ділянки, нормативну грошову оцінку яких проведено, встановлюється у розмірі не більше 3 відсотків від їх нормативної грошової оцінки, для земель загального користування - не більше 1 відсотка від їх нормативної грошової оцінки, а для сільськогосподарських угідь - не менше 0,3 відсотка та не більше 1 відсотка від їх нормативної грошової оцінки, а для лісових земель - не більше 0,1 відсотка від їх нормативної грошової оцінки.</w:t>
      </w:r>
    </w:p>
    <w:p w:rsidR="00214DA9" w:rsidRPr="005519C3" w:rsidRDefault="00214DA9" w:rsidP="00214DA9">
      <w:pPr>
        <w:pStyle w:val="rvps2"/>
        <w:shd w:val="clear" w:color="auto" w:fill="FFFFFF"/>
        <w:spacing w:before="0" w:beforeAutospacing="0" w:after="150" w:afterAutospacing="0"/>
        <w:ind w:firstLine="450"/>
        <w:jc w:val="both"/>
        <w:rPr>
          <w:color w:val="000000"/>
        </w:rPr>
      </w:pPr>
      <w:bookmarkStart w:id="79" w:name="n6778"/>
      <w:bookmarkStart w:id="80" w:name="n11937"/>
      <w:bookmarkEnd w:id="79"/>
      <w:bookmarkEnd w:id="80"/>
      <w:r>
        <w:rPr>
          <w:color w:val="000000"/>
        </w:rPr>
        <w:t>274.2. Ставка податку встановлюється у розмірі не більше 12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форми власності).</w:t>
      </w:r>
    </w:p>
    <w:p w:rsidR="00214DA9" w:rsidRPr="00E46F6F" w:rsidRDefault="00214DA9" w:rsidP="00214DA9">
      <w:pPr>
        <w:pStyle w:val="rvps2"/>
        <w:numPr>
          <w:ilvl w:val="0"/>
          <w:numId w:val="21"/>
        </w:numPr>
        <w:ind w:left="0" w:firstLine="567"/>
        <w:jc w:val="both"/>
        <w:rPr>
          <w:b/>
          <w:color w:val="44546A" w:themeColor="text2"/>
          <w:u w:val="single"/>
        </w:rPr>
      </w:pPr>
      <w:r w:rsidRPr="00E46F6F">
        <w:rPr>
          <w:b/>
          <w:color w:val="44546A" w:themeColor="text2"/>
          <w:u w:val="single"/>
        </w:rPr>
        <w:t>Порядок надання (передачі) земельних ділянок для ведення фермерського</w:t>
      </w:r>
      <w:r w:rsidRPr="00E46F6F">
        <w:rPr>
          <w:b/>
          <w:color w:val="44546A" w:themeColor="text2"/>
          <w:u w:val="single"/>
          <w:lang w:val="ru-RU"/>
        </w:rPr>
        <w:t xml:space="preserve"> </w:t>
      </w:r>
      <w:r w:rsidRPr="00E46F6F">
        <w:rPr>
          <w:b/>
          <w:color w:val="44546A" w:themeColor="text2"/>
          <w:u w:val="single"/>
        </w:rPr>
        <w:t xml:space="preserve">господарства </w:t>
      </w:r>
    </w:p>
    <w:p w:rsidR="00214DA9" w:rsidRPr="00E46F6F" w:rsidRDefault="00214DA9" w:rsidP="00214DA9">
      <w:pPr>
        <w:pStyle w:val="NoSpacing"/>
        <w:ind w:firstLine="567"/>
        <w:jc w:val="both"/>
        <w:rPr>
          <w:rFonts w:ascii="Times New Roman" w:hAnsi="Times New Roman" w:cs="Times New Roman"/>
          <w:sz w:val="24"/>
          <w:szCs w:val="24"/>
        </w:rPr>
      </w:pPr>
      <w:bookmarkStart w:id="81" w:name="o42"/>
      <w:bookmarkEnd w:id="81"/>
      <w:r w:rsidRPr="00E46F6F">
        <w:rPr>
          <w:rFonts w:ascii="Times New Roman" w:hAnsi="Times New Roman" w:cs="Times New Roman"/>
          <w:sz w:val="24"/>
          <w:szCs w:val="24"/>
        </w:rPr>
        <w:t>Відповідно до ст. 7 ЗУ «Про фермерське господарство»</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для  отримання  (придбання)  у  власність  або  в   оренду земельної ділянки державної власності з метою ведення фермерського господарства  громадяни  звертаються   до   відповідної   районної</w:t>
      </w:r>
      <w:r w:rsidRPr="00E46F6F">
        <w:rPr>
          <w:rFonts w:ascii="Times New Roman" w:hAnsi="Times New Roman" w:cs="Times New Roman"/>
          <w:sz w:val="24"/>
          <w:szCs w:val="24"/>
          <w:lang w:val="ru-RU"/>
        </w:rPr>
        <w:t xml:space="preserve"> </w:t>
      </w:r>
      <w:r w:rsidRPr="00E46F6F">
        <w:rPr>
          <w:rFonts w:ascii="Times New Roman" w:hAnsi="Times New Roman" w:cs="Times New Roman"/>
          <w:sz w:val="24"/>
          <w:szCs w:val="24"/>
        </w:rPr>
        <w:t>державної  адміністрації.  Для  отримання у власність або в оренду земельної ділянки із земель комунальної власності з метою  ведення фермерського господарства гр</w:t>
      </w:r>
      <w:r>
        <w:rPr>
          <w:rFonts w:ascii="Times New Roman" w:hAnsi="Times New Roman" w:cs="Times New Roman"/>
          <w:sz w:val="24"/>
          <w:szCs w:val="24"/>
        </w:rPr>
        <w:t>омадяни звертаються до місцевої ради.</w:t>
      </w:r>
      <w:r w:rsidRPr="00E46F6F">
        <w:rPr>
          <w:rFonts w:ascii="Times New Roman" w:hAnsi="Times New Roman" w:cs="Times New Roman"/>
          <w:sz w:val="24"/>
          <w:szCs w:val="24"/>
        </w:rPr>
        <w:br/>
      </w:r>
    </w:p>
    <w:p w:rsidR="00214DA9" w:rsidRPr="00E46F6F" w:rsidRDefault="00214DA9" w:rsidP="00214DA9">
      <w:pPr>
        <w:pStyle w:val="NoSpacing"/>
        <w:ind w:firstLine="567"/>
        <w:jc w:val="both"/>
        <w:rPr>
          <w:rFonts w:ascii="Times New Roman" w:hAnsi="Times New Roman" w:cs="Times New Roman"/>
          <w:sz w:val="24"/>
          <w:szCs w:val="24"/>
        </w:rPr>
      </w:pPr>
      <w:bookmarkStart w:id="82" w:name="o43"/>
      <w:bookmarkEnd w:id="82"/>
      <w:r w:rsidRPr="00E46F6F">
        <w:rPr>
          <w:rFonts w:ascii="Times New Roman" w:hAnsi="Times New Roman" w:cs="Times New Roman"/>
          <w:sz w:val="24"/>
          <w:szCs w:val="24"/>
        </w:rPr>
        <w:t xml:space="preserve">     У заяві зазначаються:  бажаний розмір  і  місце  розташування ділянки, кількість членів фермерського господарства та наявність у них права на безоплатне одержання земельних ділянок  у  власність, обґрунтування  розмірів земельної ділянки з урахуванням перспектив діяльності   фермерського   господарства.   До   заяви   додаються документи,   що   підтверджують   досвід   роботи   у   сільському господарстві   або   наявність   освіти,   здобутої   в  аграрному навчальному закладі. </w:t>
      </w:r>
    </w:p>
    <w:p w:rsidR="00214DA9" w:rsidRPr="00E46F6F" w:rsidRDefault="00214DA9" w:rsidP="00214DA9">
      <w:pPr>
        <w:pStyle w:val="NoSpacing"/>
        <w:ind w:firstLine="567"/>
        <w:jc w:val="both"/>
        <w:rPr>
          <w:rFonts w:ascii="Times New Roman" w:hAnsi="Times New Roman" w:cs="Times New Roman"/>
          <w:sz w:val="24"/>
          <w:szCs w:val="24"/>
        </w:rPr>
      </w:pPr>
    </w:p>
    <w:p w:rsidR="00214DA9" w:rsidRPr="00E46F6F" w:rsidRDefault="00214DA9" w:rsidP="00214DA9">
      <w:pPr>
        <w:pStyle w:val="NoSpacing"/>
        <w:numPr>
          <w:ilvl w:val="0"/>
          <w:numId w:val="21"/>
        </w:numPr>
        <w:ind w:left="0"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Збільшення площі земельної ділянки для ведення ОСГ до 2 га.</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Громадяни України,  які реалізували своє право на  безоплатну приватизацію  земельної  ділянки для ведення особистого підсобного господарства  в  розмірі  менше  2,0  гектара,  мають   право на збільшення земельної ділянки  в  межах норм, установлених статтею 121 Земельного кодексу України для  ведення особистого селянського</w:t>
      </w:r>
      <w:r w:rsidRPr="00E46F6F">
        <w:rPr>
          <w:rFonts w:ascii="Times New Roman" w:hAnsi="Times New Roman" w:cs="Times New Roman"/>
          <w:sz w:val="24"/>
          <w:szCs w:val="24"/>
          <w:lang w:val="en-US"/>
        </w:rPr>
        <w:t xml:space="preserve"> </w:t>
      </w:r>
      <w:r w:rsidRPr="00E46F6F">
        <w:rPr>
          <w:rFonts w:ascii="Times New Roman" w:hAnsi="Times New Roman" w:cs="Times New Roman"/>
          <w:sz w:val="24"/>
          <w:szCs w:val="24"/>
        </w:rPr>
        <w:t xml:space="preserve">господарства. </w:t>
      </w:r>
    </w:p>
    <w:p w:rsidR="00214DA9" w:rsidRPr="00E46F6F" w:rsidRDefault="00214DA9" w:rsidP="00214DA9">
      <w:pPr>
        <w:pStyle w:val="rvps2"/>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b/>
          <w:color w:val="44546A" w:themeColor="text2"/>
          <w:u w:val="single"/>
        </w:rPr>
      </w:pPr>
      <w:r w:rsidRPr="00E46F6F">
        <w:rPr>
          <w:b/>
          <w:color w:val="44546A" w:themeColor="text2"/>
          <w:u w:val="single"/>
        </w:rPr>
        <w:t>Порядок отримання правовстановлюючих документів у разі їх втрати</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E46F6F">
        <w:rPr>
          <w:rFonts w:ascii="Times New Roman" w:hAnsi="Times New Roman" w:cs="Times New Roman"/>
          <w:sz w:val="24"/>
          <w:szCs w:val="24"/>
        </w:rPr>
        <w:t>Відповідно до п.53 Постанови КМУ</w:t>
      </w:r>
      <w:r w:rsidRPr="00E46F6F">
        <w:rPr>
          <w:rFonts w:ascii="Times New Roman" w:hAnsi="Times New Roman" w:cs="Times New Roman"/>
          <w:sz w:val="24"/>
          <w:szCs w:val="24"/>
          <w:lang w:val="ru-RU"/>
        </w:rPr>
        <w:t xml:space="preserve"> </w:t>
      </w:r>
      <w:r w:rsidRPr="00E46F6F">
        <w:rPr>
          <w:rFonts w:ascii="Times New Roman" w:eastAsia="Times New Roman" w:hAnsi="Times New Roman" w:cs="Times New Roman"/>
          <w:sz w:val="24"/>
          <w:szCs w:val="24"/>
        </w:rPr>
        <w:t>від 25 грудня 2015 р. № 1127</w:t>
      </w:r>
      <w:bookmarkStart w:id="83" w:name="n3"/>
      <w:bookmarkEnd w:id="83"/>
      <w:r w:rsidRPr="00E46F6F">
        <w:rPr>
          <w:rFonts w:ascii="Times New Roman" w:hAnsi="Times New Roman" w:cs="Times New Roman"/>
          <w:sz w:val="24"/>
          <w:szCs w:val="24"/>
        </w:rPr>
        <w:t xml:space="preserve"> «</w:t>
      </w:r>
      <w:r w:rsidRPr="00E46F6F">
        <w:rPr>
          <w:rFonts w:ascii="Times New Roman" w:eastAsia="Times New Roman" w:hAnsi="Times New Roman" w:cs="Times New Roman"/>
          <w:sz w:val="24"/>
          <w:szCs w:val="24"/>
        </w:rPr>
        <w:t>Про державну реєстрацію речових прав на нерухоме майно та їх обтяжень</w:t>
      </w:r>
      <w:r w:rsidRPr="00E46F6F">
        <w:rPr>
          <w:rFonts w:ascii="Times New Roman" w:hAnsi="Times New Roman" w:cs="Times New Roman"/>
          <w:sz w:val="24"/>
          <w:szCs w:val="24"/>
        </w:rPr>
        <w:t xml:space="preserve">» </w:t>
      </w:r>
    </w:p>
    <w:p w:rsidR="00214DA9" w:rsidRPr="00E46F6F" w:rsidRDefault="00214DA9" w:rsidP="00214DA9">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567"/>
        <w:jc w:val="both"/>
        <w:textAlignment w:val="baseline"/>
        <w:rPr>
          <w:rFonts w:ascii="Times New Roman" w:eastAsia="Times New Roman" w:hAnsi="Times New Roman" w:cs="Times New Roman"/>
          <w:color w:val="000000"/>
          <w:sz w:val="24"/>
          <w:szCs w:val="24"/>
        </w:rPr>
      </w:pPr>
      <w:r w:rsidRPr="00E46F6F">
        <w:rPr>
          <w:rFonts w:ascii="Times New Roman" w:eastAsia="Times New Roman" w:hAnsi="Times New Roman" w:cs="Times New Roman"/>
          <w:color w:val="000000"/>
          <w:sz w:val="24"/>
          <w:szCs w:val="24"/>
        </w:rPr>
        <w:lastRenderedPageBreak/>
        <w:t xml:space="preserve">Для державної реєстрації права власності та інших речових прав на земельну ділянку, права власності на об’єкт нерухомого майна, реєстрацію яких проведено до 1 січня 2013 р. відповідно до законодавства, що діяло на момент їх виникнення, у зв’язку із втратою, пошкодженням чи псуванням відповідного державного </w:t>
      </w:r>
      <w:proofErr w:type="spellStart"/>
      <w:r w:rsidRPr="00E46F6F">
        <w:rPr>
          <w:rFonts w:ascii="Times New Roman" w:eastAsia="Times New Roman" w:hAnsi="Times New Roman" w:cs="Times New Roman"/>
          <w:color w:val="000000"/>
          <w:sz w:val="24"/>
          <w:szCs w:val="24"/>
        </w:rPr>
        <w:t>акта</w:t>
      </w:r>
      <w:proofErr w:type="spellEnd"/>
      <w:r w:rsidRPr="00E46F6F">
        <w:rPr>
          <w:rFonts w:ascii="Times New Roman" w:eastAsia="Times New Roman" w:hAnsi="Times New Roman" w:cs="Times New Roman"/>
          <w:color w:val="000000"/>
          <w:sz w:val="24"/>
          <w:szCs w:val="24"/>
        </w:rPr>
        <w:t xml:space="preserve"> на право власності чи постійного користування земельною ділянкою, свідоцтва про право власності на нерухоме майно використовуються відомості з Державного земельного кадастру або Реєстру прав власності на нерухоме майно, який є архівною складовою частиною Державного реєстру прав, та паперовий носій інформації (реєстрові книги, реєстраційні справи, ведення яких здійснювали підприємства бюро технічної інвентаризації).</w:t>
      </w:r>
    </w:p>
    <w:p w:rsidR="00214DA9" w:rsidRPr="00E46F6F" w:rsidRDefault="00214DA9" w:rsidP="00214DA9">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rPr>
      </w:pPr>
      <w:bookmarkStart w:id="84" w:name="n888"/>
      <w:bookmarkEnd w:id="84"/>
      <w:r w:rsidRPr="00E46F6F">
        <w:rPr>
          <w:rFonts w:ascii="Times New Roman" w:eastAsia="Times New Roman" w:hAnsi="Times New Roman" w:cs="Times New Roman"/>
          <w:color w:val="000000"/>
          <w:sz w:val="24"/>
          <w:szCs w:val="24"/>
        </w:rPr>
        <w:t xml:space="preserve">У разі наявності в заявника копії примірника втраченого, пошкодженого чи зіпсованого державного </w:t>
      </w:r>
      <w:proofErr w:type="spellStart"/>
      <w:r w:rsidRPr="00E46F6F">
        <w:rPr>
          <w:rFonts w:ascii="Times New Roman" w:eastAsia="Times New Roman" w:hAnsi="Times New Roman" w:cs="Times New Roman"/>
          <w:color w:val="000000"/>
          <w:sz w:val="24"/>
          <w:szCs w:val="24"/>
        </w:rPr>
        <w:t>акта</w:t>
      </w:r>
      <w:proofErr w:type="spellEnd"/>
      <w:r w:rsidRPr="00E46F6F">
        <w:rPr>
          <w:rFonts w:ascii="Times New Roman" w:eastAsia="Times New Roman" w:hAnsi="Times New Roman" w:cs="Times New Roman"/>
          <w:color w:val="000000"/>
          <w:sz w:val="24"/>
          <w:szCs w:val="24"/>
        </w:rPr>
        <w:t>, свідоцтва про право власності на нерухоме майно подається також відповідна копія.</w:t>
      </w:r>
    </w:p>
    <w:p w:rsidR="00214DA9" w:rsidRPr="00E46F6F" w:rsidRDefault="00214DA9" w:rsidP="00214DA9">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rPr>
      </w:pPr>
      <w:bookmarkStart w:id="85" w:name="n889"/>
      <w:bookmarkEnd w:id="85"/>
      <w:r w:rsidRPr="00E46F6F">
        <w:rPr>
          <w:rFonts w:ascii="Times New Roman" w:eastAsia="Times New Roman" w:hAnsi="Times New Roman" w:cs="Times New Roman"/>
          <w:color w:val="000000"/>
          <w:sz w:val="24"/>
          <w:szCs w:val="24"/>
        </w:rPr>
        <w:t>Державна реєстрація прав у випадку, передбаченому цим пунктом, проводиться виключно за умови встановлення державним реєстратором наявності зареєстрованих речових прав на підставі таких документів у Державному земельному кадастрі чи в Реєстрі прав власності на нерухоме майно, або на паперових носіях інформації (в реєстрових книгах, реєстраційних справах, ведення яких здійснювали підприємства бюро технічної інвентаризації), з обов’язковим зазначенням у Державному реєстрі прав відомостей про втрату, пошкодження чи зіпсування відповідного документа.</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lang w:eastAsia="ru-RU"/>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23"/>
          <w:rFonts w:ascii="Times New Roman" w:hAnsi="Times New Roman" w:cs="Times New Roman"/>
          <w:sz w:val="24"/>
          <w:szCs w:val="24"/>
        </w:rPr>
      </w:pPr>
    </w:p>
    <w:p w:rsidR="00214DA9" w:rsidRPr="00C83949" w:rsidRDefault="00214DA9" w:rsidP="00214DA9">
      <w:pPr>
        <w:pStyle w:val="NoSpacing"/>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Style w:val="rvts0"/>
          <w:rFonts w:ascii="Times New Roman" w:hAnsi="Times New Roman" w:cs="Times New Roman"/>
          <w:b/>
          <w:color w:val="44546A" w:themeColor="text2"/>
          <w:sz w:val="24"/>
          <w:szCs w:val="24"/>
          <w:u w:val="single"/>
        </w:rPr>
      </w:pPr>
      <w:r w:rsidRPr="00C83949">
        <w:rPr>
          <w:rStyle w:val="rvts0"/>
          <w:rFonts w:ascii="Times New Roman" w:hAnsi="Times New Roman" w:cs="Times New Roman"/>
          <w:b/>
          <w:color w:val="44546A" w:themeColor="text2"/>
          <w:sz w:val="24"/>
          <w:szCs w:val="24"/>
          <w:u w:val="single"/>
        </w:rPr>
        <w:t>Взаємодія суб’єктів державної реєстрації прав та органу, що здійснює ведення Державного земельного кадастру</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0"/>
          <w:rFonts w:ascii="Times New Roman" w:hAnsi="Times New Roman" w:cs="Times New Roman"/>
          <w:sz w:val="24"/>
          <w:szCs w:val="24"/>
        </w:rPr>
      </w:pPr>
      <w:r w:rsidRPr="00E46F6F">
        <w:rPr>
          <w:rStyle w:val="rvts0"/>
          <w:rFonts w:ascii="Times New Roman" w:hAnsi="Times New Roman" w:cs="Times New Roman"/>
          <w:sz w:val="24"/>
          <w:szCs w:val="24"/>
        </w:rPr>
        <w:t>Відповідно до ст. 19 ЗУ «</w:t>
      </w:r>
      <w:hyperlink r:id="rId48" w:history="1">
        <w:r w:rsidRPr="00E46F6F">
          <w:rPr>
            <w:rStyle w:val="Hyperlink"/>
            <w:rFonts w:ascii="Times New Roman" w:hAnsi="Times New Roman" w:cs="Times New Roman"/>
            <w:sz w:val="24"/>
            <w:szCs w:val="24"/>
          </w:rPr>
          <w:t>Про державну реєстрацію речових прав на нерухоме майно та їх обтяжень</w:t>
        </w:r>
      </w:hyperlink>
      <w:r w:rsidRPr="00E46F6F">
        <w:rPr>
          <w:rFonts w:ascii="Times New Roman" w:hAnsi="Times New Roman" w:cs="Times New Roman"/>
          <w:sz w:val="24"/>
          <w:szCs w:val="24"/>
        </w:rPr>
        <w:t xml:space="preserve">» </w:t>
      </w:r>
      <w:r w:rsidRPr="00E46F6F">
        <w:rPr>
          <w:rStyle w:val="rvts0"/>
          <w:rFonts w:ascii="Times New Roman" w:hAnsi="Times New Roman" w:cs="Times New Roman"/>
          <w:sz w:val="24"/>
          <w:szCs w:val="24"/>
        </w:rPr>
        <w:t>державна реєстрація права власності та інших речових прав проводиться у строк, що не перевищує п’яти робочих днів.</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0"/>
          <w:rFonts w:ascii="Times New Roman" w:hAnsi="Times New Roman" w:cs="Times New Roman"/>
          <w:sz w:val="24"/>
          <w:szCs w:val="24"/>
        </w:rPr>
      </w:pPr>
      <w:r w:rsidRPr="00E46F6F">
        <w:rPr>
          <w:rStyle w:val="rvts0"/>
          <w:rFonts w:ascii="Times New Roman" w:hAnsi="Times New Roman" w:cs="Times New Roman"/>
          <w:sz w:val="24"/>
          <w:szCs w:val="24"/>
        </w:rPr>
        <w:t>Відповідно до ст.33 для посадових осіб органу, що здійснює ведення Державного земельного кадастру, інформація з Державного реєстру прав у зв’язку із здійсненням ними повноважень, визначених законом, надається в електронній формі шляхом безпосереднього доступу до Державного реєстру прав, за умови ідентифікації відповідної посадової особи за допомогою електронного цифрового підпису.</w:t>
      </w:r>
    </w:p>
    <w:p w:rsidR="00214DA9" w:rsidRPr="00C8394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0"/>
          <w:rFonts w:ascii="Times New Roman" w:hAnsi="Times New Roman" w:cs="Times New Roman"/>
          <w:b/>
          <w:color w:val="44546A" w:themeColor="text2"/>
          <w:sz w:val="24"/>
          <w:szCs w:val="24"/>
        </w:rPr>
      </w:pPr>
    </w:p>
    <w:p w:rsidR="00214DA9" w:rsidRPr="00C83949" w:rsidRDefault="00214DA9" w:rsidP="00214DA9">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0"/>
          <w:rFonts w:ascii="Times New Roman" w:hAnsi="Times New Roman" w:cs="Times New Roman"/>
          <w:b/>
          <w:color w:val="44546A" w:themeColor="text2"/>
          <w:sz w:val="24"/>
          <w:szCs w:val="24"/>
        </w:rPr>
      </w:pPr>
      <w:r w:rsidRPr="00C83949">
        <w:rPr>
          <w:rStyle w:val="rvts0"/>
          <w:rFonts w:ascii="Times New Roman" w:hAnsi="Times New Roman" w:cs="Times New Roman"/>
          <w:b/>
          <w:color w:val="44546A" w:themeColor="text2"/>
          <w:sz w:val="24"/>
          <w:szCs w:val="24"/>
          <w:u w:val="single"/>
        </w:rPr>
        <w:t xml:space="preserve">Що в себе </w:t>
      </w:r>
      <w:proofErr w:type="spellStart"/>
      <w:r w:rsidRPr="00C83949">
        <w:rPr>
          <w:rStyle w:val="rvts0"/>
          <w:rFonts w:ascii="Times New Roman" w:hAnsi="Times New Roman" w:cs="Times New Roman"/>
          <w:b/>
          <w:color w:val="44546A" w:themeColor="text2"/>
          <w:sz w:val="24"/>
          <w:szCs w:val="24"/>
          <w:u w:val="single"/>
        </w:rPr>
        <w:t>включа</w:t>
      </w:r>
      <w:proofErr w:type="spellEnd"/>
      <w:r w:rsidRPr="00C83949">
        <w:rPr>
          <w:rStyle w:val="rvts0"/>
          <w:rFonts w:ascii="Times New Roman" w:hAnsi="Times New Roman" w:cs="Times New Roman"/>
          <w:b/>
          <w:color w:val="44546A" w:themeColor="text2"/>
          <w:sz w:val="24"/>
          <w:szCs w:val="24"/>
          <w:u w:val="single"/>
          <w:lang w:val="ru-RU"/>
        </w:rPr>
        <w:t xml:space="preserve">є проект </w:t>
      </w:r>
      <w:proofErr w:type="spellStart"/>
      <w:r w:rsidRPr="00C83949">
        <w:rPr>
          <w:rStyle w:val="rvts0"/>
          <w:rFonts w:ascii="Times New Roman" w:hAnsi="Times New Roman" w:cs="Times New Roman"/>
          <w:b/>
          <w:color w:val="44546A" w:themeColor="text2"/>
          <w:sz w:val="24"/>
          <w:szCs w:val="24"/>
          <w:u w:val="single"/>
          <w:lang w:val="ru-RU"/>
        </w:rPr>
        <w:t>землеустрою</w:t>
      </w:r>
      <w:proofErr w:type="spellEnd"/>
      <w:r w:rsidRPr="00C83949">
        <w:rPr>
          <w:rStyle w:val="rvts0"/>
          <w:rFonts w:ascii="Times New Roman" w:hAnsi="Times New Roman" w:cs="Times New Roman"/>
          <w:b/>
          <w:color w:val="44546A" w:themeColor="text2"/>
          <w:sz w:val="24"/>
          <w:szCs w:val="24"/>
          <w:u w:val="single"/>
          <w:lang w:val="ru-RU"/>
        </w:rPr>
        <w:t xml:space="preserve">, </w:t>
      </w:r>
      <w:proofErr w:type="spellStart"/>
      <w:r w:rsidRPr="00C83949">
        <w:rPr>
          <w:rStyle w:val="rvts0"/>
          <w:rFonts w:ascii="Times New Roman" w:hAnsi="Times New Roman" w:cs="Times New Roman"/>
          <w:b/>
          <w:color w:val="44546A" w:themeColor="text2"/>
          <w:sz w:val="24"/>
          <w:szCs w:val="24"/>
          <w:u w:val="single"/>
          <w:lang w:val="ru-RU"/>
        </w:rPr>
        <w:t>щодо</w:t>
      </w:r>
      <w:proofErr w:type="spellEnd"/>
      <w:r w:rsidRPr="00C83949">
        <w:rPr>
          <w:rStyle w:val="rvts0"/>
          <w:rFonts w:ascii="Times New Roman" w:hAnsi="Times New Roman" w:cs="Times New Roman"/>
          <w:b/>
          <w:color w:val="44546A" w:themeColor="text2"/>
          <w:sz w:val="24"/>
          <w:szCs w:val="24"/>
          <w:u w:val="single"/>
          <w:lang w:val="ru-RU"/>
        </w:rPr>
        <w:t xml:space="preserve"> </w:t>
      </w:r>
      <w:proofErr w:type="spellStart"/>
      <w:r w:rsidRPr="00C83949">
        <w:rPr>
          <w:rStyle w:val="rvts0"/>
          <w:rFonts w:ascii="Times New Roman" w:hAnsi="Times New Roman" w:cs="Times New Roman"/>
          <w:b/>
          <w:color w:val="44546A" w:themeColor="text2"/>
          <w:sz w:val="24"/>
          <w:szCs w:val="24"/>
          <w:u w:val="single"/>
          <w:lang w:val="ru-RU"/>
        </w:rPr>
        <w:t>відведення</w:t>
      </w:r>
      <w:proofErr w:type="spellEnd"/>
      <w:r w:rsidRPr="00C83949">
        <w:rPr>
          <w:rStyle w:val="rvts0"/>
          <w:rFonts w:ascii="Times New Roman" w:hAnsi="Times New Roman" w:cs="Times New Roman"/>
          <w:b/>
          <w:color w:val="44546A" w:themeColor="text2"/>
          <w:sz w:val="24"/>
          <w:szCs w:val="24"/>
          <w:u w:val="single"/>
          <w:lang w:val="ru-RU"/>
        </w:rPr>
        <w:t xml:space="preserve"> </w:t>
      </w:r>
      <w:proofErr w:type="spellStart"/>
      <w:r w:rsidRPr="00C83949">
        <w:rPr>
          <w:rStyle w:val="rvts0"/>
          <w:rFonts w:ascii="Times New Roman" w:hAnsi="Times New Roman" w:cs="Times New Roman"/>
          <w:b/>
          <w:color w:val="44546A" w:themeColor="text2"/>
          <w:sz w:val="24"/>
          <w:szCs w:val="24"/>
          <w:u w:val="single"/>
          <w:lang w:val="ru-RU"/>
        </w:rPr>
        <w:t>земельної</w:t>
      </w:r>
      <w:proofErr w:type="spellEnd"/>
      <w:r w:rsidRPr="00C83949">
        <w:rPr>
          <w:rStyle w:val="rvts0"/>
          <w:rFonts w:ascii="Times New Roman" w:hAnsi="Times New Roman" w:cs="Times New Roman"/>
          <w:b/>
          <w:color w:val="44546A" w:themeColor="text2"/>
          <w:sz w:val="24"/>
          <w:szCs w:val="24"/>
          <w:u w:val="single"/>
          <w:lang w:val="ru-RU"/>
        </w:rPr>
        <w:t xml:space="preserve"> </w:t>
      </w:r>
      <w:proofErr w:type="spellStart"/>
      <w:r w:rsidRPr="00C83949">
        <w:rPr>
          <w:rStyle w:val="rvts0"/>
          <w:rFonts w:ascii="Times New Roman" w:hAnsi="Times New Roman" w:cs="Times New Roman"/>
          <w:b/>
          <w:color w:val="44546A" w:themeColor="text2"/>
          <w:sz w:val="24"/>
          <w:szCs w:val="24"/>
          <w:u w:val="single"/>
          <w:lang w:val="ru-RU"/>
        </w:rPr>
        <w:t>ділянки</w:t>
      </w:r>
      <w:proofErr w:type="spellEnd"/>
      <w:r w:rsidRPr="00C83949">
        <w:rPr>
          <w:rStyle w:val="rvts0"/>
          <w:rFonts w:ascii="Times New Roman" w:hAnsi="Times New Roman" w:cs="Times New Roman"/>
          <w:b/>
          <w:color w:val="44546A" w:themeColor="text2"/>
          <w:sz w:val="24"/>
          <w:szCs w:val="24"/>
          <w:u w:val="single"/>
          <w:lang w:val="ru-RU"/>
        </w:rPr>
        <w:t>?</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cs="Times New Roman"/>
          <w:sz w:val="24"/>
          <w:szCs w:val="24"/>
        </w:rPr>
      </w:pPr>
      <w:r w:rsidRPr="00E46F6F">
        <w:rPr>
          <w:rFonts w:ascii="Times New Roman" w:hAnsi="Times New Roman" w:cs="Times New Roman"/>
          <w:sz w:val="24"/>
          <w:szCs w:val="24"/>
        </w:rPr>
        <w:t>Згідно ст.. 50 ЗУ «Про Землеустрій»</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 xml:space="preserve">Проекти   землеустрою   щодо   відведення  земельних  ділянок </w:t>
      </w:r>
      <w:r w:rsidRPr="00E46F6F">
        <w:rPr>
          <w:rFonts w:ascii="Times New Roman" w:eastAsia="Times New Roman" w:hAnsi="Times New Roman" w:cs="Times New Roman"/>
          <w:sz w:val="24"/>
          <w:szCs w:val="24"/>
          <w:lang w:eastAsia="ru-RU"/>
        </w:rPr>
        <w:br/>
        <w:t xml:space="preserve">включають: </w:t>
      </w:r>
      <w:r w:rsidRPr="00E46F6F">
        <w:rPr>
          <w:rFonts w:ascii="Times New Roman" w:eastAsia="Times New Roman" w:hAnsi="Times New Roman" w:cs="Times New Roman"/>
          <w:sz w:val="24"/>
          <w:szCs w:val="24"/>
          <w:lang w:eastAsia="ru-RU"/>
        </w:rPr>
        <w:br/>
      </w:r>
      <w:bookmarkStart w:id="86" w:name="o485"/>
      <w:bookmarkEnd w:id="86"/>
      <w:r w:rsidRPr="00E46F6F">
        <w:rPr>
          <w:rFonts w:ascii="Times New Roman" w:eastAsia="Times New Roman" w:hAnsi="Times New Roman" w:cs="Times New Roman"/>
          <w:sz w:val="24"/>
          <w:szCs w:val="24"/>
          <w:lang w:eastAsia="ru-RU"/>
        </w:rPr>
        <w:t xml:space="preserve">завдання на розроблення проекту землеустрою; </w:t>
      </w:r>
      <w:r w:rsidRPr="00E46F6F">
        <w:rPr>
          <w:rFonts w:ascii="Times New Roman" w:eastAsia="Times New Roman" w:hAnsi="Times New Roman" w:cs="Times New Roman"/>
          <w:sz w:val="24"/>
          <w:szCs w:val="24"/>
          <w:lang w:eastAsia="ru-RU"/>
        </w:rPr>
        <w:br/>
      </w:r>
      <w:bookmarkStart w:id="87" w:name="o486"/>
      <w:bookmarkEnd w:id="87"/>
      <w:r w:rsidRPr="00E46F6F">
        <w:rPr>
          <w:rFonts w:ascii="Times New Roman" w:eastAsia="Times New Roman" w:hAnsi="Times New Roman" w:cs="Times New Roman"/>
          <w:sz w:val="24"/>
          <w:szCs w:val="24"/>
          <w:lang w:eastAsia="ru-RU"/>
        </w:rPr>
        <w:t xml:space="preserve">пояснювальну записку; </w:t>
      </w:r>
      <w:r w:rsidRPr="00E46F6F">
        <w:rPr>
          <w:rFonts w:ascii="Times New Roman" w:eastAsia="Times New Roman" w:hAnsi="Times New Roman" w:cs="Times New Roman"/>
          <w:sz w:val="24"/>
          <w:szCs w:val="24"/>
          <w:lang w:eastAsia="ru-RU"/>
        </w:rPr>
        <w:br/>
      </w:r>
      <w:bookmarkStart w:id="88" w:name="o487"/>
      <w:bookmarkEnd w:id="88"/>
      <w:r w:rsidRPr="00E46F6F">
        <w:rPr>
          <w:rFonts w:ascii="Times New Roman" w:eastAsia="Times New Roman" w:hAnsi="Times New Roman" w:cs="Times New Roman"/>
          <w:sz w:val="24"/>
          <w:szCs w:val="24"/>
          <w:lang w:eastAsia="ru-RU"/>
        </w:rPr>
        <w:t xml:space="preserve">копію  клопотання  (заяви) про надання дозволу на розроблення </w:t>
      </w:r>
      <w:r w:rsidRPr="00E46F6F">
        <w:rPr>
          <w:rFonts w:ascii="Times New Roman" w:eastAsia="Times New Roman" w:hAnsi="Times New Roman" w:cs="Times New Roman"/>
          <w:sz w:val="24"/>
          <w:szCs w:val="24"/>
          <w:lang w:eastAsia="ru-RU"/>
        </w:rPr>
        <w:br/>
        <w:t xml:space="preserve">проекту  землеустрою  щодо  відведення  земельної  ділянки (уразі </w:t>
      </w:r>
      <w:r w:rsidRPr="00E46F6F">
        <w:rPr>
          <w:rFonts w:ascii="Times New Roman" w:eastAsia="Times New Roman" w:hAnsi="Times New Roman" w:cs="Times New Roman"/>
          <w:sz w:val="24"/>
          <w:szCs w:val="24"/>
          <w:lang w:eastAsia="ru-RU"/>
        </w:rPr>
        <w:br/>
        <w:t xml:space="preserve">формування та/або зміни цільового призначення земельної ділянки за </w:t>
      </w:r>
      <w:r w:rsidRPr="00E46F6F">
        <w:rPr>
          <w:rFonts w:ascii="Times New Roman" w:eastAsia="Times New Roman" w:hAnsi="Times New Roman" w:cs="Times New Roman"/>
          <w:sz w:val="24"/>
          <w:szCs w:val="24"/>
          <w:lang w:eastAsia="ru-RU"/>
        </w:rPr>
        <w:br/>
        <w:t xml:space="preserve">рахунок земель державної чи комунальної власності); </w:t>
      </w:r>
      <w:r w:rsidRPr="00E46F6F">
        <w:rPr>
          <w:rFonts w:ascii="Times New Roman" w:eastAsia="Times New Roman" w:hAnsi="Times New Roman" w:cs="Times New Roman"/>
          <w:sz w:val="24"/>
          <w:szCs w:val="24"/>
          <w:lang w:eastAsia="ru-RU"/>
        </w:rPr>
        <w:br/>
      </w:r>
      <w:bookmarkStart w:id="89" w:name="o488"/>
      <w:bookmarkEnd w:id="89"/>
      <w:r w:rsidRPr="00E46F6F">
        <w:rPr>
          <w:rFonts w:ascii="Times New Roman" w:eastAsia="Times New Roman" w:hAnsi="Times New Roman" w:cs="Times New Roman"/>
          <w:sz w:val="24"/>
          <w:szCs w:val="24"/>
          <w:lang w:eastAsia="ru-RU"/>
        </w:rPr>
        <w:t xml:space="preserve">рішення  Верховної  Ради  Автономної  Республіки  Крим,  Ради </w:t>
      </w:r>
      <w:r w:rsidRPr="00E46F6F">
        <w:rPr>
          <w:rFonts w:ascii="Times New Roman" w:eastAsia="Times New Roman" w:hAnsi="Times New Roman" w:cs="Times New Roman"/>
          <w:sz w:val="24"/>
          <w:szCs w:val="24"/>
          <w:lang w:eastAsia="ru-RU"/>
        </w:rPr>
        <w:br/>
        <w:t xml:space="preserve">міністрів   Автономної   Республіки   Крим,   відповідного  органу </w:t>
      </w:r>
      <w:r w:rsidRPr="00E46F6F">
        <w:rPr>
          <w:rFonts w:ascii="Times New Roman" w:eastAsia="Times New Roman" w:hAnsi="Times New Roman" w:cs="Times New Roman"/>
          <w:sz w:val="24"/>
          <w:szCs w:val="24"/>
          <w:lang w:eastAsia="ru-RU"/>
        </w:rPr>
        <w:br/>
        <w:t xml:space="preserve">виконавчої  влади  або органу місцевого самоврядування про надання </w:t>
      </w:r>
      <w:r w:rsidRPr="00E46F6F">
        <w:rPr>
          <w:rFonts w:ascii="Times New Roman" w:eastAsia="Times New Roman" w:hAnsi="Times New Roman" w:cs="Times New Roman"/>
          <w:sz w:val="24"/>
          <w:szCs w:val="24"/>
          <w:lang w:eastAsia="ru-RU"/>
        </w:rPr>
        <w:br/>
        <w:t xml:space="preserve">дозволу   на   розроблення  проекту  землеустрою  щодо  відведення </w:t>
      </w:r>
      <w:r w:rsidRPr="00E46F6F">
        <w:rPr>
          <w:rFonts w:ascii="Times New Roman" w:eastAsia="Times New Roman" w:hAnsi="Times New Roman" w:cs="Times New Roman"/>
          <w:sz w:val="24"/>
          <w:szCs w:val="24"/>
          <w:lang w:eastAsia="ru-RU"/>
        </w:rPr>
        <w:br/>
        <w:t xml:space="preserve">земельної ділянки (у випадках, передбачених законом); </w:t>
      </w:r>
      <w:r w:rsidRPr="00E46F6F">
        <w:rPr>
          <w:rFonts w:ascii="Times New Roman" w:eastAsia="Times New Roman" w:hAnsi="Times New Roman" w:cs="Times New Roman"/>
          <w:sz w:val="24"/>
          <w:szCs w:val="24"/>
          <w:lang w:eastAsia="ru-RU"/>
        </w:rPr>
        <w:br/>
      </w:r>
      <w:bookmarkStart w:id="90" w:name="o489"/>
      <w:bookmarkEnd w:id="90"/>
      <w:r w:rsidRPr="00E46F6F">
        <w:rPr>
          <w:rFonts w:ascii="Times New Roman" w:eastAsia="Times New Roman" w:hAnsi="Times New Roman" w:cs="Times New Roman"/>
          <w:sz w:val="24"/>
          <w:szCs w:val="24"/>
          <w:lang w:eastAsia="ru-RU"/>
        </w:rPr>
        <w:t xml:space="preserve">письмову  згоду  землевласника (землекористувача), засвідчену </w:t>
      </w:r>
      <w:r w:rsidRPr="00E46F6F">
        <w:rPr>
          <w:rFonts w:ascii="Times New Roman" w:eastAsia="Times New Roman" w:hAnsi="Times New Roman" w:cs="Times New Roman"/>
          <w:sz w:val="24"/>
          <w:szCs w:val="24"/>
          <w:lang w:eastAsia="ru-RU"/>
        </w:rPr>
        <w:br/>
        <w:t xml:space="preserve">нотаріально   (у  разі  викупу  (вилучення)  земельної  ділянки  в </w:t>
      </w:r>
      <w:r w:rsidRPr="00E46F6F">
        <w:rPr>
          <w:rFonts w:ascii="Times New Roman" w:eastAsia="Times New Roman" w:hAnsi="Times New Roman" w:cs="Times New Roman"/>
          <w:sz w:val="24"/>
          <w:szCs w:val="24"/>
          <w:lang w:eastAsia="ru-RU"/>
        </w:rPr>
        <w:br/>
        <w:t xml:space="preserve">порядку, встановленому законодавством), або рішення суду; </w:t>
      </w:r>
      <w:r w:rsidRPr="00E46F6F">
        <w:rPr>
          <w:rFonts w:ascii="Times New Roman" w:eastAsia="Times New Roman" w:hAnsi="Times New Roman" w:cs="Times New Roman"/>
          <w:sz w:val="24"/>
          <w:szCs w:val="24"/>
          <w:lang w:eastAsia="ru-RU"/>
        </w:rPr>
        <w:br/>
      </w:r>
      <w:bookmarkStart w:id="91" w:name="o490"/>
      <w:bookmarkEnd w:id="91"/>
      <w:r w:rsidRPr="00E46F6F">
        <w:rPr>
          <w:rFonts w:ascii="Times New Roman" w:eastAsia="Times New Roman" w:hAnsi="Times New Roman" w:cs="Times New Roman"/>
          <w:sz w:val="24"/>
          <w:szCs w:val="24"/>
          <w:lang w:eastAsia="ru-RU"/>
        </w:rPr>
        <w:t xml:space="preserve">довідку  з  державної  статистичної  звітності  про наявність </w:t>
      </w:r>
      <w:r w:rsidRPr="00E46F6F">
        <w:rPr>
          <w:rFonts w:ascii="Times New Roman" w:eastAsia="Times New Roman" w:hAnsi="Times New Roman" w:cs="Times New Roman"/>
          <w:sz w:val="24"/>
          <w:szCs w:val="24"/>
          <w:lang w:eastAsia="ru-RU"/>
        </w:rPr>
        <w:br/>
        <w:t xml:space="preserve">земель  та  розподіл  їх за власниками земель, землекористувачами, </w:t>
      </w:r>
      <w:r w:rsidRPr="00E46F6F">
        <w:rPr>
          <w:rFonts w:ascii="Times New Roman" w:eastAsia="Times New Roman" w:hAnsi="Times New Roman" w:cs="Times New Roman"/>
          <w:sz w:val="24"/>
          <w:szCs w:val="24"/>
          <w:lang w:eastAsia="ru-RU"/>
        </w:rPr>
        <w:br/>
      </w:r>
      <w:r w:rsidRPr="00E46F6F">
        <w:rPr>
          <w:rFonts w:ascii="Times New Roman" w:eastAsia="Times New Roman" w:hAnsi="Times New Roman" w:cs="Times New Roman"/>
          <w:sz w:val="24"/>
          <w:szCs w:val="24"/>
          <w:lang w:eastAsia="ru-RU"/>
        </w:rPr>
        <w:lastRenderedPageBreak/>
        <w:t xml:space="preserve">угіддями; </w:t>
      </w:r>
      <w:r w:rsidRPr="00E46F6F">
        <w:rPr>
          <w:rFonts w:ascii="Times New Roman" w:eastAsia="Times New Roman" w:hAnsi="Times New Roman" w:cs="Times New Roman"/>
          <w:sz w:val="24"/>
          <w:szCs w:val="24"/>
          <w:lang w:eastAsia="ru-RU"/>
        </w:rPr>
        <w:br/>
      </w:r>
      <w:bookmarkStart w:id="92" w:name="o491"/>
      <w:bookmarkEnd w:id="92"/>
      <w:r w:rsidRPr="00E46F6F">
        <w:rPr>
          <w:rFonts w:ascii="Times New Roman" w:eastAsia="Times New Roman" w:hAnsi="Times New Roman" w:cs="Times New Roman"/>
          <w:sz w:val="24"/>
          <w:szCs w:val="24"/>
          <w:lang w:eastAsia="ru-RU"/>
        </w:rPr>
        <w:t xml:space="preserve">матеріали    геодезичних    </w:t>
      </w:r>
      <w:proofErr w:type="spellStart"/>
      <w:r w:rsidRPr="00E46F6F">
        <w:rPr>
          <w:rFonts w:ascii="Times New Roman" w:eastAsia="Times New Roman" w:hAnsi="Times New Roman" w:cs="Times New Roman"/>
          <w:sz w:val="24"/>
          <w:szCs w:val="24"/>
          <w:lang w:eastAsia="ru-RU"/>
        </w:rPr>
        <w:t>вишукувань</w:t>
      </w:r>
      <w:proofErr w:type="spellEnd"/>
      <w:r w:rsidRPr="00E46F6F">
        <w:rPr>
          <w:rFonts w:ascii="Times New Roman" w:eastAsia="Times New Roman" w:hAnsi="Times New Roman" w:cs="Times New Roman"/>
          <w:sz w:val="24"/>
          <w:szCs w:val="24"/>
          <w:lang w:eastAsia="ru-RU"/>
        </w:rPr>
        <w:t xml:space="preserve">   та   землевпорядного </w:t>
      </w:r>
      <w:r w:rsidRPr="00E46F6F">
        <w:rPr>
          <w:rFonts w:ascii="Times New Roman" w:eastAsia="Times New Roman" w:hAnsi="Times New Roman" w:cs="Times New Roman"/>
          <w:sz w:val="24"/>
          <w:szCs w:val="24"/>
          <w:lang w:eastAsia="ru-RU"/>
        </w:rPr>
        <w:br/>
        <w:t xml:space="preserve">проектування (у разі формування земельної ділянки); </w:t>
      </w:r>
      <w:r w:rsidRPr="00E46F6F">
        <w:rPr>
          <w:rFonts w:ascii="Times New Roman" w:eastAsia="Times New Roman" w:hAnsi="Times New Roman" w:cs="Times New Roman"/>
          <w:sz w:val="24"/>
          <w:szCs w:val="24"/>
          <w:lang w:eastAsia="ru-RU"/>
        </w:rPr>
        <w:br/>
      </w:r>
      <w:bookmarkStart w:id="93" w:name="o492"/>
      <w:bookmarkEnd w:id="93"/>
      <w:r w:rsidRPr="00E46F6F">
        <w:rPr>
          <w:rFonts w:ascii="Times New Roman" w:eastAsia="Times New Roman" w:hAnsi="Times New Roman" w:cs="Times New Roman"/>
          <w:sz w:val="24"/>
          <w:szCs w:val="24"/>
          <w:lang w:eastAsia="ru-RU"/>
        </w:rPr>
        <w:t xml:space="preserve">відомості  про  обчислення  площі  земельної  ділянки (у разі </w:t>
      </w:r>
      <w:r w:rsidRPr="00E46F6F">
        <w:rPr>
          <w:rFonts w:ascii="Times New Roman" w:eastAsia="Times New Roman" w:hAnsi="Times New Roman" w:cs="Times New Roman"/>
          <w:sz w:val="24"/>
          <w:szCs w:val="24"/>
          <w:lang w:eastAsia="ru-RU"/>
        </w:rPr>
        <w:br/>
        <w:t xml:space="preserve">формування земельної ділянки); </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4"/>
          <w:szCs w:val="24"/>
          <w:lang w:eastAsia="ru-RU"/>
        </w:rPr>
      </w:pPr>
      <w:bookmarkStart w:id="94" w:name="o493"/>
      <w:bookmarkEnd w:id="94"/>
      <w:r w:rsidRPr="00E46F6F">
        <w:rPr>
          <w:rFonts w:ascii="Times New Roman" w:eastAsia="Times New Roman" w:hAnsi="Times New Roman" w:cs="Times New Roman"/>
          <w:sz w:val="24"/>
          <w:szCs w:val="24"/>
          <w:lang w:eastAsia="ru-RU"/>
        </w:rPr>
        <w:t xml:space="preserve">копії  правовстановлюючих  документів  на  об’єкти нерухомого </w:t>
      </w:r>
      <w:r w:rsidRPr="00E46F6F">
        <w:rPr>
          <w:rFonts w:ascii="Times New Roman" w:eastAsia="Times New Roman" w:hAnsi="Times New Roman" w:cs="Times New Roman"/>
          <w:sz w:val="24"/>
          <w:szCs w:val="24"/>
          <w:lang w:eastAsia="ru-RU"/>
        </w:rPr>
        <w:br/>
        <w:t xml:space="preserve">майна  для  об’єктів  будівництва  III-V категорії складності, які </w:t>
      </w:r>
      <w:r w:rsidRPr="00E46F6F">
        <w:rPr>
          <w:rFonts w:ascii="Times New Roman" w:eastAsia="Times New Roman" w:hAnsi="Times New Roman" w:cs="Times New Roman"/>
          <w:sz w:val="24"/>
          <w:szCs w:val="24"/>
          <w:lang w:eastAsia="ru-RU"/>
        </w:rPr>
        <w:br/>
        <w:t>розташовані  на земельній ділянці;</w:t>
      </w:r>
      <w:bookmarkStart w:id="95" w:name="o494"/>
      <w:bookmarkEnd w:id="95"/>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 xml:space="preserve">розрахунок    розміру    втрат    сільськогосподарського   та </w:t>
      </w:r>
      <w:r w:rsidRPr="00E46F6F">
        <w:rPr>
          <w:rFonts w:ascii="Times New Roman" w:eastAsia="Times New Roman" w:hAnsi="Times New Roman" w:cs="Times New Roman"/>
          <w:sz w:val="24"/>
          <w:szCs w:val="24"/>
          <w:lang w:eastAsia="ru-RU"/>
        </w:rPr>
        <w:br/>
        <w:t xml:space="preserve">лісогосподарського виробництва (у випадках, передбачених законом); </w:t>
      </w:r>
      <w:r w:rsidRPr="00E46F6F">
        <w:rPr>
          <w:rFonts w:ascii="Times New Roman" w:eastAsia="Times New Roman" w:hAnsi="Times New Roman" w:cs="Times New Roman"/>
          <w:sz w:val="24"/>
          <w:szCs w:val="24"/>
          <w:lang w:eastAsia="ru-RU"/>
        </w:rPr>
        <w:br/>
      </w:r>
      <w:bookmarkStart w:id="96" w:name="o495"/>
      <w:bookmarkEnd w:id="96"/>
      <w:r w:rsidRPr="00E46F6F">
        <w:rPr>
          <w:rFonts w:ascii="Times New Roman" w:eastAsia="Times New Roman" w:hAnsi="Times New Roman" w:cs="Times New Roman"/>
          <w:sz w:val="24"/>
          <w:szCs w:val="24"/>
          <w:lang w:eastAsia="ru-RU"/>
        </w:rPr>
        <w:t xml:space="preserve">розрахунок     розміру    збитків    власників    землі    та </w:t>
      </w:r>
      <w:r w:rsidRPr="00E46F6F">
        <w:rPr>
          <w:rFonts w:ascii="Times New Roman" w:eastAsia="Times New Roman" w:hAnsi="Times New Roman" w:cs="Times New Roman"/>
          <w:sz w:val="24"/>
          <w:szCs w:val="24"/>
          <w:lang w:eastAsia="ru-RU"/>
        </w:rPr>
        <w:br/>
        <w:t xml:space="preserve">землекористувачів (у випадках, передбачених законом); </w:t>
      </w:r>
      <w:r w:rsidRPr="00E46F6F">
        <w:rPr>
          <w:rFonts w:ascii="Times New Roman" w:eastAsia="Times New Roman" w:hAnsi="Times New Roman" w:cs="Times New Roman"/>
          <w:sz w:val="24"/>
          <w:szCs w:val="24"/>
          <w:lang w:eastAsia="ru-RU"/>
        </w:rPr>
        <w:br/>
      </w:r>
      <w:bookmarkStart w:id="97" w:name="o496"/>
      <w:bookmarkEnd w:id="97"/>
      <w:r w:rsidRPr="00E46F6F">
        <w:rPr>
          <w:rFonts w:ascii="Times New Roman" w:eastAsia="Times New Roman" w:hAnsi="Times New Roman" w:cs="Times New Roman"/>
          <w:sz w:val="24"/>
          <w:szCs w:val="24"/>
          <w:lang w:eastAsia="ru-RU"/>
        </w:rPr>
        <w:t xml:space="preserve">акт  приймання-передачі  межових знаків на зберігання (у разі </w:t>
      </w:r>
      <w:r w:rsidRPr="00E46F6F">
        <w:rPr>
          <w:rFonts w:ascii="Times New Roman" w:eastAsia="Times New Roman" w:hAnsi="Times New Roman" w:cs="Times New Roman"/>
          <w:sz w:val="24"/>
          <w:szCs w:val="24"/>
          <w:lang w:eastAsia="ru-RU"/>
        </w:rPr>
        <w:br/>
        <w:t xml:space="preserve">формування земельної ділянки); </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4"/>
          <w:szCs w:val="24"/>
          <w:lang w:eastAsia="ru-RU"/>
        </w:rPr>
      </w:pPr>
      <w:bookmarkStart w:id="98" w:name="o497"/>
      <w:bookmarkEnd w:id="98"/>
      <w:r w:rsidRPr="00E46F6F">
        <w:rPr>
          <w:rFonts w:ascii="Times New Roman" w:eastAsia="Times New Roman" w:hAnsi="Times New Roman" w:cs="Times New Roman"/>
          <w:sz w:val="24"/>
          <w:szCs w:val="24"/>
          <w:lang w:eastAsia="ru-RU"/>
        </w:rPr>
        <w:t xml:space="preserve">акт  перенесення  в натуру (на місцевість) меж охоронних зон, </w:t>
      </w:r>
      <w:r w:rsidRPr="00E46F6F">
        <w:rPr>
          <w:rFonts w:ascii="Times New Roman" w:eastAsia="Times New Roman" w:hAnsi="Times New Roman" w:cs="Times New Roman"/>
          <w:sz w:val="24"/>
          <w:szCs w:val="24"/>
          <w:lang w:eastAsia="ru-RU"/>
        </w:rPr>
        <w:br/>
        <w:t xml:space="preserve">зон  санітарної  охорони,  санітарно-захисних зон і зон особливого </w:t>
      </w:r>
      <w:r w:rsidRPr="00E46F6F">
        <w:rPr>
          <w:rFonts w:ascii="Times New Roman" w:eastAsia="Times New Roman" w:hAnsi="Times New Roman" w:cs="Times New Roman"/>
          <w:sz w:val="24"/>
          <w:szCs w:val="24"/>
          <w:lang w:eastAsia="ru-RU"/>
        </w:rPr>
        <w:br/>
        <w:t xml:space="preserve">режиму  використання  земель  за  їх  наявності (у разі формування </w:t>
      </w:r>
      <w:r w:rsidRPr="00E46F6F">
        <w:rPr>
          <w:rFonts w:ascii="Times New Roman" w:eastAsia="Times New Roman" w:hAnsi="Times New Roman" w:cs="Times New Roman"/>
          <w:sz w:val="24"/>
          <w:szCs w:val="24"/>
          <w:lang w:eastAsia="ru-RU"/>
        </w:rPr>
        <w:br/>
        <w:t xml:space="preserve">земельної ділянки); </w:t>
      </w:r>
      <w:r w:rsidRPr="00E46F6F">
        <w:rPr>
          <w:rFonts w:ascii="Times New Roman" w:eastAsia="Times New Roman" w:hAnsi="Times New Roman" w:cs="Times New Roman"/>
          <w:sz w:val="24"/>
          <w:szCs w:val="24"/>
          <w:lang w:eastAsia="ru-RU"/>
        </w:rPr>
        <w:br/>
      </w:r>
      <w:bookmarkStart w:id="99" w:name="o498"/>
      <w:bookmarkEnd w:id="99"/>
      <w:r w:rsidRPr="00E46F6F">
        <w:rPr>
          <w:rFonts w:ascii="Times New Roman" w:eastAsia="Times New Roman" w:hAnsi="Times New Roman" w:cs="Times New Roman"/>
          <w:sz w:val="24"/>
          <w:szCs w:val="24"/>
          <w:lang w:eastAsia="ru-RU"/>
        </w:rPr>
        <w:t xml:space="preserve">перелік обмежень у використанні земельних ділянок; </w:t>
      </w:r>
      <w:r w:rsidRPr="00E46F6F">
        <w:rPr>
          <w:rFonts w:ascii="Times New Roman" w:eastAsia="Times New Roman" w:hAnsi="Times New Roman" w:cs="Times New Roman"/>
          <w:sz w:val="24"/>
          <w:szCs w:val="24"/>
          <w:lang w:eastAsia="ru-RU"/>
        </w:rPr>
        <w:br/>
      </w:r>
      <w:bookmarkStart w:id="100" w:name="o499"/>
      <w:bookmarkEnd w:id="100"/>
      <w:r w:rsidRPr="00E46F6F">
        <w:rPr>
          <w:rFonts w:ascii="Times New Roman" w:eastAsia="Times New Roman" w:hAnsi="Times New Roman" w:cs="Times New Roman"/>
          <w:sz w:val="24"/>
          <w:szCs w:val="24"/>
          <w:lang w:eastAsia="ru-RU"/>
        </w:rPr>
        <w:t xml:space="preserve">викопіювання  з  кадастрової  карти (плану) або інші графічні </w:t>
      </w:r>
      <w:r w:rsidRPr="00E46F6F">
        <w:rPr>
          <w:rFonts w:ascii="Times New Roman" w:eastAsia="Times New Roman" w:hAnsi="Times New Roman" w:cs="Times New Roman"/>
          <w:sz w:val="24"/>
          <w:szCs w:val="24"/>
          <w:lang w:eastAsia="ru-RU"/>
        </w:rPr>
        <w:br/>
        <w:t xml:space="preserve">матеріали,  на  яких зазначено бажане місце розташування земельної </w:t>
      </w:r>
      <w:r w:rsidRPr="00E46F6F">
        <w:rPr>
          <w:rFonts w:ascii="Times New Roman" w:eastAsia="Times New Roman" w:hAnsi="Times New Roman" w:cs="Times New Roman"/>
          <w:sz w:val="24"/>
          <w:szCs w:val="24"/>
          <w:lang w:eastAsia="ru-RU"/>
        </w:rPr>
        <w:br/>
        <w:t xml:space="preserve">ділянки (у разі формування земельної ділянки); </w:t>
      </w:r>
      <w:r w:rsidRPr="00E46F6F">
        <w:rPr>
          <w:rFonts w:ascii="Times New Roman" w:eastAsia="Times New Roman" w:hAnsi="Times New Roman" w:cs="Times New Roman"/>
          <w:sz w:val="24"/>
          <w:szCs w:val="24"/>
          <w:lang w:eastAsia="ru-RU"/>
        </w:rPr>
        <w:br/>
      </w:r>
      <w:bookmarkStart w:id="101" w:name="o500"/>
      <w:bookmarkEnd w:id="101"/>
      <w:r w:rsidRPr="00E46F6F">
        <w:rPr>
          <w:rFonts w:ascii="Times New Roman" w:eastAsia="Times New Roman" w:hAnsi="Times New Roman" w:cs="Times New Roman"/>
          <w:sz w:val="24"/>
          <w:szCs w:val="24"/>
          <w:lang w:eastAsia="ru-RU"/>
        </w:rPr>
        <w:t xml:space="preserve">кадастровий план земельної ділянки; </w:t>
      </w:r>
      <w:r w:rsidRPr="00E46F6F">
        <w:rPr>
          <w:rFonts w:ascii="Times New Roman" w:eastAsia="Times New Roman" w:hAnsi="Times New Roman" w:cs="Times New Roman"/>
          <w:sz w:val="24"/>
          <w:szCs w:val="24"/>
          <w:lang w:eastAsia="ru-RU"/>
        </w:rPr>
        <w:br/>
      </w:r>
      <w:bookmarkStart w:id="102" w:name="o501"/>
      <w:bookmarkEnd w:id="102"/>
      <w:r w:rsidRPr="00E46F6F">
        <w:rPr>
          <w:rFonts w:ascii="Times New Roman" w:eastAsia="Times New Roman" w:hAnsi="Times New Roman" w:cs="Times New Roman"/>
          <w:sz w:val="24"/>
          <w:szCs w:val="24"/>
          <w:lang w:eastAsia="ru-RU"/>
        </w:rPr>
        <w:t xml:space="preserve">матеріали  перенесення  меж  земельної  ділянки  в натуру (на </w:t>
      </w:r>
      <w:r w:rsidRPr="00E46F6F">
        <w:rPr>
          <w:rFonts w:ascii="Times New Roman" w:eastAsia="Times New Roman" w:hAnsi="Times New Roman" w:cs="Times New Roman"/>
          <w:sz w:val="24"/>
          <w:szCs w:val="24"/>
          <w:lang w:eastAsia="ru-RU"/>
        </w:rPr>
        <w:br/>
        <w:t xml:space="preserve">місцевість) (у разі формування земельної ділянки); </w:t>
      </w:r>
      <w:r w:rsidRPr="00E46F6F">
        <w:rPr>
          <w:rFonts w:ascii="Times New Roman" w:eastAsia="Times New Roman" w:hAnsi="Times New Roman" w:cs="Times New Roman"/>
          <w:sz w:val="24"/>
          <w:szCs w:val="24"/>
          <w:lang w:eastAsia="ru-RU"/>
        </w:rPr>
        <w:br/>
      </w:r>
      <w:bookmarkStart w:id="103" w:name="o502"/>
      <w:bookmarkEnd w:id="103"/>
      <w:r w:rsidRPr="00E46F6F">
        <w:rPr>
          <w:rFonts w:ascii="Times New Roman" w:eastAsia="Times New Roman" w:hAnsi="Times New Roman" w:cs="Times New Roman"/>
          <w:sz w:val="24"/>
          <w:szCs w:val="24"/>
          <w:lang w:eastAsia="ru-RU"/>
        </w:rPr>
        <w:t>матеріали погодження проекту землеустрою.</w:t>
      </w:r>
    </w:p>
    <w:p w:rsidR="00214DA9" w:rsidRDefault="00214DA9" w:rsidP="00214DA9">
      <w:pPr>
        <w:pStyle w:val="HTMLPreformatted"/>
        <w:jc w:val="both"/>
        <w:rPr>
          <w:rFonts w:ascii="Times New Roman" w:eastAsiaTheme="minorEastAsia" w:hAnsi="Times New Roman" w:cs="Times New Roman"/>
          <w:sz w:val="24"/>
          <w:szCs w:val="24"/>
          <w:lang w:eastAsia="uk-UA"/>
        </w:rPr>
      </w:pPr>
    </w:p>
    <w:p w:rsidR="00214DA9" w:rsidRPr="00997A29" w:rsidRDefault="00214DA9" w:rsidP="00214DA9">
      <w:pPr>
        <w:pStyle w:val="HTMLPreformatted"/>
        <w:numPr>
          <w:ilvl w:val="0"/>
          <w:numId w:val="21"/>
        </w:numPr>
        <w:jc w:val="both"/>
        <w:rPr>
          <w:rFonts w:ascii="Times New Roman" w:hAnsi="Times New Roman" w:cs="Times New Roman"/>
          <w:b/>
          <w:color w:val="44546A" w:themeColor="text2"/>
          <w:sz w:val="24"/>
          <w:szCs w:val="24"/>
        </w:rPr>
      </w:pPr>
      <w:proofErr w:type="spellStart"/>
      <w:r w:rsidRPr="00997A29">
        <w:rPr>
          <w:rStyle w:val="rvts0"/>
          <w:rFonts w:ascii="Times New Roman" w:eastAsiaTheme="minorEastAsia" w:hAnsi="Times New Roman" w:cs="Times New Roman"/>
          <w:b/>
          <w:color w:val="44546A" w:themeColor="text2"/>
          <w:sz w:val="24"/>
          <w:szCs w:val="24"/>
          <w:u w:val="single"/>
          <w:lang w:val="ru-RU"/>
        </w:rPr>
        <w:t>Що</w:t>
      </w:r>
      <w:proofErr w:type="spellEnd"/>
      <w:r w:rsidRPr="00997A29">
        <w:rPr>
          <w:rStyle w:val="rvts0"/>
          <w:rFonts w:ascii="Times New Roman" w:eastAsiaTheme="minorEastAsia" w:hAnsi="Times New Roman" w:cs="Times New Roman"/>
          <w:b/>
          <w:color w:val="44546A" w:themeColor="text2"/>
          <w:sz w:val="24"/>
          <w:szCs w:val="24"/>
          <w:u w:val="single"/>
          <w:lang w:val="ru-RU"/>
        </w:rPr>
        <w:t xml:space="preserve"> </w:t>
      </w:r>
      <w:proofErr w:type="spellStart"/>
      <w:r w:rsidRPr="00997A29">
        <w:rPr>
          <w:rStyle w:val="rvts0"/>
          <w:rFonts w:ascii="Times New Roman" w:eastAsiaTheme="minorEastAsia" w:hAnsi="Times New Roman" w:cs="Times New Roman"/>
          <w:b/>
          <w:color w:val="44546A" w:themeColor="text2"/>
          <w:sz w:val="24"/>
          <w:szCs w:val="24"/>
          <w:u w:val="single"/>
          <w:lang w:val="ru-RU"/>
        </w:rPr>
        <w:t>включає</w:t>
      </w:r>
      <w:proofErr w:type="spellEnd"/>
      <w:r w:rsidRPr="00997A29">
        <w:rPr>
          <w:rStyle w:val="rvts0"/>
          <w:rFonts w:ascii="Times New Roman" w:eastAsiaTheme="minorEastAsia" w:hAnsi="Times New Roman" w:cs="Times New Roman"/>
          <w:b/>
          <w:color w:val="44546A" w:themeColor="text2"/>
          <w:sz w:val="24"/>
          <w:szCs w:val="24"/>
          <w:u w:val="single"/>
          <w:lang w:val="ru-RU"/>
        </w:rPr>
        <w:t xml:space="preserve"> в себе т</w:t>
      </w:r>
      <w:proofErr w:type="spellStart"/>
      <w:r w:rsidRPr="00997A29">
        <w:rPr>
          <w:rStyle w:val="rvts0"/>
          <w:rFonts w:ascii="Times New Roman" w:eastAsiaTheme="minorEastAsia" w:hAnsi="Times New Roman" w:cs="Times New Roman"/>
          <w:b/>
          <w:color w:val="44546A" w:themeColor="text2"/>
          <w:sz w:val="24"/>
          <w:szCs w:val="24"/>
          <w:u w:val="single"/>
        </w:rPr>
        <w:t>ехнічна</w:t>
      </w:r>
      <w:proofErr w:type="spellEnd"/>
      <w:r w:rsidRPr="00997A29">
        <w:rPr>
          <w:rStyle w:val="rvts0"/>
          <w:rFonts w:ascii="Times New Roman" w:eastAsiaTheme="minorEastAsia" w:hAnsi="Times New Roman" w:cs="Times New Roman"/>
          <w:b/>
          <w:color w:val="44546A" w:themeColor="text2"/>
          <w:sz w:val="24"/>
          <w:szCs w:val="24"/>
          <w:u w:val="single"/>
        </w:rPr>
        <w:t xml:space="preserve"> документація із землеустрою щодо встановлення (</w:t>
      </w:r>
      <w:proofErr w:type="gramStart"/>
      <w:r w:rsidRPr="00997A29">
        <w:rPr>
          <w:rStyle w:val="rvts0"/>
          <w:rFonts w:ascii="Times New Roman" w:eastAsiaTheme="minorEastAsia" w:hAnsi="Times New Roman" w:cs="Times New Roman"/>
          <w:b/>
          <w:color w:val="44546A" w:themeColor="text2"/>
          <w:sz w:val="24"/>
          <w:szCs w:val="24"/>
          <w:u w:val="single"/>
        </w:rPr>
        <w:t>відновлення)  меж</w:t>
      </w:r>
      <w:proofErr w:type="gramEnd"/>
      <w:r w:rsidRPr="00997A29">
        <w:rPr>
          <w:rStyle w:val="rvts0"/>
          <w:rFonts w:ascii="Times New Roman" w:eastAsiaTheme="minorEastAsia" w:hAnsi="Times New Roman" w:cs="Times New Roman"/>
          <w:b/>
          <w:color w:val="44546A" w:themeColor="text2"/>
          <w:sz w:val="24"/>
          <w:szCs w:val="24"/>
          <w:u w:val="single"/>
        </w:rPr>
        <w:t xml:space="preserve"> земельної ділянки в натурі (на місцевості)</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Згідно ст..55 ЗУ «Про Землеустрій» Технічна   документація   із  з</w:t>
      </w:r>
      <w:r>
        <w:rPr>
          <w:rFonts w:ascii="Times New Roman" w:hAnsi="Times New Roman" w:cs="Times New Roman"/>
          <w:sz w:val="24"/>
          <w:szCs w:val="24"/>
        </w:rPr>
        <w:t xml:space="preserve">емлеустрою  щодо  встановлення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(відновлення)  меж  земельної  ділян</w:t>
      </w:r>
      <w:r>
        <w:rPr>
          <w:rFonts w:ascii="Times New Roman" w:hAnsi="Times New Roman" w:cs="Times New Roman"/>
          <w:sz w:val="24"/>
          <w:szCs w:val="24"/>
        </w:rPr>
        <w:t xml:space="preserve">ки  в  натурі  (на місцевості)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включає: </w:t>
      </w:r>
    </w:p>
    <w:p w:rsidR="00214DA9" w:rsidRPr="00E46F6F" w:rsidRDefault="00214DA9" w:rsidP="00214DA9">
      <w:pPr>
        <w:pStyle w:val="HTMLPreformatted"/>
        <w:ind w:firstLine="567"/>
        <w:jc w:val="both"/>
        <w:rPr>
          <w:rFonts w:ascii="Times New Roman" w:hAnsi="Times New Roman" w:cs="Times New Roman"/>
          <w:sz w:val="24"/>
          <w:szCs w:val="24"/>
        </w:rPr>
      </w:pPr>
      <w:bookmarkStart w:id="104" w:name="o632"/>
      <w:bookmarkEnd w:id="104"/>
      <w:r w:rsidRPr="00E46F6F">
        <w:rPr>
          <w:rFonts w:ascii="Times New Roman" w:hAnsi="Times New Roman" w:cs="Times New Roman"/>
          <w:sz w:val="24"/>
          <w:szCs w:val="24"/>
        </w:rPr>
        <w:t xml:space="preserve">а)   завдання   на   складання </w:t>
      </w:r>
      <w:r>
        <w:rPr>
          <w:rFonts w:ascii="Times New Roman" w:hAnsi="Times New Roman" w:cs="Times New Roman"/>
          <w:sz w:val="24"/>
          <w:szCs w:val="24"/>
        </w:rPr>
        <w:t xml:space="preserve">  технічної   документації  із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землеустрою; </w:t>
      </w:r>
    </w:p>
    <w:p w:rsidR="00214DA9" w:rsidRPr="00E46F6F" w:rsidRDefault="00214DA9" w:rsidP="00214DA9">
      <w:pPr>
        <w:pStyle w:val="HTMLPreformatted"/>
        <w:ind w:firstLine="567"/>
        <w:jc w:val="both"/>
        <w:rPr>
          <w:rFonts w:ascii="Times New Roman" w:hAnsi="Times New Roman" w:cs="Times New Roman"/>
          <w:sz w:val="24"/>
          <w:szCs w:val="24"/>
        </w:rPr>
      </w:pPr>
      <w:bookmarkStart w:id="105" w:name="o633"/>
      <w:bookmarkEnd w:id="105"/>
      <w:r>
        <w:rPr>
          <w:rFonts w:ascii="Times New Roman" w:hAnsi="Times New Roman" w:cs="Times New Roman"/>
          <w:sz w:val="24"/>
          <w:szCs w:val="24"/>
        </w:rPr>
        <w:t xml:space="preserve">б) пояснювальну записку; </w:t>
      </w:r>
    </w:p>
    <w:p w:rsidR="00214DA9" w:rsidRPr="00E46F6F" w:rsidRDefault="00214DA9" w:rsidP="00214DA9">
      <w:pPr>
        <w:pStyle w:val="HTMLPreformatted"/>
        <w:ind w:firstLine="567"/>
        <w:jc w:val="both"/>
        <w:rPr>
          <w:rFonts w:ascii="Times New Roman" w:hAnsi="Times New Roman" w:cs="Times New Roman"/>
          <w:sz w:val="24"/>
          <w:szCs w:val="24"/>
        </w:rPr>
      </w:pPr>
      <w:bookmarkStart w:id="106" w:name="o634"/>
      <w:bookmarkEnd w:id="106"/>
      <w:r w:rsidRPr="00E46F6F">
        <w:rPr>
          <w:rFonts w:ascii="Times New Roman" w:hAnsi="Times New Roman" w:cs="Times New Roman"/>
          <w:sz w:val="24"/>
          <w:szCs w:val="24"/>
        </w:rPr>
        <w:t>в)  рішення  Верховної  Ради Ав</w:t>
      </w:r>
      <w:r>
        <w:rPr>
          <w:rFonts w:ascii="Times New Roman" w:hAnsi="Times New Roman" w:cs="Times New Roman"/>
          <w:sz w:val="24"/>
          <w:szCs w:val="24"/>
        </w:rPr>
        <w:t xml:space="preserve">тономної Республіки Крим, Ради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міністрів   Автономної   Республіки </w:t>
      </w:r>
      <w:r>
        <w:rPr>
          <w:rFonts w:ascii="Times New Roman" w:hAnsi="Times New Roman" w:cs="Times New Roman"/>
          <w:sz w:val="24"/>
          <w:szCs w:val="24"/>
        </w:rPr>
        <w:t xml:space="preserve">  Крим,   відповідного  органу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виконавчої  влади  або органу місцев</w:t>
      </w:r>
      <w:r>
        <w:rPr>
          <w:rFonts w:ascii="Times New Roman" w:hAnsi="Times New Roman" w:cs="Times New Roman"/>
          <w:sz w:val="24"/>
          <w:szCs w:val="24"/>
        </w:rPr>
        <w:t xml:space="preserve">ого самоврядування про надання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дозволу  на  розроблення  технічної </w:t>
      </w:r>
      <w:r>
        <w:rPr>
          <w:rFonts w:ascii="Times New Roman" w:hAnsi="Times New Roman" w:cs="Times New Roman"/>
          <w:sz w:val="24"/>
          <w:szCs w:val="24"/>
        </w:rPr>
        <w:t xml:space="preserve">документації із землеустрою (у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вип</w:t>
      </w:r>
      <w:r>
        <w:rPr>
          <w:rFonts w:ascii="Times New Roman" w:hAnsi="Times New Roman" w:cs="Times New Roman"/>
          <w:sz w:val="24"/>
          <w:szCs w:val="24"/>
        </w:rPr>
        <w:t xml:space="preserve">адках, передбачених законом); </w:t>
      </w:r>
    </w:p>
    <w:p w:rsidR="00214DA9" w:rsidRPr="00E46F6F" w:rsidRDefault="00214DA9" w:rsidP="00214DA9">
      <w:pPr>
        <w:pStyle w:val="HTMLPreformatted"/>
        <w:ind w:firstLine="567"/>
        <w:jc w:val="both"/>
        <w:rPr>
          <w:rFonts w:ascii="Times New Roman" w:hAnsi="Times New Roman" w:cs="Times New Roman"/>
          <w:sz w:val="24"/>
          <w:szCs w:val="24"/>
        </w:rPr>
      </w:pPr>
      <w:bookmarkStart w:id="107" w:name="o635"/>
      <w:bookmarkEnd w:id="107"/>
      <w:r w:rsidRPr="00E46F6F">
        <w:rPr>
          <w:rFonts w:ascii="Times New Roman" w:hAnsi="Times New Roman" w:cs="Times New Roman"/>
          <w:sz w:val="24"/>
          <w:szCs w:val="24"/>
        </w:rPr>
        <w:t>г)  згоду  власника земельної д</w:t>
      </w:r>
      <w:r>
        <w:rPr>
          <w:rFonts w:ascii="Times New Roman" w:hAnsi="Times New Roman" w:cs="Times New Roman"/>
          <w:sz w:val="24"/>
          <w:szCs w:val="24"/>
        </w:rPr>
        <w:t xml:space="preserve">ілянки, а для земель державної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та  комунальної  власності  -  органу,  уповноваженого</w:t>
      </w:r>
      <w:r>
        <w:rPr>
          <w:rFonts w:ascii="Times New Roman" w:hAnsi="Times New Roman" w:cs="Times New Roman"/>
          <w:sz w:val="24"/>
          <w:szCs w:val="24"/>
        </w:rPr>
        <w:t xml:space="preserve"> здійснювати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розпорядження  земельною  ділянкою, </w:t>
      </w:r>
      <w:r>
        <w:rPr>
          <w:rFonts w:ascii="Times New Roman" w:hAnsi="Times New Roman" w:cs="Times New Roman"/>
          <w:sz w:val="24"/>
          <w:szCs w:val="24"/>
        </w:rPr>
        <w:t xml:space="preserve"> на  відновлення меж земельної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ділянки користувачем; </w:t>
      </w:r>
    </w:p>
    <w:p w:rsidR="00214DA9" w:rsidRPr="00E46F6F" w:rsidRDefault="00214DA9" w:rsidP="00214DA9">
      <w:pPr>
        <w:pStyle w:val="HTMLPreformatted"/>
        <w:ind w:firstLine="567"/>
        <w:jc w:val="both"/>
        <w:rPr>
          <w:rFonts w:ascii="Times New Roman" w:hAnsi="Times New Roman" w:cs="Times New Roman"/>
          <w:sz w:val="24"/>
          <w:szCs w:val="24"/>
        </w:rPr>
      </w:pPr>
      <w:bookmarkStart w:id="108" w:name="o636"/>
      <w:bookmarkEnd w:id="108"/>
      <w:r w:rsidRPr="00E46F6F">
        <w:rPr>
          <w:rFonts w:ascii="Times New Roman" w:hAnsi="Times New Roman" w:cs="Times New Roman"/>
          <w:sz w:val="24"/>
          <w:szCs w:val="24"/>
        </w:rPr>
        <w:t>ґ)  довідку,  що  містить  узаг</w:t>
      </w:r>
      <w:r>
        <w:rPr>
          <w:rFonts w:ascii="Times New Roman" w:hAnsi="Times New Roman" w:cs="Times New Roman"/>
          <w:sz w:val="24"/>
          <w:szCs w:val="24"/>
        </w:rPr>
        <w:t xml:space="preserve">альнену  інформацію  про землі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(території); </w:t>
      </w:r>
    </w:p>
    <w:p w:rsidR="00214DA9" w:rsidRPr="00E46F6F" w:rsidRDefault="00214DA9" w:rsidP="00214DA9">
      <w:pPr>
        <w:pStyle w:val="HTMLPreformatted"/>
        <w:ind w:firstLine="567"/>
        <w:jc w:val="both"/>
        <w:rPr>
          <w:rFonts w:ascii="Times New Roman" w:hAnsi="Times New Roman" w:cs="Times New Roman"/>
          <w:sz w:val="24"/>
          <w:szCs w:val="24"/>
        </w:rPr>
      </w:pPr>
      <w:bookmarkStart w:id="109" w:name="o637"/>
      <w:bookmarkEnd w:id="109"/>
      <w:r w:rsidRPr="00E46F6F">
        <w:rPr>
          <w:rFonts w:ascii="Times New Roman" w:hAnsi="Times New Roman" w:cs="Times New Roman"/>
          <w:sz w:val="24"/>
          <w:szCs w:val="24"/>
        </w:rPr>
        <w:t>д)  копію  документа,  що  посв</w:t>
      </w:r>
      <w:r>
        <w:rPr>
          <w:rFonts w:ascii="Times New Roman" w:hAnsi="Times New Roman" w:cs="Times New Roman"/>
          <w:sz w:val="24"/>
          <w:szCs w:val="24"/>
        </w:rPr>
        <w:t xml:space="preserve">ідчує фізичну особу, або копію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виписки  з  Єдиного  державного реєс</w:t>
      </w:r>
      <w:r>
        <w:rPr>
          <w:rFonts w:ascii="Times New Roman" w:hAnsi="Times New Roman" w:cs="Times New Roman"/>
          <w:sz w:val="24"/>
          <w:szCs w:val="24"/>
        </w:rPr>
        <w:t xml:space="preserve">тру юридичних осіб та фізичних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осіб - підприємців; </w:t>
      </w:r>
    </w:p>
    <w:p w:rsidR="00214DA9" w:rsidRPr="00E46F6F" w:rsidRDefault="00214DA9" w:rsidP="00214DA9">
      <w:pPr>
        <w:pStyle w:val="HTMLPreformatted"/>
        <w:ind w:firstLine="567"/>
        <w:jc w:val="both"/>
        <w:rPr>
          <w:rFonts w:ascii="Times New Roman" w:hAnsi="Times New Roman" w:cs="Times New Roman"/>
          <w:sz w:val="24"/>
          <w:szCs w:val="24"/>
        </w:rPr>
      </w:pPr>
      <w:bookmarkStart w:id="110" w:name="o638"/>
      <w:bookmarkEnd w:id="110"/>
      <w:r w:rsidRPr="00E46F6F">
        <w:rPr>
          <w:rFonts w:ascii="Times New Roman" w:hAnsi="Times New Roman" w:cs="Times New Roman"/>
          <w:sz w:val="24"/>
          <w:szCs w:val="24"/>
        </w:rPr>
        <w:t>е) копію документа, що посвідчу</w:t>
      </w:r>
      <w:r>
        <w:rPr>
          <w:rFonts w:ascii="Times New Roman" w:hAnsi="Times New Roman" w:cs="Times New Roman"/>
          <w:sz w:val="24"/>
          <w:szCs w:val="24"/>
        </w:rPr>
        <w:t xml:space="preserve">є право на земельну ділянку (у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разі  проведення  робіт  щодо  відно</w:t>
      </w:r>
      <w:r>
        <w:rPr>
          <w:rFonts w:ascii="Times New Roman" w:hAnsi="Times New Roman" w:cs="Times New Roman"/>
          <w:sz w:val="24"/>
          <w:szCs w:val="24"/>
        </w:rPr>
        <w:t xml:space="preserve">влення меж земельної ділянки в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натурі (на місцевості); </w:t>
      </w:r>
    </w:p>
    <w:p w:rsidR="00214DA9" w:rsidRPr="00E46F6F" w:rsidRDefault="00214DA9" w:rsidP="00214DA9">
      <w:pPr>
        <w:pStyle w:val="HTMLPreformatted"/>
        <w:ind w:firstLine="567"/>
        <w:jc w:val="both"/>
        <w:rPr>
          <w:rFonts w:ascii="Times New Roman" w:hAnsi="Times New Roman" w:cs="Times New Roman"/>
          <w:sz w:val="24"/>
          <w:szCs w:val="24"/>
        </w:rPr>
      </w:pPr>
      <w:bookmarkStart w:id="111" w:name="o639"/>
      <w:bookmarkEnd w:id="111"/>
      <w:r w:rsidRPr="00E46F6F">
        <w:rPr>
          <w:rFonts w:ascii="Times New Roman" w:hAnsi="Times New Roman" w:cs="Times New Roman"/>
          <w:sz w:val="24"/>
          <w:szCs w:val="24"/>
        </w:rPr>
        <w:t>є)  копію правовстановлюючих до</w:t>
      </w:r>
      <w:r>
        <w:rPr>
          <w:rFonts w:ascii="Times New Roman" w:hAnsi="Times New Roman" w:cs="Times New Roman"/>
          <w:sz w:val="24"/>
          <w:szCs w:val="24"/>
        </w:rPr>
        <w:t xml:space="preserve">кументів на об’єкти нерухомого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майна,  розташовані  на  земельній  </w:t>
      </w:r>
      <w:r>
        <w:rPr>
          <w:rFonts w:ascii="Times New Roman" w:hAnsi="Times New Roman" w:cs="Times New Roman"/>
          <w:sz w:val="24"/>
          <w:szCs w:val="24"/>
        </w:rPr>
        <w:t xml:space="preserve">ділянці  (за  умови якщо права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власності н</w:t>
      </w:r>
      <w:r>
        <w:rPr>
          <w:rFonts w:ascii="Times New Roman" w:hAnsi="Times New Roman" w:cs="Times New Roman"/>
          <w:sz w:val="24"/>
          <w:szCs w:val="24"/>
        </w:rPr>
        <w:t xml:space="preserve">а такі об’єкти зареєстровані); </w:t>
      </w:r>
    </w:p>
    <w:p w:rsidR="00214DA9" w:rsidRPr="00E46F6F" w:rsidRDefault="00214DA9" w:rsidP="00214DA9">
      <w:pPr>
        <w:pStyle w:val="HTMLPreformatted"/>
        <w:ind w:firstLine="567"/>
        <w:jc w:val="both"/>
        <w:rPr>
          <w:rFonts w:ascii="Times New Roman" w:hAnsi="Times New Roman" w:cs="Times New Roman"/>
          <w:sz w:val="24"/>
          <w:szCs w:val="24"/>
        </w:rPr>
      </w:pPr>
      <w:bookmarkStart w:id="112" w:name="o640"/>
      <w:bookmarkEnd w:id="112"/>
      <w:r w:rsidRPr="00E46F6F">
        <w:rPr>
          <w:rFonts w:ascii="Times New Roman" w:hAnsi="Times New Roman" w:cs="Times New Roman"/>
          <w:sz w:val="24"/>
          <w:szCs w:val="24"/>
        </w:rPr>
        <w:t>ж) матеріали польови</w:t>
      </w:r>
      <w:r>
        <w:rPr>
          <w:rFonts w:ascii="Times New Roman" w:hAnsi="Times New Roman" w:cs="Times New Roman"/>
          <w:sz w:val="24"/>
          <w:szCs w:val="24"/>
        </w:rPr>
        <w:t xml:space="preserve">х топографо-геодезичних робіт; </w:t>
      </w:r>
    </w:p>
    <w:p w:rsidR="00214DA9" w:rsidRPr="00E46F6F" w:rsidRDefault="00214DA9" w:rsidP="00214DA9">
      <w:pPr>
        <w:pStyle w:val="HTMLPreformatted"/>
        <w:ind w:firstLine="567"/>
        <w:jc w:val="both"/>
        <w:rPr>
          <w:rFonts w:ascii="Times New Roman" w:hAnsi="Times New Roman" w:cs="Times New Roman"/>
          <w:sz w:val="24"/>
          <w:szCs w:val="24"/>
        </w:rPr>
      </w:pPr>
      <w:bookmarkStart w:id="113" w:name="o641"/>
      <w:bookmarkEnd w:id="113"/>
      <w:r w:rsidRPr="00E46F6F">
        <w:rPr>
          <w:rFonts w:ascii="Times New Roman" w:hAnsi="Times New Roman" w:cs="Times New Roman"/>
          <w:sz w:val="24"/>
          <w:szCs w:val="24"/>
        </w:rPr>
        <w:t>з)  план  меж  земельної  ділянки,  с</w:t>
      </w:r>
      <w:r>
        <w:rPr>
          <w:rFonts w:ascii="Times New Roman" w:hAnsi="Times New Roman" w:cs="Times New Roman"/>
          <w:sz w:val="24"/>
          <w:szCs w:val="24"/>
        </w:rPr>
        <w:t xml:space="preserve">кладений за результатами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зйомки, на якому відображаються зовн</w:t>
      </w:r>
      <w:r>
        <w:rPr>
          <w:rFonts w:ascii="Times New Roman" w:hAnsi="Times New Roman" w:cs="Times New Roman"/>
          <w:sz w:val="24"/>
          <w:szCs w:val="24"/>
        </w:rPr>
        <w:t xml:space="preserve">ішні межі земельної ділянки із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зазначенням  власників  (користувачі</w:t>
      </w:r>
      <w:r>
        <w:rPr>
          <w:rFonts w:ascii="Times New Roman" w:hAnsi="Times New Roman" w:cs="Times New Roman"/>
          <w:sz w:val="24"/>
          <w:szCs w:val="24"/>
        </w:rPr>
        <w:t xml:space="preserve">в) суміжних земельних ділянок,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усі  поворотні  точки  меж  земельно</w:t>
      </w:r>
      <w:r>
        <w:rPr>
          <w:rFonts w:ascii="Times New Roman" w:hAnsi="Times New Roman" w:cs="Times New Roman"/>
          <w:sz w:val="24"/>
          <w:szCs w:val="24"/>
        </w:rPr>
        <w:t xml:space="preserve">ї ділянки, лінійні проміри між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точками  на  межах  земельної  ділян</w:t>
      </w:r>
      <w:r>
        <w:rPr>
          <w:rFonts w:ascii="Times New Roman" w:hAnsi="Times New Roman" w:cs="Times New Roman"/>
          <w:sz w:val="24"/>
          <w:szCs w:val="24"/>
        </w:rPr>
        <w:t xml:space="preserve">ки,  межі вкраплених земельних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ділянок із зазначенням їх власників (користувачів); </w:t>
      </w:r>
      <w:r w:rsidRPr="00E46F6F">
        <w:rPr>
          <w:rFonts w:ascii="Times New Roman" w:hAnsi="Times New Roman" w:cs="Times New Roman"/>
          <w:sz w:val="24"/>
          <w:szCs w:val="24"/>
        </w:rPr>
        <w:br/>
      </w:r>
    </w:p>
    <w:p w:rsidR="00214DA9" w:rsidRPr="00E46F6F" w:rsidRDefault="00214DA9" w:rsidP="00214DA9">
      <w:pPr>
        <w:pStyle w:val="HTMLPreformatted"/>
        <w:ind w:firstLine="567"/>
        <w:jc w:val="both"/>
        <w:rPr>
          <w:rFonts w:ascii="Times New Roman" w:hAnsi="Times New Roman" w:cs="Times New Roman"/>
          <w:sz w:val="24"/>
          <w:szCs w:val="24"/>
        </w:rPr>
      </w:pPr>
      <w:bookmarkStart w:id="114" w:name="o642"/>
      <w:bookmarkEnd w:id="114"/>
      <w:r w:rsidRPr="00E46F6F">
        <w:rPr>
          <w:rFonts w:ascii="Times New Roman" w:hAnsi="Times New Roman" w:cs="Times New Roman"/>
          <w:sz w:val="24"/>
          <w:szCs w:val="24"/>
        </w:rPr>
        <w:t>и) кадас</w:t>
      </w:r>
      <w:r>
        <w:rPr>
          <w:rFonts w:ascii="Times New Roman" w:hAnsi="Times New Roman" w:cs="Times New Roman"/>
          <w:sz w:val="24"/>
          <w:szCs w:val="24"/>
        </w:rPr>
        <w:t xml:space="preserve">тровий план земельної ділянки; </w:t>
      </w:r>
    </w:p>
    <w:p w:rsidR="00214DA9" w:rsidRPr="00E46F6F" w:rsidRDefault="00214DA9" w:rsidP="00214DA9">
      <w:pPr>
        <w:pStyle w:val="HTMLPreformatted"/>
        <w:ind w:firstLine="567"/>
        <w:jc w:val="both"/>
        <w:rPr>
          <w:rFonts w:ascii="Times New Roman" w:hAnsi="Times New Roman" w:cs="Times New Roman"/>
          <w:sz w:val="24"/>
          <w:szCs w:val="24"/>
        </w:rPr>
      </w:pPr>
      <w:bookmarkStart w:id="115" w:name="o643"/>
      <w:bookmarkEnd w:id="115"/>
      <w:r w:rsidRPr="00E46F6F">
        <w:rPr>
          <w:rFonts w:ascii="Times New Roman" w:hAnsi="Times New Roman" w:cs="Times New Roman"/>
          <w:sz w:val="24"/>
          <w:szCs w:val="24"/>
        </w:rPr>
        <w:t>і) перелік обмежень у в</w:t>
      </w:r>
      <w:r>
        <w:rPr>
          <w:rFonts w:ascii="Times New Roman" w:hAnsi="Times New Roman" w:cs="Times New Roman"/>
          <w:sz w:val="24"/>
          <w:szCs w:val="24"/>
        </w:rPr>
        <w:t xml:space="preserve">икористанні земельної ділянки; </w:t>
      </w:r>
    </w:p>
    <w:p w:rsidR="00214DA9" w:rsidRPr="00E46F6F" w:rsidRDefault="00214DA9" w:rsidP="00214DA9">
      <w:pPr>
        <w:pStyle w:val="HTMLPreformatted"/>
        <w:ind w:firstLine="567"/>
        <w:jc w:val="both"/>
        <w:rPr>
          <w:rFonts w:ascii="Times New Roman" w:hAnsi="Times New Roman" w:cs="Times New Roman"/>
          <w:sz w:val="24"/>
          <w:szCs w:val="24"/>
        </w:rPr>
      </w:pPr>
      <w:bookmarkStart w:id="116" w:name="o644"/>
      <w:bookmarkEnd w:id="116"/>
      <w:r w:rsidRPr="00E46F6F">
        <w:rPr>
          <w:rFonts w:ascii="Times New Roman" w:hAnsi="Times New Roman" w:cs="Times New Roman"/>
          <w:sz w:val="24"/>
          <w:szCs w:val="24"/>
        </w:rPr>
        <w:t>ї)  у разі необхідності документ, що підтверджує повноваже</w:t>
      </w:r>
      <w:r>
        <w:rPr>
          <w:rFonts w:ascii="Times New Roman" w:hAnsi="Times New Roman" w:cs="Times New Roman"/>
          <w:sz w:val="24"/>
          <w:szCs w:val="24"/>
        </w:rPr>
        <w:t xml:space="preserve">ння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особи діяти від імені власника (кори</w:t>
      </w:r>
      <w:r>
        <w:rPr>
          <w:rFonts w:ascii="Times New Roman" w:hAnsi="Times New Roman" w:cs="Times New Roman"/>
          <w:sz w:val="24"/>
          <w:szCs w:val="24"/>
        </w:rPr>
        <w:t xml:space="preserve">стувача) земельної ділянки при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встановленні  (відновленні)  меж  зе</w:t>
      </w:r>
      <w:r>
        <w:rPr>
          <w:rFonts w:ascii="Times New Roman" w:hAnsi="Times New Roman" w:cs="Times New Roman"/>
          <w:sz w:val="24"/>
          <w:szCs w:val="24"/>
        </w:rPr>
        <w:t xml:space="preserve">мельної  ділянки  в натурі (на </w:t>
      </w:r>
    </w:p>
    <w:p w:rsidR="00214DA9" w:rsidRPr="00E46F6F" w:rsidRDefault="00214DA9" w:rsidP="00214DA9">
      <w:pPr>
        <w:pStyle w:val="HTMLPreformatted"/>
        <w:ind w:firstLine="567"/>
        <w:jc w:val="both"/>
        <w:rPr>
          <w:rFonts w:ascii="Times New Roman" w:hAnsi="Times New Roman" w:cs="Times New Roman"/>
          <w:sz w:val="24"/>
          <w:szCs w:val="24"/>
        </w:rPr>
      </w:pPr>
      <w:r>
        <w:rPr>
          <w:rFonts w:ascii="Times New Roman" w:hAnsi="Times New Roman" w:cs="Times New Roman"/>
          <w:sz w:val="24"/>
          <w:szCs w:val="24"/>
        </w:rPr>
        <w:t xml:space="preserve">місцевості); </w:t>
      </w:r>
    </w:p>
    <w:p w:rsidR="00214DA9" w:rsidRPr="00E46F6F" w:rsidRDefault="00214DA9" w:rsidP="00214DA9">
      <w:pPr>
        <w:pStyle w:val="HTMLPreformatted"/>
        <w:ind w:firstLine="567"/>
        <w:jc w:val="both"/>
        <w:rPr>
          <w:rFonts w:ascii="Times New Roman" w:hAnsi="Times New Roman" w:cs="Times New Roman"/>
          <w:sz w:val="24"/>
          <w:szCs w:val="24"/>
        </w:rPr>
      </w:pPr>
      <w:bookmarkStart w:id="117" w:name="o645"/>
      <w:bookmarkEnd w:id="117"/>
      <w:r w:rsidRPr="00E46F6F">
        <w:rPr>
          <w:rFonts w:ascii="Times New Roman" w:hAnsi="Times New Roman" w:cs="Times New Roman"/>
          <w:sz w:val="24"/>
          <w:szCs w:val="24"/>
        </w:rPr>
        <w:t>й)  акт  приймання-передачі  ме</w:t>
      </w:r>
      <w:r>
        <w:rPr>
          <w:rFonts w:ascii="Times New Roman" w:hAnsi="Times New Roman" w:cs="Times New Roman"/>
          <w:sz w:val="24"/>
          <w:szCs w:val="24"/>
        </w:rPr>
        <w:t xml:space="preserve">жових знаків на зберігання, що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включається  до  документації із зем</w:t>
      </w:r>
      <w:r>
        <w:rPr>
          <w:rFonts w:ascii="Times New Roman" w:hAnsi="Times New Roman" w:cs="Times New Roman"/>
          <w:sz w:val="24"/>
          <w:szCs w:val="24"/>
        </w:rPr>
        <w:t xml:space="preserve">леустрою після виконання робіт </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із  встановлення  (відновлення) меж </w:t>
      </w:r>
      <w:r>
        <w:rPr>
          <w:rFonts w:ascii="Times New Roman" w:hAnsi="Times New Roman" w:cs="Times New Roman"/>
          <w:sz w:val="24"/>
          <w:szCs w:val="24"/>
        </w:rPr>
        <w:t xml:space="preserve">земельної ділянки в натурі (на </w:t>
      </w:r>
    </w:p>
    <w:p w:rsidR="00214DA9" w:rsidRPr="00997A29"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місцевості) та з</w:t>
      </w:r>
      <w:r>
        <w:rPr>
          <w:rFonts w:ascii="Times New Roman" w:hAnsi="Times New Roman" w:cs="Times New Roman"/>
          <w:sz w:val="24"/>
          <w:szCs w:val="24"/>
        </w:rPr>
        <w:t>акріплення їх межовими знаками.</w:t>
      </w:r>
    </w:p>
    <w:p w:rsidR="00214DA9" w:rsidRPr="00997A29" w:rsidRDefault="00214DA9" w:rsidP="00214DA9">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outlineLvl w:val="1"/>
        <w:rPr>
          <w:rFonts w:ascii="Times New Roman" w:eastAsia="Times New Roman" w:hAnsi="Times New Roman" w:cs="Times New Roman"/>
          <w:b/>
          <w:bCs/>
          <w:color w:val="44546A" w:themeColor="text2"/>
          <w:sz w:val="24"/>
          <w:szCs w:val="24"/>
          <w:lang w:eastAsia="ru-RU"/>
        </w:rPr>
      </w:pPr>
      <w:r w:rsidRPr="00997A29">
        <w:rPr>
          <w:rStyle w:val="rvts0"/>
          <w:rFonts w:ascii="Times New Roman" w:hAnsi="Times New Roman" w:cs="Times New Roman"/>
          <w:b/>
          <w:color w:val="44546A" w:themeColor="text2"/>
          <w:sz w:val="24"/>
          <w:szCs w:val="24"/>
          <w:u w:val="single"/>
          <w:lang w:val="ru-RU"/>
        </w:rPr>
        <w:t>Проблема 100% накладки</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firstLine="567"/>
        <w:jc w:val="both"/>
        <w:outlineLvl w:val="1"/>
        <w:rPr>
          <w:rFonts w:ascii="Times New Roman" w:eastAsia="Times New Roman" w:hAnsi="Times New Roman" w:cs="Times New Roman"/>
          <w:bCs/>
          <w:sz w:val="24"/>
          <w:szCs w:val="24"/>
          <w:lang w:eastAsia="ru-RU"/>
        </w:rPr>
      </w:pPr>
      <w:r w:rsidRPr="00E46F6F">
        <w:rPr>
          <w:rFonts w:ascii="Times New Roman" w:eastAsia="Times New Roman" w:hAnsi="Times New Roman" w:cs="Times New Roman"/>
          <w:bCs/>
          <w:sz w:val="24"/>
          <w:szCs w:val="24"/>
          <w:lang w:eastAsia="ru-RU"/>
        </w:rPr>
        <w:t>Перенесення ділянок до архівного шару,  заява щодо перенесення такої ділянки формується державним кадастровим реєстратором на передається на погодження до апарату Держгеокадастру.</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firstLine="567"/>
        <w:jc w:val="both"/>
        <w:outlineLvl w:val="1"/>
        <w:rPr>
          <w:rFonts w:ascii="Times New Roman" w:eastAsia="Times New Roman" w:hAnsi="Times New Roman" w:cs="Times New Roman"/>
          <w:bCs/>
          <w:sz w:val="24"/>
          <w:szCs w:val="24"/>
          <w:lang w:eastAsia="ru-RU"/>
        </w:rPr>
      </w:pPr>
      <w:r w:rsidRPr="00E46F6F">
        <w:rPr>
          <w:rFonts w:ascii="Times New Roman" w:eastAsia="Times New Roman" w:hAnsi="Times New Roman" w:cs="Times New Roman"/>
          <w:bCs/>
          <w:sz w:val="24"/>
          <w:szCs w:val="24"/>
          <w:lang w:eastAsia="ru-RU"/>
        </w:rPr>
        <w:t>Термін законодавством не визначений.</w:t>
      </w:r>
    </w:p>
    <w:p w:rsidR="00214DA9" w:rsidRPr="00E46F6F" w:rsidRDefault="00214DA9" w:rsidP="00214DA9">
      <w:pPr>
        <w:pStyle w:val="Heading1"/>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sz w:val="24"/>
          <w:szCs w:val="24"/>
        </w:rPr>
      </w:pPr>
      <w:r w:rsidRPr="00E46F6F">
        <w:rPr>
          <w:rStyle w:val="rvts0"/>
          <w:rFonts w:eastAsiaTheme="minorEastAsia"/>
          <w:color w:val="44546A" w:themeColor="text2"/>
          <w:kern w:val="0"/>
          <w:sz w:val="24"/>
          <w:szCs w:val="24"/>
          <w:u w:val="single"/>
          <w:lang w:eastAsia="en-US"/>
        </w:rPr>
        <w:t xml:space="preserve">Реєстрація права на земельну ділянку в </w:t>
      </w:r>
      <w:proofErr w:type="spellStart"/>
      <w:r w:rsidRPr="00E46F6F">
        <w:rPr>
          <w:rStyle w:val="rvts0"/>
          <w:rFonts w:eastAsiaTheme="minorEastAsia"/>
          <w:color w:val="44546A" w:themeColor="text2"/>
          <w:kern w:val="0"/>
          <w:sz w:val="24"/>
          <w:szCs w:val="24"/>
          <w:u w:val="single"/>
          <w:lang w:eastAsia="en-US"/>
        </w:rPr>
        <w:t>Укрдержреєстрі</w:t>
      </w:r>
      <w:proofErr w:type="spellEnd"/>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 xml:space="preserve">Для реєстрації права на земельну ділянку в </w:t>
      </w:r>
      <w:proofErr w:type="spellStart"/>
      <w:r w:rsidRPr="00E46F6F">
        <w:rPr>
          <w:rFonts w:ascii="Times New Roman" w:eastAsia="Times New Roman" w:hAnsi="Times New Roman" w:cs="Times New Roman"/>
          <w:sz w:val="24"/>
          <w:szCs w:val="24"/>
          <w:lang w:eastAsia="ru-RU"/>
        </w:rPr>
        <w:t>Укрдержреєстрі</w:t>
      </w:r>
      <w:proofErr w:type="spellEnd"/>
      <w:r w:rsidRPr="00E46F6F">
        <w:rPr>
          <w:rFonts w:ascii="Times New Roman" w:eastAsia="Times New Roman" w:hAnsi="Times New Roman" w:cs="Times New Roman"/>
          <w:sz w:val="24"/>
          <w:szCs w:val="24"/>
          <w:lang w:eastAsia="ru-RU"/>
        </w:rPr>
        <w:t xml:space="preserve"> необхідно підготувати документи для подачі до місцевого </w:t>
      </w:r>
      <w:proofErr w:type="spellStart"/>
      <w:r w:rsidRPr="00E46F6F">
        <w:rPr>
          <w:rFonts w:ascii="Times New Roman" w:eastAsia="Times New Roman" w:hAnsi="Times New Roman" w:cs="Times New Roman"/>
          <w:sz w:val="24"/>
          <w:szCs w:val="24"/>
          <w:lang w:eastAsia="ru-RU"/>
        </w:rPr>
        <w:t>ЦНАПу</w:t>
      </w:r>
      <w:proofErr w:type="spellEnd"/>
      <w:r w:rsidRPr="00E46F6F">
        <w:rPr>
          <w:rFonts w:ascii="Times New Roman" w:eastAsia="Times New Roman" w:hAnsi="Times New Roman" w:cs="Times New Roman"/>
          <w:sz w:val="24"/>
          <w:szCs w:val="24"/>
          <w:lang w:eastAsia="ru-RU"/>
        </w:rPr>
        <w:t>, який включатиме:</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hyperlink r:id="rId49" w:history="1">
        <w:r w:rsidRPr="00E46F6F">
          <w:rPr>
            <w:rStyle w:val="Hyperlink"/>
            <w:rFonts w:ascii="Times New Roman" w:eastAsia="Times New Roman" w:hAnsi="Times New Roman" w:cs="Times New Roman"/>
            <w:sz w:val="24"/>
            <w:szCs w:val="24"/>
            <w:lang w:eastAsia="ru-RU"/>
          </w:rPr>
          <w:t>витяг з Державного земельного кадастру (ДЗК)</w:t>
        </w:r>
      </w:hyperlink>
      <w:r w:rsidRPr="00E46F6F">
        <w:rPr>
          <w:rFonts w:ascii="Times New Roman" w:eastAsia="Times New Roman" w:hAnsi="Times New Roman" w:cs="Times New Roman"/>
          <w:sz w:val="24"/>
          <w:szCs w:val="24"/>
          <w:lang w:eastAsia="ru-RU"/>
        </w:rPr>
        <w:t>;</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hyperlink r:id="rId50" w:history="1">
        <w:r w:rsidRPr="00E46F6F">
          <w:rPr>
            <w:rStyle w:val="Hyperlink"/>
            <w:rFonts w:ascii="Times New Roman" w:eastAsia="Times New Roman" w:hAnsi="Times New Roman" w:cs="Times New Roman"/>
            <w:sz w:val="24"/>
            <w:szCs w:val="24"/>
            <w:lang w:eastAsia="ru-RU"/>
          </w:rPr>
          <w:t>заява про реєстрацію права власності на земельну ділянку</w:t>
        </w:r>
      </w:hyperlink>
      <w:r w:rsidRPr="00E46F6F">
        <w:rPr>
          <w:rFonts w:ascii="Times New Roman" w:eastAsia="Times New Roman" w:hAnsi="Times New Roman" w:cs="Times New Roman"/>
          <w:sz w:val="24"/>
          <w:szCs w:val="24"/>
          <w:lang w:eastAsia="ru-RU"/>
        </w:rPr>
        <w:t>;</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копію та оригінал паспорту заявника;</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копію та оригінал ідентифікаційного номеру;</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підтвердження оплати адміністративного збору (121,80 грн.);</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 xml:space="preserve">документ - підстава виникнення права на ділянку (договір купівлі-продажу (дарування, міни і </w:t>
      </w:r>
      <w:proofErr w:type="spellStart"/>
      <w:r w:rsidRPr="00E46F6F">
        <w:rPr>
          <w:rFonts w:ascii="Times New Roman" w:eastAsia="Times New Roman" w:hAnsi="Times New Roman" w:cs="Times New Roman"/>
          <w:sz w:val="24"/>
          <w:szCs w:val="24"/>
          <w:lang w:eastAsia="ru-RU"/>
        </w:rPr>
        <w:t>т.і</w:t>
      </w:r>
      <w:proofErr w:type="spellEnd"/>
      <w:r w:rsidRPr="00E46F6F">
        <w:rPr>
          <w:rFonts w:ascii="Times New Roman" w:eastAsia="Times New Roman" w:hAnsi="Times New Roman" w:cs="Times New Roman"/>
          <w:sz w:val="24"/>
          <w:szCs w:val="24"/>
          <w:lang w:eastAsia="ru-RU"/>
        </w:rPr>
        <w:t>.), рішення суду, свідоцтво на спадщину, тощо);</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довіреність, якщо документи подаються представником (нотаріально засвідчена, якщо від фізичної особи);</w:t>
      </w:r>
    </w:p>
    <w:p w:rsidR="00214DA9" w:rsidRPr="00E46F6F" w:rsidRDefault="00214DA9" w:rsidP="00214DA9">
      <w:pPr>
        <w:numPr>
          <w:ilvl w:val="0"/>
          <w:numId w:val="20"/>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оригінал та копію паспорту, ідентифікаційного номеру представника, якщо документи подаються представником.</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46F6F">
        <w:rPr>
          <w:rFonts w:ascii="Times New Roman" w:eastAsia="Times New Roman" w:hAnsi="Times New Roman" w:cs="Times New Roman"/>
          <w:sz w:val="24"/>
          <w:szCs w:val="24"/>
          <w:lang w:eastAsia="ru-RU"/>
        </w:rPr>
        <w:t xml:space="preserve">Важливо також те, що </w:t>
      </w:r>
      <w:hyperlink r:id="rId51" w:history="1">
        <w:r w:rsidRPr="00E46F6F">
          <w:rPr>
            <w:rStyle w:val="Hyperlink"/>
            <w:rFonts w:ascii="Times New Roman" w:eastAsia="Times New Roman" w:hAnsi="Times New Roman" w:cs="Times New Roman"/>
            <w:color w:val="0000FF"/>
            <w:sz w:val="24"/>
            <w:szCs w:val="24"/>
            <w:lang w:eastAsia="ru-RU"/>
          </w:rPr>
          <w:t>витяг з Державного земельного кадастру (ДЗК)</w:t>
        </w:r>
      </w:hyperlink>
      <w:r w:rsidRPr="00E46F6F">
        <w:rPr>
          <w:rFonts w:ascii="Times New Roman" w:eastAsia="Times New Roman" w:hAnsi="Times New Roman" w:cs="Times New Roman"/>
          <w:sz w:val="24"/>
          <w:szCs w:val="24"/>
          <w:lang w:eastAsia="ru-RU"/>
        </w:rPr>
        <w:t xml:space="preserve"> не має потреби подавати у випадку, коли документи, які є підставою виникнення, переходу чи припинення права власності або інших прав, містять в собі інформацію про кадастровий номер.</w:t>
      </w:r>
    </w:p>
    <w:p w:rsidR="00214DA9" w:rsidRPr="00997A29" w:rsidRDefault="00214DA9" w:rsidP="00214DA9">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0"/>
          <w:rFonts w:ascii="Times New Roman" w:hAnsi="Times New Roman" w:cs="Times New Roman"/>
          <w:b/>
          <w:color w:val="44546A" w:themeColor="text2"/>
          <w:sz w:val="24"/>
          <w:szCs w:val="24"/>
          <w:u w:val="single"/>
          <w:lang w:val="ru-RU"/>
        </w:rPr>
      </w:pPr>
      <w:proofErr w:type="spellStart"/>
      <w:r w:rsidRPr="00997A29">
        <w:rPr>
          <w:rStyle w:val="rvts0"/>
          <w:rFonts w:ascii="Times New Roman" w:hAnsi="Times New Roman" w:cs="Times New Roman"/>
          <w:b/>
          <w:color w:val="44546A" w:themeColor="text2"/>
          <w:sz w:val="24"/>
          <w:szCs w:val="24"/>
          <w:u w:val="single"/>
          <w:lang w:val="ru-RU"/>
        </w:rPr>
        <w:t>Чи</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потрібно</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виготовляти</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нову</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технічну</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документацію</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із</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землеустрою</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Технічна</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документація</w:t>
      </w:r>
      <w:proofErr w:type="spellEnd"/>
      <w:r w:rsidRPr="00997A29">
        <w:rPr>
          <w:rStyle w:val="rvts0"/>
          <w:rFonts w:ascii="Times New Roman" w:hAnsi="Times New Roman" w:cs="Times New Roman"/>
          <w:b/>
          <w:color w:val="44546A" w:themeColor="text2"/>
          <w:sz w:val="24"/>
          <w:szCs w:val="24"/>
          <w:u w:val="single"/>
          <w:lang w:val="ru-RU"/>
        </w:rPr>
        <w:t xml:space="preserve"> </w:t>
      </w:r>
      <w:proofErr w:type="spellStart"/>
      <w:r w:rsidRPr="00997A29">
        <w:rPr>
          <w:rStyle w:val="rvts0"/>
          <w:rFonts w:ascii="Times New Roman" w:hAnsi="Times New Roman" w:cs="Times New Roman"/>
          <w:b/>
          <w:color w:val="44546A" w:themeColor="text2"/>
          <w:sz w:val="24"/>
          <w:szCs w:val="24"/>
          <w:u w:val="single"/>
          <w:lang w:val="ru-RU"/>
        </w:rPr>
        <w:t>виготовлена</w:t>
      </w:r>
      <w:proofErr w:type="spellEnd"/>
      <w:r w:rsidRPr="00997A29">
        <w:rPr>
          <w:rStyle w:val="rvts0"/>
          <w:rFonts w:ascii="Times New Roman" w:hAnsi="Times New Roman" w:cs="Times New Roman"/>
          <w:b/>
          <w:color w:val="44546A" w:themeColor="text2"/>
          <w:sz w:val="24"/>
          <w:szCs w:val="24"/>
          <w:u w:val="single"/>
          <w:lang w:val="ru-RU"/>
        </w:rPr>
        <w:t xml:space="preserve"> в 2012 </w:t>
      </w:r>
      <w:proofErr w:type="spellStart"/>
      <w:r w:rsidRPr="00997A29">
        <w:rPr>
          <w:rStyle w:val="rvts0"/>
          <w:rFonts w:ascii="Times New Roman" w:hAnsi="Times New Roman" w:cs="Times New Roman"/>
          <w:b/>
          <w:color w:val="44546A" w:themeColor="text2"/>
          <w:sz w:val="24"/>
          <w:szCs w:val="24"/>
          <w:u w:val="single"/>
          <w:lang w:val="ru-RU"/>
        </w:rPr>
        <w:t>році</w:t>
      </w:r>
      <w:proofErr w:type="spellEnd"/>
      <w:r w:rsidRPr="00997A29">
        <w:rPr>
          <w:rStyle w:val="rvts0"/>
          <w:rFonts w:ascii="Times New Roman" w:hAnsi="Times New Roman" w:cs="Times New Roman"/>
          <w:b/>
          <w:color w:val="44546A" w:themeColor="text2"/>
          <w:sz w:val="24"/>
          <w:szCs w:val="24"/>
          <w:u w:val="single"/>
          <w:lang w:val="ru-RU"/>
        </w:rPr>
        <w:t>.</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E46F6F">
        <w:rPr>
          <w:rFonts w:ascii="Times New Roman" w:hAnsi="Times New Roman" w:cs="Times New Roman"/>
          <w:sz w:val="24"/>
          <w:szCs w:val="24"/>
        </w:rPr>
        <w:lastRenderedPageBreak/>
        <w:t>Відповідно до Закону України від 14 травня 2013 року № 233-VII "Про внесення змін до деяких законів України щодо вдосконалення порядку державної реєстрації речових прав на земельні ділянки державної та комунальної власності у зв’язку з їх розмежуванням" у разі якщо кадастрові номери земельних ділянок були визначені (в тому числі на підставі технічної документації із землеустрою щодо складання документів, що посвідчують право на земельну ділянку), але не присвоєні до 1 січня 2013 року, такі кадастрові номери вважаються присвоєними, а земельні ділянки - зареєстрованими у Державному земельному кадастрі з моменту письмового звернення замовника документації із землеустрою, на підставі якої було визначено кадастровий номер земельної ділянки, без подання електронного документа та стягнення плати за державну реєстрацію земельної ділянки, у разі якщо така документація із землеустрою була затверджена до 1 січня 2013 року в порядку, встановленому законом.</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color w:val="44546A" w:themeColor="text2"/>
          <w:kern w:val="36"/>
          <w:sz w:val="24"/>
          <w:szCs w:val="24"/>
        </w:rPr>
      </w:pPr>
      <w:r w:rsidRPr="00E46F6F">
        <w:rPr>
          <w:rFonts w:ascii="Times New Roman" w:eastAsia="Times New Roman" w:hAnsi="Times New Roman" w:cs="Times New Roman"/>
          <w:b/>
          <w:color w:val="44546A" w:themeColor="text2"/>
          <w:kern w:val="36"/>
          <w:sz w:val="24"/>
          <w:szCs w:val="24"/>
          <w:lang w:val="ru-RU"/>
        </w:rPr>
        <w:t>63</w:t>
      </w:r>
      <w:r w:rsidRPr="00E46F6F">
        <w:rPr>
          <w:rFonts w:ascii="Times New Roman" w:eastAsia="Times New Roman" w:hAnsi="Times New Roman" w:cs="Times New Roman"/>
          <w:b/>
          <w:color w:val="44546A" w:themeColor="text2"/>
          <w:kern w:val="36"/>
          <w:sz w:val="24"/>
          <w:szCs w:val="24"/>
        </w:rPr>
        <w:t xml:space="preserve">. </w:t>
      </w:r>
      <w:hyperlink r:id="rId52" w:history="1">
        <w:r w:rsidRPr="00E46F6F">
          <w:rPr>
            <w:rStyle w:val="Hyperlink"/>
            <w:rFonts w:ascii="Times New Roman" w:eastAsia="Times New Roman" w:hAnsi="Times New Roman" w:cs="Times New Roman"/>
            <w:color w:val="44546A" w:themeColor="text2"/>
            <w:kern w:val="36"/>
            <w:sz w:val="24"/>
            <w:szCs w:val="24"/>
          </w:rPr>
          <w:t>Хто може вносити зміни до документації із землеустрою?</w:t>
        </w:r>
      </w:hyperlink>
      <w:r w:rsidRPr="00E46F6F">
        <w:rPr>
          <w:rFonts w:ascii="Times New Roman" w:eastAsia="Times New Roman" w:hAnsi="Times New Roman" w:cs="Times New Roman"/>
          <w:b/>
          <w:color w:val="44546A" w:themeColor="text2"/>
          <w:kern w:val="36"/>
          <w:sz w:val="24"/>
          <w:szCs w:val="24"/>
        </w:rPr>
        <w:t xml:space="preserve"> </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000000" w:themeColor="text1"/>
          <w:sz w:val="24"/>
          <w:szCs w:val="24"/>
        </w:rPr>
      </w:pPr>
      <w:r w:rsidRPr="00E46F6F">
        <w:rPr>
          <w:rFonts w:ascii="Times New Roman" w:eastAsia="Times New Roman" w:hAnsi="Times New Roman" w:cs="Times New Roman"/>
          <w:color w:val="000000" w:themeColor="text1"/>
          <w:sz w:val="24"/>
          <w:szCs w:val="24"/>
        </w:rPr>
        <w:t xml:space="preserve">Зміни до документації із землеустрою вносяться особою, яка відповідно до вимог Закону України “Про землеустрій” може бути розробником </w:t>
      </w:r>
      <w:hyperlink r:id="rId53" w:history="1">
        <w:r w:rsidRPr="00E46F6F">
          <w:rPr>
            <w:rStyle w:val="Hyperlink"/>
            <w:rFonts w:ascii="Times New Roman" w:eastAsia="Times New Roman" w:hAnsi="Times New Roman" w:cs="Times New Roman"/>
            <w:color w:val="000000" w:themeColor="text1"/>
            <w:sz w:val="24"/>
            <w:szCs w:val="24"/>
          </w:rPr>
          <w:t>документації із землеустрою</w:t>
        </w:r>
      </w:hyperlink>
      <w:r w:rsidRPr="00E46F6F">
        <w:rPr>
          <w:rFonts w:ascii="Times New Roman" w:eastAsia="Times New Roman" w:hAnsi="Times New Roman" w:cs="Times New Roman"/>
          <w:color w:val="000000" w:themeColor="text1"/>
          <w:sz w:val="24"/>
          <w:szCs w:val="24"/>
        </w:rPr>
        <w:t xml:space="preserve"> за рішенням органів виконавчої влади, органів місцевого самоврядування або власників землі та землекористувачів, у тому числі орендарів, які затвердили </w:t>
      </w:r>
      <w:hyperlink r:id="rId54" w:history="1">
        <w:r w:rsidRPr="00E46F6F">
          <w:rPr>
            <w:rStyle w:val="Hyperlink"/>
            <w:rFonts w:ascii="Times New Roman" w:eastAsia="Times New Roman" w:hAnsi="Times New Roman" w:cs="Times New Roman"/>
            <w:color w:val="000000" w:themeColor="text1"/>
            <w:sz w:val="24"/>
            <w:szCs w:val="24"/>
          </w:rPr>
          <w:t>проекти землеустрою</w:t>
        </w:r>
      </w:hyperlink>
      <w:r w:rsidRPr="00E46F6F">
        <w:rPr>
          <w:rFonts w:ascii="Times New Roman" w:eastAsia="Times New Roman" w:hAnsi="Times New Roman" w:cs="Times New Roman"/>
          <w:color w:val="000000" w:themeColor="text1"/>
          <w:sz w:val="24"/>
          <w:szCs w:val="24"/>
        </w:rPr>
        <w:t>.</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000000" w:themeColor="text1"/>
          <w:sz w:val="24"/>
          <w:szCs w:val="24"/>
        </w:rPr>
      </w:pPr>
      <w:r w:rsidRPr="00E46F6F">
        <w:rPr>
          <w:rFonts w:ascii="Times New Roman" w:eastAsia="Times New Roman" w:hAnsi="Times New Roman" w:cs="Times New Roman"/>
          <w:color w:val="000000" w:themeColor="text1"/>
          <w:sz w:val="24"/>
          <w:szCs w:val="24"/>
        </w:rPr>
        <w:t>Погодження та затвердження змін до документації із землеустрою здійснюються в порядку, передбаченому для погодження та затвердження документації із землеустрою.</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color w:val="000000" w:themeColor="text1"/>
          <w:sz w:val="24"/>
          <w:szCs w:val="24"/>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color w:val="44546A" w:themeColor="text2"/>
          <w:kern w:val="36"/>
          <w:sz w:val="24"/>
          <w:szCs w:val="24"/>
        </w:rPr>
      </w:pPr>
      <w:r w:rsidRPr="00E46F6F">
        <w:rPr>
          <w:rFonts w:ascii="Times New Roman" w:eastAsia="Times New Roman" w:hAnsi="Times New Roman" w:cs="Times New Roman"/>
          <w:b/>
          <w:color w:val="44546A" w:themeColor="text2"/>
          <w:kern w:val="36"/>
          <w:sz w:val="24"/>
          <w:szCs w:val="24"/>
        </w:rPr>
        <w:t xml:space="preserve">64. </w:t>
      </w:r>
      <w:hyperlink r:id="rId55" w:history="1">
        <w:r w:rsidRPr="00E46F6F">
          <w:rPr>
            <w:rStyle w:val="Hyperlink"/>
            <w:rFonts w:ascii="Times New Roman" w:eastAsia="Times New Roman" w:hAnsi="Times New Roman" w:cs="Times New Roman"/>
            <w:color w:val="44546A" w:themeColor="text2"/>
            <w:kern w:val="36"/>
            <w:sz w:val="24"/>
            <w:szCs w:val="24"/>
          </w:rPr>
          <w:t>Який строк дії дозволу на розробку документації із землеустрою?</w:t>
        </w:r>
      </w:hyperlink>
      <w:r w:rsidRPr="00E46F6F">
        <w:rPr>
          <w:rFonts w:ascii="Times New Roman" w:eastAsia="Times New Roman" w:hAnsi="Times New Roman" w:cs="Times New Roman"/>
          <w:b/>
          <w:color w:val="44546A" w:themeColor="text2"/>
          <w:kern w:val="36"/>
          <w:sz w:val="24"/>
          <w:szCs w:val="24"/>
        </w:rPr>
        <w:t xml:space="preserve"> </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E46F6F">
        <w:rPr>
          <w:rFonts w:ascii="Times New Roman" w:eastAsia="Times New Roman" w:hAnsi="Times New Roman" w:cs="Times New Roman"/>
          <w:sz w:val="24"/>
          <w:szCs w:val="24"/>
        </w:rPr>
        <w:t xml:space="preserve">Рішення Верховної Ради Автономної Республіки Крим, Ради міністрів Автономної Республіки Крим, органів виконавчої влади або органів місцевого самоврядування про надання дозволу на </w:t>
      </w:r>
      <w:r w:rsidRPr="005519C3">
        <w:rPr>
          <w:rFonts w:ascii="Times New Roman" w:eastAsia="Times New Roman" w:hAnsi="Times New Roman" w:cs="Times New Roman"/>
          <w:sz w:val="24"/>
          <w:szCs w:val="24"/>
        </w:rPr>
        <w:t>розробку документації із землеустрою</w:t>
      </w:r>
      <w:r w:rsidRPr="00E46F6F">
        <w:rPr>
          <w:rFonts w:ascii="Times New Roman" w:eastAsia="Times New Roman" w:hAnsi="Times New Roman" w:cs="Times New Roman"/>
          <w:sz w:val="24"/>
          <w:szCs w:val="24"/>
        </w:rPr>
        <w:t xml:space="preserve"> приймається виключно у строки та лише у випадках, передбачених Законом України “Про внесення змін до деяких законодавчих актів України щодо визначення складу, змісту та порядку погодження документації із землеустрою” та Земельним ко</w:t>
      </w:r>
      <w:r w:rsidRPr="00E46F6F">
        <w:rPr>
          <w:rFonts w:ascii="Times New Roman" w:hAnsi="Times New Roman" w:cs="Times New Roman"/>
          <w:sz w:val="24"/>
          <w:szCs w:val="24"/>
        </w:rPr>
        <w:t>дексом України.</w:t>
      </w:r>
      <w:r w:rsidRPr="00E46F6F">
        <w:rPr>
          <w:rFonts w:ascii="Times New Roman" w:eastAsia="Times New Roman" w:hAnsi="Times New Roman" w:cs="Times New Roman"/>
          <w:sz w:val="24"/>
          <w:szCs w:val="24"/>
        </w:rPr>
        <w:br/>
        <w:t>Зазначене рішення надається безоплатно та має необмежений строк дії.</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4"/>
          <w:szCs w:val="24"/>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65. Що таке </w:t>
      </w:r>
      <w:proofErr w:type="spellStart"/>
      <w:r w:rsidRPr="00E46F6F">
        <w:rPr>
          <w:rFonts w:ascii="Times New Roman" w:hAnsi="Times New Roman" w:cs="Times New Roman"/>
          <w:b/>
          <w:color w:val="44546A" w:themeColor="text2"/>
          <w:sz w:val="24"/>
          <w:szCs w:val="24"/>
          <w:u w:val="single"/>
        </w:rPr>
        <w:t>суперфіцій</w:t>
      </w:r>
      <w:proofErr w:type="spellEnd"/>
      <w:r w:rsidRPr="00E46F6F">
        <w:rPr>
          <w:rFonts w:ascii="Times New Roman" w:hAnsi="Times New Roman" w:cs="Times New Roman"/>
          <w:b/>
          <w:color w:val="44546A" w:themeColor="text2"/>
          <w:sz w:val="24"/>
          <w:szCs w:val="24"/>
          <w:u w:val="single"/>
        </w:rPr>
        <w:t xml:space="preserve"> та емфітевзис?</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Відповідно до ст. </w:t>
      </w:r>
      <w:r w:rsidRPr="00E46F6F">
        <w:rPr>
          <w:rStyle w:val="rvts9"/>
          <w:rFonts w:ascii="Times New Roman" w:hAnsi="Times New Roman" w:cs="Times New Roman"/>
          <w:sz w:val="24"/>
          <w:szCs w:val="24"/>
        </w:rPr>
        <w:t>102-</w:t>
      </w:r>
      <w:r w:rsidRPr="00E46F6F">
        <w:rPr>
          <w:rStyle w:val="rvts37"/>
          <w:rFonts w:ascii="Times New Roman" w:hAnsi="Times New Roman" w:cs="Times New Roman"/>
          <w:sz w:val="24"/>
          <w:szCs w:val="24"/>
        </w:rPr>
        <w:t xml:space="preserve">1 </w:t>
      </w:r>
      <w:r w:rsidRPr="00E46F6F">
        <w:rPr>
          <w:rFonts w:ascii="Times New Roman" w:hAnsi="Times New Roman" w:cs="Times New Roman"/>
          <w:sz w:val="24"/>
          <w:szCs w:val="24"/>
        </w:rPr>
        <w:t>ЗКУ право користування чужою земельною ділянкою для сільськогосподарських потреб (емфітевзис) і право користування чужою земельною ділянкою для забудови (</w:t>
      </w:r>
      <w:proofErr w:type="spellStart"/>
      <w:r w:rsidRPr="00E46F6F">
        <w:rPr>
          <w:rFonts w:ascii="Times New Roman" w:hAnsi="Times New Roman" w:cs="Times New Roman"/>
          <w:sz w:val="24"/>
          <w:szCs w:val="24"/>
        </w:rPr>
        <w:t>суперфіцій</w:t>
      </w:r>
      <w:proofErr w:type="spellEnd"/>
      <w:r w:rsidRPr="00E46F6F">
        <w:rPr>
          <w:rFonts w:ascii="Times New Roman" w:hAnsi="Times New Roman" w:cs="Times New Roman"/>
          <w:sz w:val="24"/>
          <w:szCs w:val="24"/>
        </w:rPr>
        <w:t xml:space="preserve">) виникають на підставі договору між власником земельної ділянки та особою, яка виявила бажання користуватися цією земельною ділянкою для таких потреб, відповідно до </w:t>
      </w:r>
      <w:hyperlink r:id="rId56" w:tgtFrame="_blank" w:history="1">
        <w:r w:rsidRPr="00E46F6F">
          <w:rPr>
            <w:rStyle w:val="Hyperlink"/>
            <w:rFonts w:ascii="Times New Roman" w:hAnsi="Times New Roman" w:cs="Times New Roman"/>
            <w:sz w:val="24"/>
            <w:szCs w:val="24"/>
          </w:rPr>
          <w:t>Цивільного кодексу України</w:t>
        </w:r>
      </w:hyperlink>
      <w:r w:rsidRPr="00E46F6F">
        <w:rPr>
          <w:rFonts w:ascii="Times New Roman" w:hAnsi="Times New Roman" w:cs="Times New Roman"/>
          <w:sz w:val="24"/>
          <w:szCs w:val="24"/>
        </w:rPr>
        <w:t>.</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bookmarkStart w:id="118" w:name="n880"/>
      <w:bookmarkEnd w:id="118"/>
      <w:r w:rsidRPr="00E46F6F">
        <w:rPr>
          <w:rFonts w:ascii="Times New Roman" w:hAnsi="Times New Roman" w:cs="Times New Roman"/>
          <w:sz w:val="24"/>
          <w:szCs w:val="24"/>
        </w:rPr>
        <w:t>Право користування чужою земельною ділянкою для забудови (</w:t>
      </w:r>
      <w:proofErr w:type="spellStart"/>
      <w:r w:rsidRPr="00E46F6F">
        <w:rPr>
          <w:rFonts w:ascii="Times New Roman" w:hAnsi="Times New Roman" w:cs="Times New Roman"/>
          <w:sz w:val="24"/>
          <w:szCs w:val="24"/>
        </w:rPr>
        <w:t>суперфіцій</w:t>
      </w:r>
      <w:proofErr w:type="spellEnd"/>
      <w:r w:rsidRPr="00E46F6F">
        <w:rPr>
          <w:rFonts w:ascii="Times New Roman" w:hAnsi="Times New Roman" w:cs="Times New Roman"/>
          <w:sz w:val="24"/>
          <w:szCs w:val="24"/>
        </w:rPr>
        <w:t>) може виникати також на підставі заповіту.</w:t>
      </w:r>
    </w:p>
    <w:p w:rsidR="00214DA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0"/>
          <w:rFonts w:ascii="Times New Roman" w:hAnsi="Times New Roman" w:cs="Times New Roman"/>
          <w:sz w:val="24"/>
          <w:szCs w:val="24"/>
        </w:rPr>
      </w:pPr>
      <w:r w:rsidRPr="00E46F6F">
        <w:rPr>
          <w:rStyle w:val="rvts0"/>
          <w:rFonts w:ascii="Times New Roman" w:hAnsi="Times New Roman" w:cs="Times New Roman"/>
          <w:sz w:val="24"/>
          <w:szCs w:val="24"/>
        </w:rPr>
        <w:t>Строк користування земельною ділянкою державної чи комунальної власності для сільськогосподарських потреб або для забудови не може перевищувати 50 років.</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rvts0"/>
          <w:rFonts w:ascii="Times New Roman" w:hAnsi="Times New Roman" w:cs="Times New Roman"/>
          <w:sz w:val="24"/>
          <w:szCs w:val="24"/>
        </w:rPr>
      </w:pPr>
    </w:p>
    <w:p w:rsidR="00214DA9" w:rsidRPr="00997A2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997A29">
        <w:rPr>
          <w:rStyle w:val="rvts0"/>
          <w:rFonts w:ascii="Times New Roman" w:hAnsi="Times New Roman" w:cs="Times New Roman"/>
          <w:b/>
          <w:sz w:val="24"/>
          <w:szCs w:val="24"/>
          <w:lang w:val="ru-RU"/>
        </w:rPr>
        <w:t xml:space="preserve"> </w:t>
      </w:r>
      <w:r w:rsidRPr="00997A29">
        <w:rPr>
          <w:rFonts w:ascii="Times New Roman" w:hAnsi="Times New Roman" w:cs="Times New Roman"/>
          <w:b/>
          <w:color w:val="44546A" w:themeColor="text2"/>
          <w:sz w:val="24"/>
          <w:szCs w:val="24"/>
          <w:u w:val="single"/>
        </w:rPr>
        <w:t xml:space="preserve">66. </w:t>
      </w:r>
      <w:r w:rsidRPr="00997A29">
        <w:rPr>
          <w:rFonts w:ascii="Times New Roman" w:hAnsi="Times New Roman" w:cs="Times New Roman"/>
          <w:b/>
          <w:bCs/>
          <w:color w:val="44546A" w:themeColor="text2"/>
          <w:sz w:val="24"/>
          <w:szCs w:val="24"/>
          <w:u w:val="single"/>
        </w:rPr>
        <w:t>Чи потрібно щось робити об'єднаній територіальній громаді, щоб отримати землі за межами населених пунктів у власність чи це станеться автоматично?</w:t>
      </w:r>
    </w:p>
    <w:p w:rsidR="00214DA9"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 xml:space="preserve">Передача земель здійснюється за </w:t>
      </w:r>
      <w:proofErr w:type="spellStart"/>
      <w:r w:rsidRPr="00E46F6F">
        <w:rPr>
          <w:color w:val="1D1D1D"/>
        </w:rPr>
        <w:t>заявницьким</w:t>
      </w:r>
      <w:proofErr w:type="spellEnd"/>
      <w:r w:rsidRPr="00E46F6F">
        <w:rPr>
          <w:color w:val="1D1D1D"/>
        </w:rPr>
        <w:t xml:space="preserve"> принципом. Це означає, що рада ОТГ на сесії має прийняти рішення про звернення до Держгеокадастру щодо передачі земель у комунальну власність та подати таку заяву за </w:t>
      </w:r>
      <w:proofErr w:type="spellStart"/>
      <w:r w:rsidRPr="00E46F6F">
        <w:rPr>
          <w:color w:val="1D1D1D"/>
        </w:rPr>
        <w:t>адресою</w:t>
      </w:r>
      <w:proofErr w:type="spellEnd"/>
      <w:r w:rsidRPr="00E46F6F">
        <w:rPr>
          <w:color w:val="1D1D1D"/>
        </w:rPr>
        <w:t>. На фініші процесу – підписати акт-прийому передачі та з цим документом звернутися до державного реєстратора майнових прав для реєстрації комунальної власності на ці ділянки.</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67. </w:t>
      </w:r>
      <w:r w:rsidRPr="00E46F6F">
        <w:rPr>
          <w:rFonts w:ascii="Times New Roman" w:hAnsi="Times New Roman" w:cs="Times New Roman"/>
          <w:b/>
          <w:bCs/>
          <w:color w:val="44546A" w:themeColor="text2"/>
          <w:sz w:val="24"/>
          <w:szCs w:val="24"/>
          <w:u w:val="single"/>
        </w:rPr>
        <w:t>Чому окремі сільради, не об'єднані в ОТГ, залишаються за межами процесу передачі земель?</w:t>
      </w:r>
    </w:p>
    <w:p w:rsidR="00214DA9" w:rsidRPr="005519C3"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Strong"/>
          <w:rFonts w:ascii="Times New Roman" w:hAnsi="Times New Roman" w:cs="Times New Roman"/>
          <w:b w:val="0"/>
          <w:color w:val="1D1D1D"/>
          <w:sz w:val="24"/>
          <w:szCs w:val="24"/>
          <w:shd w:val="clear" w:color="auto" w:fill="FFFFFF"/>
        </w:rPr>
      </w:pPr>
      <w:proofErr w:type="spellStart"/>
      <w:r w:rsidRPr="005519C3">
        <w:rPr>
          <w:rStyle w:val="Strong"/>
          <w:rFonts w:ascii="Times New Roman" w:hAnsi="Times New Roman" w:cs="Times New Roman"/>
          <w:color w:val="1D1D1D"/>
          <w:sz w:val="24"/>
          <w:szCs w:val="24"/>
          <w:shd w:val="clear" w:color="auto" w:fill="FFFFFF"/>
          <w:lang w:val="ru-RU"/>
        </w:rPr>
        <w:t>Розпорядження</w:t>
      </w:r>
      <w:proofErr w:type="spellEnd"/>
      <w:r w:rsidRPr="005519C3">
        <w:rPr>
          <w:rStyle w:val="Strong"/>
          <w:rFonts w:ascii="Times New Roman" w:hAnsi="Times New Roman" w:cs="Times New Roman"/>
          <w:color w:val="1D1D1D"/>
          <w:sz w:val="24"/>
          <w:szCs w:val="24"/>
          <w:shd w:val="clear" w:color="auto" w:fill="FFFFFF"/>
          <w:lang w:val="ru-RU"/>
        </w:rPr>
        <w:t xml:space="preserve"> КМУ №60-р </w:t>
      </w:r>
      <w:proofErr w:type="spellStart"/>
      <w:r w:rsidRPr="005519C3">
        <w:rPr>
          <w:rStyle w:val="Strong"/>
          <w:rFonts w:ascii="Times New Roman" w:hAnsi="Times New Roman" w:cs="Times New Roman"/>
          <w:color w:val="1D1D1D"/>
          <w:sz w:val="24"/>
          <w:szCs w:val="24"/>
          <w:shd w:val="clear" w:color="auto" w:fill="FFFFFF"/>
          <w:lang w:val="ru-RU"/>
        </w:rPr>
        <w:t>від</w:t>
      </w:r>
      <w:proofErr w:type="spellEnd"/>
      <w:r w:rsidRPr="005519C3">
        <w:rPr>
          <w:rStyle w:val="Strong"/>
          <w:rFonts w:ascii="Times New Roman" w:hAnsi="Times New Roman" w:cs="Times New Roman"/>
          <w:color w:val="1D1D1D"/>
          <w:sz w:val="24"/>
          <w:szCs w:val="24"/>
          <w:shd w:val="clear" w:color="auto" w:fill="FFFFFF"/>
          <w:lang w:val="ru-RU"/>
        </w:rPr>
        <w:t xml:space="preserve"> 31.01.2018 року </w:t>
      </w:r>
      <w:proofErr w:type="spellStart"/>
      <w:r w:rsidRPr="005519C3">
        <w:rPr>
          <w:rStyle w:val="Strong"/>
          <w:rFonts w:ascii="Times New Roman" w:hAnsi="Times New Roman" w:cs="Times New Roman"/>
          <w:color w:val="1D1D1D"/>
          <w:sz w:val="24"/>
          <w:szCs w:val="24"/>
          <w:shd w:val="clear" w:color="auto" w:fill="FFFFFF"/>
          <w:lang w:val="ru-RU"/>
        </w:rPr>
        <w:t>передба</w:t>
      </w:r>
      <w:r w:rsidRPr="005519C3">
        <w:rPr>
          <w:rStyle w:val="Strong"/>
          <w:rFonts w:ascii="Times New Roman" w:hAnsi="Times New Roman" w:cs="Times New Roman"/>
          <w:color w:val="1D1D1D"/>
          <w:sz w:val="24"/>
          <w:szCs w:val="24"/>
          <w:shd w:val="clear" w:color="auto" w:fill="FFFFFF"/>
        </w:rPr>
        <w:t>чається</w:t>
      </w:r>
      <w:proofErr w:type="spellEnd"/>
      <w:r w:rsidRPr="005519C3">
        <w:rPr>
          <w:rStyle w:val="Strong"/>
          <w:rFonts w:ascii="Times New Roman" w:hAnsi="Times New Roman" w:cs="Times New Roman"/>
          <w:color w:val="1D1D1D"/>
          <w:sz w:val="24"/>
          <w:szCs w:val="24"/>
          <w:shd w:val="clear" w:color="auto" w:fill="FFFFFF"/>
        </w:rPr>
        <w:t xml:space="preserve"> передача лише для ОТГ. </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Strong"/>
          <w:rFonts w:ascii="Times New Roman" w:hAnsi="Times New Roman" w:cs="Times New Roman"/>
          <w:color w:val="1D1D1D"/>
          <w:sz w:val="24"/>
          <w:szCs w:val="24"/>
          <w:shd w:val="clear" w:color="auto" w:fill="FFFFFF"/>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bCs/>
          <w:color w:val="44546A" w:themeColor="text2"/>
          <w:sz w:val="24"/>
          <w:szCs w:val="24"/>
          <w:u w:val="single"/>
        </w:rPr>
        <w:t>68.</w:t>
      </w:r>
      <w:r w:rsidRPr="00E46F6F">
        <w:rPr>
          <w:rFonts w:ascii="Times New Roman" w:hAnsi="Times New Roman" w:cs="Times New Roman"/>
          <w:b/>
          <w:color w:val="44546A" w:themeColor="text2"/>
          <w:sz w:val="24"/>
          <w:szCs w:val="24"/>
          <w:u w:val="single"/>
        </w:rPr>
        <w:t xml:space="preserve"> </w:t>
      </w:r>
      <w:r w:rsidRPr="00E46F6F">
        <w:rPr>
          <w:rFonts w:ascii="Times New Roman" w:hAnsi="Times New Roman" w:cs="Times New Roman"/>
          <w:b/>
          <w:bCs/>
          <w:color w:val="44546A" w:themeColor="text2"/>
          <w:sz w:val="24"/>
          <w:szCs w:val="24"/>
          <w:u w:val="single"/>
        </w:rPr>
        <w:t>За чий рахунок буде проводитися інвентаризація земель перед передачею об'єднаним громадам?</w:t>
      </w:r>
    </w:p>
    <w:p w:rsidR="00214DA9"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Здійснення інвентаризації буде проводитись за рахунок державного бюджету. </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69. </w:t>
      </w:r>
      <w:r w:rsidRPr="00E46F6F">
        <w:rPr>
          <w:rFonts w:ascii="Times New Roman" w:hAnsi="Times New Roman" w:cs="Times New Roman"/>
          <w:b/>
          <w:bCs/>
          <w:color w:val="44546A" w:themeColor="text2"/>
          <w:sz w:val="24"/>
          <w:szCs w:val="24"/>
          <w:u w:val="single"/>
        </w:rPr>
        <w:t>Чи зберігається для ОТГ зобов'язання передавати землі в оренду виключно на відкритих земельних торгах?</w:t>
      </w:r>
    </w:p>
    <w:p w:rsidR="00214DA9"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 xml:space="preserve">Так, зберігається. </w:t>
      </w:r>
      <w:proofErr w:type="spellStart"/>
      <w:r w:rsidRPr="00E46F6F">
        <w:rPr>
          <w:color w:val="1D1D1D"/>
        </w:rPr>
        <w:t>Ст</w:t>
      </w:r>
      <w:proofErr w:type="spellEnd"/>
      <w:r w:rsidRPr="00E46F6F">
        <w:rPr>
          <w:color w:val="1D1D1D"/>
        </w:rPr>
        <w:t xml:space="preserve"> 134 ЗКУ.</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70. </w:t>
      </w:r>
      <w:r w:rsidRPr="00E46F6F">
        <w:rPr>
          <w:rFonts w:ascii="Times New Roman" w:hAnsi="Times New Roman" w:cs="Times New Roman"/>
          <w:b/>
          <w:bCs/>
          <w:color w:val="44546A" w:themeColor="text2"/>
          <w:sz w:val="24"/>
          <w:szCs w:val="24"/>
          <w:u w:val="single"/>
        </w:rPr>
        <w:t>Куди звертатися, якщо виникають питання щодо процесу передачі?</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На Гарячу лінію для ОТГ 0 800 502 528.</w:t>
      </w:r>
    </w:p>
    <w:p w:rsidR="00214DA9"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На сайт otg.land.gov.ua.</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 xml:space="preserve">71. </w:t>
      </w:r>
      <w:r w:rsidRPr="00E46F6F">
        <w:rPr>
          <w:rFonts w:ascii="Times New Roman" w:hAnsi="Times New Roman" w:cs="Times New Roman"/>
          <w:b/>
          <w:bCs/>
          <w:color w:val="44546A" w:themeColor="text2"/>
          <w:sz w:val="24"/>
          <w:szCs w:val="24"/>
          <w:u w:val="single"/>
        </w:rPr>
        <w:t>На підставі якого закону відбувається передача земель від Держгеокадастру у власність громад?</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color w:val="1D1D1D"/>
        </w:rPr>
      </w:pPr>
      <w:r w:rsidRPr="00E46F6F">
        <w:rPr>
          <w:color w:val="1D1D1D"/>
        </w:rPr>
        <w:t>Основних нормативних актів три: 1. Земельний кодекс, стаття 117, яка так і називається: "Передача земельних ділянок державної власності у комунальну власність чи земельних ділянок комунальної власності у державну власність"; 2. Власне, постанова Кабміну, яка зобов'язує Держгеокадастр провести таку передачу в частині земель ОТГ; 3. Закон про місцеве самоврядування, стаття 26, яка регламентує обов'язкове узгодження дій Держгеокадастру з органом місцевого самоврядування в перехідний період передачі земель.</w:t>
      </w:r>
    </w:p>
    <w:p w:rsidR="00214DA9" w:rsidRPr="00E46F6F" w:rsidRDefault="00214DA9" w:rsidP="00214DA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beforeAutospacing="0" w:after="0" w:afterAutospacing="0"/>
        <w:ind w:firstLine="567"/>
        <w:jc w:val="both"/>
        <w:rPr>
          <w:b/>
          <w:color w:val="44546A" w:themeColor="text2"/>
          <w:u w:val="single"/>
        </w:rPr>
      </w:pPr>
      <w:r>
        <w:rPr>
          <w:b/>
          <w:color w:val="44546A" w:themeColor="text2"/>
          <w:u w:val="single"/>
        </w:rPr>
        <w:t>72.</w:t>
      </w:r>
      <w:r w:rsidRPr="00E46F6F">
        <w:rPr>
          <w:b/>
          <w:color w:val="44546A" w:themeColor="text2"/>
          <w:u w:val="single"/>
        </w:rPr>
        <w:t xml:space="preserve"> Чи потрібно погодження ОТГ при передачі земельної ділянки сільськогосподарського призначення в користування або у власність?</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4"/>
          <w:szCs w:val="24"/>
        </w:rPr>
      </w:pPr>
      <w:r w:rsidRPr="00E46F6F">
        <w:rPr>
          <w:rFonts w:ascii="Times New Roman" w:hAnsi="Times New Roman" w:cs="Times New Roman"/>
          <w:sz w:val="24"/>
          <w:szCs w:val="24"/>
        </w:rPr>
        <w:t xml:space="preserve">Так, відповідно до </w:t>
      </w:r>
      <w:r w:rsidRPr="00E46F6F">
        <w:rPr>
          <w:rFonts w:ascii="Times New Roman" w:eastAsia="Times New Roman" w:hAnsi="Times New Roman" w:cs="Times New Roman"/>
          <w:sz w:val="24"/>
          <w:szCs w:val="24"/>
        </w:rPr>
        <w:t>розпорядження від 31 січня 2018 р. № 60-р</w:t>
      </w:r>
    </w:p>
    <w:p w:rsidR="00214DA9" w:rsidRPr="005519C3" w:rsidRDefault="00214DA9" w:rsidP="00214DA9">
      <w:pPr>
        <w:ind w:firstLine="567"/>
        <w:jc w:val="both"/>
        <w:rPr>
          <w:rFonts w:ascii="Times New Roman" w:hAnsi="Times New Roman" w:cs="Times New Roman"/>
          <w:b/>
          <w:color w:val="44546A" w:themeColor="text2"/>
          <w:sz w:val="24"/>
          <w:szCs w:val="24"/>
          <w:u w:val="single"/>
        </w:rPr>
      </w:pPr>
      <w:r>
        <w:rPr>
          <w:rFonts w:ascii="Times New Roman" w:hAnsi="Times New Roman" w:cs="Times New Roman"/>
          <w:b/>
          <w:color w:val="44546A" w:themeColor="text2"/>
          <w:sz w:val="24"/>
          <w:szCs w:val="24"/>
          <w:u w:val="single"/>
        </w:rPr>
        <w:t xml:space="preserve">73. </w:t>
      </w:r>
      <w:r w:rsidRPr="005519C3">
        <w:rPr>
          <w:rFonts w:ascii="Times New Roman" w:hAnsi="Times New Roman" w:cs="Times New Roman"/>
          <w:b/>
          <w:color w:val="44546A" w:themeColor="text2"/>
          <w:sz w:val="24"/>
          <w:szCs w:val="24"/>
          <w:u w:val="single"/>
        </w:rPr>
        <w:t>Вирішення земельних спорів?</w:t>
      </w:r>
    </w:p>
    <w:p w:rsidR="00214DA9" w:rsidRPr="00E46F6F" w:rsidRDefault="00214DA9" w:rsidP="00214DA9">
      <w:pPr>
        <w:pStyle w:val="NormalWeb"/>
        <w:spacing w:before="0" w:beforeAutospacing="0" w:after="0" w:afterAutospacing="0"/>
        <w:ind w:firstLine="567"/>
        <w:jc w:val="both"/>
      </w:pPr>
      <w:r w:rsidRPr="00E46F6F">
        <w:t>Згідно з частиною третьою статті 158 Земельного кодексу України органи місцевого самоврядування вирішують земельні спори у межах населених пунктів щодо меж земельних ділянок, що перебувають у власності і користуванні громадян, та додержання громадянами правил добросусідства, а також спори щодо розмежування меж районів у містах.</w:t>
      </w:r>
    </w:p>
    <w:p w:rsidR="00214DA9" w:rsidRPr="00E46F6F" w:rsidRDefault="00214DA9" w:rsidP="00214DA9">
      <w:pPr>
        <w:pStyle w:val="NormalWeb"/>
        <w:spacing w:before="0" w:beforeAutospacing="0" w:after="0" w:afterAutospacing="0"/>
        <w:ind w:firstLine="567"/>
        <w:jc w:val="both"/>
      </w:pPr>
      <w:r w:rsidRPr="00E46F6F">
        <w:t>Частиною другою статті 158 Земельного кодексу України передбачено, що виключно судом вирішуються земельні спори з приводу володіння, користування і розпорядження земельними ділянками, що перебувають у власності громадян і юридичних осіб, а також спори щодо розмежування територій сіл, селищ, міст, районів та областей.</w:t>
      </w:r>
    </w:p>
    <w:p w:rsidR="00214DA9" w:rsidRPr="00E46F6F" w:rsidRDefault="00214DA9" w:rsidP="00214DA9">
      <w:pPr>
        <w:spacing w:after="0"/>
        <w:ind w:firstLine="567"/>
        <w:jc w:val="both"/>
        <w:rPr>
          <w:rFonts w:ascii="Times New Roman" w:hAnsi="Times New Roman" w:cs="Times New Roman"/>
          <w:sz w:val="24"/>
          <w:szCs w:val="24"/>
        </w:rPr>
      </w:pPr>
      <w:r w:rsidRPr="00E46F6F">
        <w:rPr>
          <w:rFonts w:ascii="Times New Roman" w:hAnsi="Times New Roman" w:cs="Times New Roman"/>
          <w:sz w:val="24"/>
          <w:szCs w:val="24"/>
        </w:rPr>
        <w:t>Центральний орган виконавчої влади, що реалізує державну політику у сфері земельних відносин, вирішує земельні спори щодо меж земельних ділянок за межами населених пунктів, розташування обмежень у використанні земель та земельних сервітутів.</w:t>
      </w:r>
    </w:p>
    <w:p w:rsidR="00214DA9" w:rsidRPr="00E46F6F" w:rsidRDefault="00214DA9" w:rsidP="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214DA9" w:rsidRPr="00E46F6F" w:rsidRDefault="00214DA9" w:rsidP="00214DA9">
      <w:pPr>
        <w:pStyle w:val="ListParagraph"/>
        <w:numPr>
          <w:ilvl w:val="0"/>
          <w:numId w:val="25"/>
        </w:numPr>
        <w:ind w:left="0" w:firstLine="567"/>
        <w:jc w:val="both"/>
        <w:rPr>
          <w:rStyle w:val="Strong"/>
          <w:rFonts w:ascii="Times New Roman" w:hAnsi="Times New Roman" w:cs="Times New Roman"/>
          <w:color w:val="44546A" w:themeColor="text2"/>
          <w:sz w:val="24"/>
          <w:szCs w:val="24"/>
          <w:u w:val="single"/>
        </w:rPr>
      </w:pPr>
      <w:r w:rsidRPr="00E46F6F">
        <w:rPr>
          <w:rStyle w:val="Strong"/>
          <w:rFonts w:ascii="Times New Roman" w:hAnsi="Times New Roman" w:cs="Times New Roman"/>
          <w:color w:val="44546A" w:themeColor="text2"/>
          <w:sz w:val="24"/>
          <w:szCs w:val="24"/>
          <w:u w:val="single"/>
        </w:rPr>
        <w:t>Доступ до публічної  інформації</w:t>
      </w:r>
    </w:p>
    <w:p w:rsidR="00214DA9" w:rsidRPr="00E46F6F" w:rsidRDefault="00214DA9" w:rsidP="00214DA9">
      <w:pPr>
        <w:pStyle w:val="NoSpacing"/>
        <w:ind w:firstLine="567"/>
        <w:jc w:val="both"/>
        <w:rPr>
          <w:rFonts w:ascii="Times New Roman" w:hAnsi="Times New Roman" w:cs="Times New Roman"/>
          <w:sz w:val="24"/>
          <w:szCs w:val="24"/>
        </w:rPr>
      </w:pPr>
      <w:r w:rsidRPr="00E46F6F">
        <w:rPr>
          <w:rFonts w:ascii="Times New Roman" w:hAnsi="Times New Roman" w:cs="Times New Roman"/>
          <w:sz w:val="24"/>
          <w:szCs w:val="24"/>
        </w:rPr>
        <w:t xml:space="preserve">Згідно Закону України «Про доступ до публічної  інформації» передбачено порядок реалізації права громадянина на публічну інформацію. Відтепер  кожна людина може звернутися із запитом на отримання публічної  інформації незалежно стосується це її особисто чи ні. І суб’єкт владних повноважень, отримавши запит, має упродовж 5 робочих днів відповісти заявникові. </w:t>
      </w:r>
    </w:p>
    <w:p w:rsidR="00214DA9" w:rsidRPr="00E46F6F" w:rsidRDefault="00214DA9" w:rsidP="00214DA9">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w:t>
      </w:r>
      <w:r w:rsidRPr="00E46F6F">
        <w:rPr>
          <w:rFonts w:ascii="Times New Roman" w:hAnsi="Times New Roman" w:cs="Times New Roman"/>
          <w:sz w:val="24"/>
          <w:szCs w:val="24"/>
        </w:rPr>
        <w:t xml:space="preserve">Залишити запит на інформацію можна заповнивши відповідну форму  затверджену </w:t>
      </w:r>
      <w:hyperlink r:id="rId57" w:history="1">
        <w:r w:rsidRPr="00E46F6F">
          <w:rPr>
            <w:rStyle w:val="Hyperlink"/>
            <w:rFonts w:ascii="Times New Roman" w:hAnsi="Times New Roman" w:cs="Times New Roman"/>
            <w:color w:val="44546A" w:themeColor="text2"/>
            <w:kern w:val="36"/>
            <w:sz w:val="24"/>
            <w:szCs w:val="24"/>
          </w:rPr>
          <w:t xml:space="preserve">Наказом Держгеокадастру від 16.06.2015 № 112 “Про реалізацію Закону України “Про доступ </w:t>
        </w:r>
        <w:r w:rsidRPr="00E46F6F">
          <w:rPr>
            <w:rStyle w:val="Hyperlink"/>
            <w:rFonts w:ascii="Times New Roman" w:hAnsi="Times New Roman" w:cs="Times New Roman"/>
            <w:color w:val="44546A" w:themeColor="text2"/>
            <w:kern w:val="36"/>
            <w:sz w:val="24"/>
            <w:szCs w:val="24"/>
          </w:rPr>
          <w:lastRenderedPageBreak/>
          <w:t>до публічної інформації” у Держгеокадастрі”</w:t>
        </w:r>
      </w:hyperlink>
      <w:r w:rsidRPr="00E46F6F">
        <w:rPr>
          <w:rFonts w:ascii="Times New Roman" w:eastAsia="Times New Roman" w:hAnsi="Times New Roman" w:cs="Times New Roman"/>
          <w:bCs/>
          <w:color w:val="44546A" w:themeColor="text2"/>
          <w:kern w:val="36"/>
          <w:sz w:val="24"/>
          <w:szCs w:val="24"/>
        </w:rPr>
        <w:t xml:space="preserve"> або </w:t>
      </w:r>
      <w:r w:rsidRPr="00E46F6F">
        <w:rPr>
          <w:rFonts w:ascii="Times New Roman" w:hAnsi="Times New Roman" w:cs="Times New Roman"/>
          <w:sz w:val="24"/>
          <w:szCs w:val="24"/>
        </w:rPr>
        <w:t xml:space="preserve">надіславши звернення на </w:t>
      </w:r>
      <w:proofErr w:type="spellStart"/>
      <w:r w:rsidRPr="00E46F6F">
        <w:rPr>
          <w:rFonts w:ascii="Times New Roman" w:hAnsi="Times New Roman" w:cs="Times New Roman"/>
          <w:sz w:val="24"/>
          <w:szCs w:val="24"/>
        </w:rPr>
        <w:t>електроннуадресу</w:t>
      </w:r>
      <w:proofErr w:type="spellEnd"/>
      <w:r w:rsidRPr="00E46F6F">
        <w:rPr>
          <w:rFonts w:ascii="Times New Roman" w:hAnsi="Times New Roman" w:cs="Times New Roman"/>
          <w:sz w:val="24"/>
          <w:szCs w:val="24"/>
        </w:rPr>
        <w:t>: </w:t>
      </w:r>
      <w:r w:rsidRPr="00E46F6F">
        <w:rPr>
          <w:rStyle w:val="Strong"/>
          <w:rFonts w:ascii="Times New Roman" w:hAnsi="Times New Roman" w:cs="Times New Roman"/>
          <w:sz w:val="24"/>
          <w:szCs w:val="24"/>
        </w:rPr>
        <w:t>land@land.gov.ua</w:t>
      </w:r>
      <w:r w:rsidRPr="00E46F6F">
        <w:rPr>
          <w:rFonts w:ascii="Times New Roman" w:hAnsi="Times New Roman" w:cs="Times New Roman"/>
          <w:sz w:val="24"/>
          <w:szCs w:val="24"/>
        </w:rPr>
        <w:t> (з п</w:t>
      </w:r>
      <w:r>
        <w:rPr>
          <w:rFonts w:ascii="Times New Roman" w:hAnsi="Times New Roman" w:cs="Times New Roman"/>
          <w:sz w:val="24"/>
          <w:szCs w:val="24"/>
        </w:rPr>
        <w:t>оміткою “Публічна інформація”),</w:t>
      </w:r>
    </w:p>
    <w:p w:rsidR="00214DA9" w:rsidRDefault="00214DA9" w:rsidP="00214DA9">
      <w:pPr>
        <w:pStyle w:val="rvps2"/>
        <w:numPr>
          <w:ilvl w:val="0"/>
          <w:numId w:val="25"/>
        </w:numPr>
        <w:ind w:left="0" w:firstLine="567"/>
        <w:jc w:val="both"/>
        <w:rPr>
          <w:b/>
          <w:color w:val="44546A" w:themeColor="text2"/>
          <w:u w:val="single"/>
        </w:rPr>
      </w:pPr>
      <w:r w:rsidRPr="00E46F6F">
        <w:rPr>
          <w:b/>
          <w:color w:val="44546A" w:themeColor="text2"/>
          <w:u w:val="single"/>
        </w:rPr>
        <w:t>Набуття права на земельну ділянку за давністю користування (15 років)</w:t>
      </w:r>
      <w:bookmarkStart w:id="119" w:name="n1018"/>
      <w:bookmarkEnd w:id="119"/>
    </w:p>
    <w:p w:rsidR="00214DA9" w:rsidRPr="00997A29" w:rsidRDefault="00214DA9" w:rsidP="00214DA9">
      <w:pPr>
        <w:pStyle w:val="rvps2"/>
        <w:ind w:firstLine="567"/>
        <w:jc w:val="both"/>
        <w:rPr>
          <w:b/>
          <w:color w:val="44546A" w:themeColor="text2"/>
          <w:u w:val="single"/>
        </w:rPr>
      </w:pPr>
      <w:r w:rsidRPr="00997A29">
        <w:rPr>
          <w:color w:val="000000" w:themeColor="text1"/>
        </w:rPr>
        <w:t>Громадяни, які добросовісно, відкрито і безперервно користуються земельною ділянкою протягом 15 років, але не мають документів, які б свідчили про наявність у них прав на цю земельну ділянку, можуть звернутися до органу державної влади, Ради міністрів Автономної Республіки Крим або органу місцевого самоврядування з клопотанням про передачу її у власність або надання у користування. Розмір цієї земельної ділянки встановлюється у межах норм, визначених Земельним Кодексом.</w:t>
      </w:r>
    </w:p>
    <w:p w:rsidR="00214DA9" w:rsidRPr="00E46F6F" w:rsidRDefault="00214DA9" w:rsidP="00214DA9">
      <w:pPr>
        <w:pStyle w:val="HTMLPreformatted"/>
        <w:numPr>
          <w:ilvl w:val="0"/>
          <w:numId w:val="25"/>
        </w:numPr>
        <w:ind w:left="0" w:firstLine="567"/>
        <w:jc w:val="both"/>
        <w:rPr>
          <w:rFonts w:ascii="Times New Roman" w:hAnsi="Times New Roman" w:cs="Times New Roman"/>
          <w:b/>
          <w:color w:val="44546A" w:themeColor="text2"/>
          <w:sz w:val="24"/>
          <w:szCs w:val="24"/>
          <w:u w:val="single"/>
        </w:rPr>
      </w:pPr>
      <w:r w:rsidRPr="00E46F6F">
        <w:rPr>
          <w:rFonts w:ascii="Times New Roman" w:hAnsi="Times New Roman" w:cs="Times New Roman"/>
          <w:b/>
          <w:color w:val="44546A" w:themeColor="text2"/>
          <w:sz w:val="24"/>
          <w:szCs w:val="24"/>
          <w:u w:val="single"/>
        </w:rPr>
        <w:t>Погодження меж земельної ділянки із суміжними землевласниками</w:t>
      </w:r>
    </w:p>
    <w:p w:rsidR="00214DA9" w:rsidRPr="00E46F6F" w:rsidRDefault="00214DA9" w:rsidP="00214DA9">
      <w:pPr>
        <w:pStyle w:val="HTMLPreformatted"/>
        <w:ind w:firstLine="567"/>
        <w:jc w:val="both"/>
        <w:rPr>
          <w:rFonts w:ascii="Times New Roman" w:hAnsi="Times New Roman" w:cs="Times New Roman"/>
          <w:b/>
          <w:color w:val="44546A" w:themeColor="text2"/>
          <w:sz w:val="24"/>
          <w:szCs w:val="24"/>
          <w:u w:val="single"/>
        </w:rPr>
      </w:pP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Відповідно до Наказу Державного комітету України із земельних ресурсів від 18.05.2010  N 376</w:t>
      </w:r>
      <w:bookmarkStart w:id="120" w:name="o18"/>
      <w:bookmarkEnd w:id="120"/>
      <w:r w:rsidRPr="00E46F6F">
        <w:rPr>
          <w:rFonts w:ascii="Times New Roman" w:hAnsi="Times New Roman" w:cs="Times New Roman"/>
          <w:sz w:val="24"/>
          <w:szCs w:val="24"/>
        </w:rPr>
        <w:t xml:space="preserve"> затверджено </w:t>
      </w:r>
      <w:r w:rsidRPr="00E46F6F">
        <w:rPr>
          <w:rFonts w:ascii="Times New Roman" w:hAnsi="Times New Roman" w:cs="Times New Roman"/>
          <w:bCs/>
          <w:sz w:val="24"/>
          <w:szCs w:val="24"/>
        </w:rPr>
        <w:t>ІНСТРУКЦІЮ про встановлення (відновлення) меж земельних ділянок в натурі(на місцевості)та їх закріплення межовими знаками.</w:t>
      </w:r>
    </w:p>
    <w:p w:rsidR="00214DA9" w:rsidRPr="00E46F6F" w:rsidRDefault="00214DA9" w:rsidP="00214DA9">
      <w:pPr>
        <w:pStyle w:val="HTMLPreformatted"/>
        <w:ind w:firstLine="567"/>
        <w:jc w:val="both"/>
        <w:rPr>
          <w:rFonts w:ascii="Times New Roman" w:hAnsi="Times New Roman" w:cs="Times New Roman"/>
          <w:sz w:val="24"/>
          <w:szCs w:val="24"/>
        </w:rPr>
      </w:pPr>
      <w:r w:rsidRPr="00E46F6F">
        <w:rPr>
          <w:rFonts w:ascii="Times New Roman" w:hAnsi="Times New Roman" w:cs="Times New Roman"/>
          <w:sz w:val="24"/>
          <w:szCs w:val="24"/>
        </w:rPr>
        <w:t>Закріплення межовими знаками меж земельної ділянки в натурі (на  місцевості)  здійснюється виконавцем у присутності власника (користувача) земельної ділянки, власників (користувачів) суміжних земельних ділянок або уповноваженою ним (ними) особою.</w:t>
      </w:r>
    </w:p>
    <w:p w:rsidR="00214DA9" w:rsidRPr="00E46F6F" w:rsidRDefault="00214DA9" w:rsidP="00214DA9">
      <w:pPr>
        <w:pStyle w:val="HTMLPreformatted"/>
        <w:ind w:firstLine="567"/>
        <w:jc w:val="both"/>
        <w:rPr>
          <w:rFonts w:ascii="Times New Roman" w:hAnsi="Times New Roman" w:cs="Times New Roman"/>
          <w:sz w:val="24"/>
          <w:szCs w:val="24"/>
        </w:rPr>
      </w:pPr>
      <w:bookmarkStart w:id="121" w:name="o92"/>
      <w:bookmarkEnd w:id="121"/>
      <w:r w:rsidRPr="00E46F6F">
        <w:rPr>
          <w:rFonts w:ascii="Times New Roman" w:hAnsi="Times New Roman" w:cs="Times New Roman"/>
          <w:sz w:val="24"/>
          <w:szCs w:val="24"/>
        </w:rPr>
        <w:t xml:space="preserve">     Повідомлення власників  (користувачів)   суміжних   земельних ділянок  про  дату  і час проведення робіт із закріплення межовими знаками  меж  земельної  ділянки   в   натурі   (на   місцевості) здійснюється виконавцем завчасно,  не пізніше ніж за п'ять робочих днів  до  початку  робіт  із  закріплення  межовими  знаками   меж земельної ділянки в натурі (на місцевості).</w:t>
      </w:r>
    </w:p>
    <w:p w:rsidR="00214DA9" w:rsidRPr="00E46F6F" w:rsidRDefault="00214DA9" w:rsidP="00214DA9">
      <w:pPr>
        <w:pStyle w:val="HTMLPreformatted"/>
        <w:ind w:firstLine="567"/>
        <w:jc w:val="both"/>
        <w:rPr>
          <w:rFonts w:ascii="Times New Roman" w:hAnsi="Times New Roman" w:cs="Times New Roman"/>
          <w:sz w:val="24"/>
          <w:szCs w:val="24"/>
        </w:rPr>
      </w:pPr>
      <w:bookmarkStart w:id="122" w:name="o93"/>
      <w:bookmarkEnd w:id="122"/>
      <w:r w:rsidRPr="00E46F6F">
        <w:rPr>
          <w:rFonts w:ascii="Times New Roman" w:hAnsi="Times New Roman" w:cs="Times New Roman"/>
          <w:sz w:val="24"/>
          <w:szCs w:val="24"/>
        </w:rPr>
        <w:t>Повідомлення надсилається рекомендованим листом, кур'єрською поштою,  телеграмою чи за допомогою інших засобів зв'язку, які забезпечують фіксацію повідомлення.</w:t>
      </w:r>
    </w:p>
    <w:p w:rsidR="00214DA9" w:rsidRPr="00E46F6F" w:rsidRDefault="00214DA9" w:rsidP="00214DA9">
      <w:pPr>
        <w:pStyle w:val="HTMLPreformatted"/>
        <w:ind w:firstLine="567"/>
        <w:jc w:val="both"/>
        <w:rPr>
          <w:rFonts w:ascii="Times New Roman" w:hAnsi="Times New Roman" w:cs="Times New Roman"/>
          <w:sz w:val="24"/>
          <w:szCs w:val="24"/>
        </w:rPr>
      </w:pPr>
      <w:bookmarkStart w:id="123" w:name="o94"/>
      <w:bookmarkEnd w:id="123"/>
      <w:r w:rsidRPr="00E46F6F">
        <w:rPr>
          <w:rFonts w:ascii="Times New Roman" w:hAnsi="Times New Roman" w:cs="Times New Roman"/>
          <w:sz w:val="24"/>
          <w:szCs w:val="24"/>
        </w:rPr>
        <w:t>Власники (користувачі)суміжних земельних ділянок, місце проживання або місцезнаходження яких невідоме, повідомляються про час проведення робіт із закріплення межовими знаками поворотних точок  меж  земельної  ділянки  в  натурі  (на  місцевості)  через оголошення у пресі за місцезнаходженням земельної ділянки.</w:t>
      </w:r>
    </w:p>
    <w:p w:rsidR="00214DA9" w:rsidRPr="00E46F6F" w:rsidRDefault="00214DA9" w:rsidP="00214DA9">
      <w:pPr>
        <w:pStyle w:val="HTMLPreformatted"/>
        <w:ind w:firstLine="567"/>
        <w:jc w:val="both"/>
        <w:rPr>
          <w:rFonts w:ascii="Times New Roman" w:hAnsi="Times New Roman" w:cs="Times New Roman"/>
          <w:sz w:val="24"/>
          <w:szCs w:val="24"/>
        </w:rPr>
      </w:pPr>
      <w:bookmarkStart w:id="124" w:name="o95"/>
      <w:bookmarkEnd w:id="124"/>
      <w:r w:rsidRPr="00E46F6F">
        <w:rPr>
          <w:rFonts w:ascii="Times New Roman" w:hAnsi="Times New Roman" w:cs="Times New Roman"/>
          <w:sz w:val="24"/>
          <w:szCs w:val="24"/>
        </w:rPr>
        <w:t xml:space="preserve">     Закріплення межовими знаками меж земельної ділянки в натурі (на місцевості)  може  здійснюватися за відсутності власників(користувачів) суміжних земельних ділянок у випадку їх нез'явлення якщо вони були належним чином повідомлені  про  час проведення вищезазначених робіт, про що зазначається у акті прийомки-передачі межових знаків на зберігання. </w:t>
      </w:r>
    </w:p>
    <w:p w:rsidR="00214DA9" w:rsidRPr="00E46F6F" w:rsidRDefault="00214DA9" w:rsidP="00214DA9">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0" w:lineRule="atLeast"/>
        <w:ind w:left="0" w:firstLine="567"/>
        <w:jc w:val="both"/>
        <w:rPr>
          <w:rFonts w:ascii="Times New Roman" w:eastAsia="Times New Roman" w:hAnsi="Times New Roman" w:cs="Times New Roman"/>
          <w:b/>
          <w:color w:val="44546A" w:themeColor="text2"/>
          <w:sz w:val="24"/>
          <w:szCs w:val="24"/>
          <w:u w:val="single"/>
          <w:lang w:eastAsia="ru-RU"/>
        </w:rPr>
      </w:pPr>
      <w:r w:rsidRPr="00E46F6F">
        <w:rPr>
          <w:rFonts w:ascii="Times New Roman" w:eastAsia="Times New Roman" w:hAnsi="Times New Roman" w:cs="Times New Roman"/>
          <w:b/>
          <w:color w:val="44546A" w:themeColor="text2"/>
          <w:sz w:val="24"/>
          <w:szCs w:val="24"/>
          <w:u w:val="single"/>
          <w:lang w:eastAsia="ru-RU"/>
        </w:rPr>
        <w:t>Приватизація частини земельної ділянки з окремими домоволодіннями</w:t>
      </w:r>
    </w:p>
    <w:p w:rsidR="00214DA9" w:rsidRPr="00E46F6F" w:rsidRDefault="00214DA9" w:rsidP="00214DA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46F6F">
        <w:t xml:space="preserve">За можливості поділу будинку в натурі з виділенням кожної частини в окреме домоволодіння (присвоєння окремої адреси та реєстрація в БТІ як окремого домоволодіння) можливий і поділ земельної ділянки з виділенням відповідної її частини в окрему земельну ділянку. У даному випадку приватизація здійснюється вже окремо кожної земельної ділянки для кожного окремого домоволодіння. Кожен із колишніх співвласників будинку буде індивідуальним власником окремого будинку із спільною стіною та окремою </w:t>
      </w:r>
      <w:proofErr w:type="spellStart"/>
      <w:r w:rsidRPr="00E46F6F">
        <w:t>адресою</w:t>
      </w:r>
      <w:proofErr w:type="spellEnd"/>
      <w:r w:rsidRPr="00E46F6F">
        <w:t>, а отже, кожен зможе приватизувати по 0,15 га для будівництва та обслуговування свого будинку.</w:t>
      </w:r>
    </w:p>
    <w:p w:rsidR="00214DA9" w:rsidRPr="00E46F6F" w:rsidRDefault="00214DA9" w:rsidP="00214DA9">
      <w:pPr>
        <w:pStyle w:val="Heading1"/>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bCs w:val="0"/>
          <w:color w:val="44546A" w:themeColor="text2"/>
          <w:kern w:val="0"/>
          <w:sz w:val="24"/>
          <w:szCs w:val="24"/>
        </w:rPr>
      </w:pPr>
      <w:r w:rsidRPr="00E46F6F">
        <w:rPr>
          <w:bCs w:val="0"/>
          <w:color w:val="44546A" w:themeColor="text2"/>
          <w:kern w:val="0"/>
          <w:sz w:val="24"/>
          <w:szCs w:val="24"/>
          <w:u w:val="single"/>
        </w:rPr>
        <w:t xml:space="preserve">Приватизація </w:t>
      </w:r>
      <w:hyperlink r:id="rId58" w:history="1">
        <w:r w:rsidRPr="00E46F6F">
          <w:rPr>
            <w:rStyle w:val="Hyperlink"/>
            <w:rFonts w:eastAsiaTheme="majorEastAsia"/>
            <w:color w:val="44546A" w:themeColor="text2"/>
            <w:kern w:val="0"/>
            <w:sz w:val="24"/>
            <w:szCs w:val="24"/>
          </w:rPr>
          <w:t xml:space="preserve">надлишку землі під </w:t>
        </w:r>
        <w:r>
          <w:rPr>
            <w:rStyle w:val="Hyperlink"/>
            <w:rFonts w:eastAsiaTheme="majorEastAsia"/>
            <w:color w:val="44546A" w:themeColor="text2"/>
            <w:kern w:val="0"/>
            <w:sz w:val="24"/>
            <w:szCs w:val="24"/>
          </w:rPr>
          <w:t>будівництво</w:t>
        </w:r>
      </w:hyperlink>
      <w:r>
        <w:rPr>
          <w:rStyle w:val="Hyperlink"/>
          <w:rFonts w:eastAsiaTheme="majorEastAsia"/>
          <w:color w:val="44546A" w:themeColor="text2"/>
          <w:kern w:val="0"/>
          <w:sz w:val="24"/>
          <w:szCs w:val="24"/>
        </w:rPr>
        <w:t xml:space="preserve"> житлового будинку</w:t>
      </w:r>
    </w:p>
    <w:p w:rsidR="00214DA9" w:rsidRPr="00E46F6F" w:rsidRDefault="00214DA9" w:rsidP="00214DA9">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val="0"/>
          <w:bCs w:val="0"/>
          <w:kern w:val="0"/>
          <w:sz w:val="24"/>
          <w:szCs w:val="24"/>
        </w:rPr>
      </w:pPr>
      <w:hyperlink r:id="rId59" w:history="1">
        <w:r w:rsidRPr="00E46F6F">
          <w:rPr>
            <w:rStyle w:val="Hyperlink"/>
            <w:rFonts w:eastAsiaTheme="majorEastAsia"/>
            <w:kern w:val="0"/>
            <w:sz w:val="24"/>
            <w:szCs w:val="24"/>
          </w:rPr>
          <w:t xml:space="preserve">Надлишок землі під </w:t>
        </w:r>
        <w:r>
          <w:rPr>
            <w:rStyle w:val="Hyperlink"/>
            <w:rFonts w:eastAsiaTheme="majorEastAsia"/>
            <w:kern w:val="0"/>
            <w:sz w:val="24"/>
            <w:szCs w:val="24"/>
          </w:rPr>
          <w:t xml:space="preserve">будівництво житлового будинку </w:t>
        </w:r>
        <w:r w:rsidRPr="00E46F6F">
          <w:rPr>
            <w:rStyle w:val="Hyperlink"/>
            <w:rFonts w:eastAsiaTheme="majorEastAsia"/>
            <w:kern w:val="0"/>
            <w:sz w:val="24"/>
            <w:szCs w:val="24"/>
          </w:rPr>
          <w:t>співвласники будинку можуть приватизувати за іншим цільовим призначенням</w:t>
        </w:r>
      </w:hyperlink>
      <w:r w:rsidRPr="00E46F6F">
        <w:rPr>
          <w:b w:val="0"/>
          <w:bCs w:val="0"/>
          <w:kern w:val="0"/>
          <w:sz w:val="24"/>
          <w:szCs w:val="24"/>
        </w:rPr>
        <w:t>, наприклад для ведення особистого селянського господарства. Понад норму безоплатної передачі громадяни також можуть набувати у власність земельні ділянки для зазначених потреб за цивільно-правовими угодами.</w:t>
      </w:r>
    </w:p>
    <w:p w:rsidR="00214DA9" w:rsidRPr="00E46F6F" w:rsidRDefault="00214DA9" w:rsidP="00214DA9">
      <w:pPr>
        <w:pStyle w:val="NoSpacing"/>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Style w:val="Strong"/>
          <w:rFonts w:ascii="Times New Roman" w:hAnsi="Times New Roman" w:cs="Times New Roman"/>
          <w:color w:val="44546A" w:themeColor="text2"/>
          <w:sz w:val="24"/>
          <w:szCs w:val="24"/>
          <w:u w:val="single"/>
        </w:rPr>
      </w:pPr>
      <w:r w:rsidRPr="00E46F6F">
        <w:rPr>
          <w:rStyle w:val="Strong"/>
          <w:rFonts w:ascii="Times New Roman" w:hAnsi="Times New Roman" w:cs="Times New Roman"/>
          <w:color w:val="44546A" w:themeColor="text2"/>
          <w:sz w:val="24"/>
          <w:szCs w:val="24"/>
          <w:u w:val="single"/>
        </w:rPr>
        <w:lastRenderedPageBreak/>
        <w:t>Зміна цільового призначення земельної ділянки?</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000000" w:themeColor="text1"/>
          <w:sz w:val="24"/>
          <w:szCs w:val="24"/>
        </w:rPr>
      </w:pPr>
      <w:r w:rsidRPr="00E46F6F">
        <w:rPr>
          <w:rFonts w:ascii="Times New Roman" w:hAnsi="Times New Roman" w:cs="Times New Roman"/>
          <w:sz w:val="24"/>
          <w:szCs w:val="24"/>
        </w:rPr>
        <w:t>Зміна цільового призначення земельних ділянок приватної власності здійснюється за ініціативою власників земельних ділянок.</w:t>
      </w:r>
      <w:bookmarkStart w:id="125" w:name="n270"/>
      <w:bookmarkEnd w:id="125"/>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000000" w:themeColor="text1"/>
          <w:sz w:val="24"/>
          <w:szCs w:val="24"/>
        </w:rPr>
      </w:pPr>
      <w:r w:rsidRPr="00E46F6F">
        <w:rPr>
          <w:rFonts w:ascii="Times New Roman" w:hAnsi="Times New Roman" w:cs="Times New Roman"/>
          <w:sz w:val="24"/>
          <w:szCs w:val="24"/>
        </w:rPr>
        <w:t>Зміна цільового призначення земельних ділянок приватної власності провадиться:</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bookmarkStart w:id="126" w:name="n271"/>
      <w:bookmarkEnd w:id="126"/>
      <w:r w:rsidRPr="00E46F6F">
        <w:rPr>
          <w:rFonts w:ascii="Times New Roman" w:hAnsi="Times New Roman" w:cs="Times New Roman"/>
          <w:sz w:val="24"/>
          <w:szCs w:val="24"/>
        </w:rPr>
        <w:t>щодо земельних ділянок, розташованих у межах населеного пункту, - сільською, селищною, міською радою;</w:t>
      </w:r>
    </w:p>
    <w:p w:rsidR="00214DA9" w:rsidRPr="00E46F6F"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bookmarkStart w:id="127" w:name="n272"/>
      <w:bookmarkEnd w:id="127"/>
      <w:r w:rsidRPr="00E46F6F">
        <w:rPr>
          <w:rFonts w:ascii="Times New Roman" w:hAnsi="Times New Roman" w:cs="Times New Roman"/>
          <w:sz w:val="24"/>
          <w:szCs w:val="24"/>
        </w:rPr>
        <w:t>щодо земельних ділянок, розташованих за межами населених пунктів, - районною державною адміністрацією, а щодо земельних ділянок, розташованих за межами населених пунктів, що не входять до території району, або в разі якщо районна державна адміністрація не утворена, - Радою міністрів Автономної Республіки Крим, обласною державною адміністрацією.</w:t>
      </w:r>
    </w:p>
    <w:p w:rsidR="00214DA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bookmarkStart w:id="128" w:name="n273"/>
      <w:bookmarkEnd w:id="128"/>
      <w:r w:rsidRPr="00E46F6F">
        <w:rPr>
          <w:rFonts w:ascii="Times New Roman" w:hAnsi="Times New Roman" w:cs="Times New Roman"/>
          <w:sz w:val="24"/>
          <w:szCs w:val="24"/>
        </w:rPr>
        <w:t>Проект землеустрою щодо відведення земельної ділянки приватної власності, цільове призначення якої змінюється, розробляється на замовлення власника земельної ділянки без надання дозволу Радою міністрів Автономної Республіки Крим, органу виконавчої влади, органу місцевого само</w:t>
      </w:r>
      <w:r>
        <w:rPr>
          <w:rFonts w:ascii="Times New Roman" w:hAnsi="Times New Roman" w:cs="Times New Roman"/>
          <w:sz w:val="24"/>
          <w:szCs w:val="24"/>
        </w:rPr>
        <w:t>врядування на його розроблення.</w:t>
      </w:r>
    </w:p>
    <w:p w:rsidR="00214DA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p>
    <w:p w:rsidR="00214DA9" w:rsidRPr="00997A29" w:rsidRDefault="00214DA9" w:rsidP="00214DA9">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Pr>
          <w:rFonts w:ascii="Times New Roman" w:hAnsi="Times New Roman" w:cs="Times New Roman"/>
          <w:sz w:val="24"/>
          <w:szCs w:val="24"/>
        </w:rPr>
        <w:t xml:space="preserve">81. </w:t>
      </w:r>
      <w:r w:rsidRPr="00997A29">
        <w:rPr>
          <w:rFonts w:ascii="Times New Roman" w:hAnsi="Times New Roman" w:cs="Times New Roman"/>
          <w:b/>
          <w:color w:val="44546A" w:themeColor="text2"/>
          <w:sz w:val="24"/>
          <w:szCs w:val="24"/>
          <w:u w:val="single"/>
          <w:shd w:val="clear" w:color="auto" w:fill="F1F1F1"/>
        </w:rPr>
        <w:t>ВИДАЧА ДОЗВОЛУ НА ЗНЯТТЯ ТА ПЕРЕНЕСЕННЯ ҐРУНТОВОГО ПОКРИВУ (РОДЮЧОГО ШАРУ ҐРУНТУ) ЗЕМЕЛЬНОЇ ДІЛЯНКИ</w:t>
      </w:r>
    </w:p>
    <w:p w:rsidR="00214DA9" w:rsidRPr="00577D6C" w:rsidRDefault="00214DA9" w:rsidP="00214DA9">
      <w:pPr>
        <w:spacing w:line="240" w:lineRule="auto"/>
        <w:jc w:val="both"/>
        <w:rPr>
          <w:rFonts w:ascii="Times New Roman" w:hAnsi="Times New Roman" w:cs="Times New Roman"/>
          <w:sz w:val="24"/>
          <w:szCs w:val="24"/>
          <w:shd w:val="clear" w:color="auto" w:fill="F9F9F9"/>
        </w:rPr>
      </w:pPr>
      <w:r w:rsidRPr="00577D6C">
        <w:rPr>
          <w:rFonts w:ascii="Times New Roman" w:hAnsi="Times New Roman" w:cs="Times New Roman"/>
          <w:sz w:val="24"/>
          <w:szCs w:val="24"/>
          <w:shd w:val="clear" w:color="auto" w:fill="F9F9F9"/>
        </w:rPr>
        <w:t>Наказ Державного комітету України по земельних ресурсах від 04.01.2005 № 1 «Про затвердження порядку видачі та анулювання спеціальних дозволів на зняття та перенесення ґрунтового покриву (родючого шару ґрунту) земельних ділянок», зареєстрований в Міністерстві юстиції України 20.01.2005 № 70/10350</w:t>
      </w:r>
    </w:p>
    <w:p w:rsidR="00214DA9" w:rsidRPr="00577D6C" w:rsidRDefault="00214DA9" w:rsidP="00214DA9">
      <w:pPr>
        <w:spacing w:line="240" w:lineRule="auto"/>
        <w:jc w:val="both"/>
        <w:rPr>
          <w:rFonts w:ascii="Times New Roman" w:hAnsi="Times New Roman" w:cs="Times New Roman"/>
          <w:sz w:val="24"/>
          <w:szCs w:val="24"/>
          <w:shd w:val="clear" w:color="auto" w:fill="F9F9F9"/>
        </w:rPr>
      </w:pPr>
      <w:r w:rsidRPr="00577D6C">
        <w:rPr>
          <w:rFonts w:ascii="Times New Roman" w:hAnsi="Times New Roman" w:cs="Times New Roman"/>
          <w:sz w:val="24"/>
          <w:szCs w:val="24"/>
          <w:shd w:val="clear" w:color="auto" w:fill="F9F9F9"/>
        </w:rPr>
        <w:t>Вичерпний перелік документів, необхідних для отримання адміністративної послуги:</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shd w:val="clear" w:color="auto" w:fill="F9F9F9"/>
        </w:rPr>
        <w:t>– заява на отримання дозволу;</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копія документа, що посвідчує право власності чи право користування земельною ділянкою;</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копія документа, що посвідчує особу (для фізичних осіб), код ЄДРПОУ для юридичної особи, інформація щодо прізвища, імені та по батькові особи, відповідальної за додержання умов зняття, збереження і використання родючого шару ґрунту, її номер телефону; представників – копія документа, що посвідчує особу, довіреність на отримання дозволу, інформація щодо прізвища, імені та по батькові особи, відповідальної за додержання умов зняття, збереження і використання родючого шару ґрунту, її номер телефону);</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робочий проект землеустрою, затверджений в установленому законом порядку, із зазначенням його розробника;</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копія агрохімічного паспорта земельної ділянки;</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копія договору на виконання земляних робіт (у разі якщо заявник уклав договір на зняття та перенесення ґрунтового покриву (родючого шару ґрунту) земельної ділянки з іншою фізичною чи юридичною особою), прізвище, ім’я та по батькові особи, відповідальної за додержання умов зняття, збереження і використання родючого шару ґрунту, її номер телефону;</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 копія документа, що підтверджує сплату коштів за відшкодування втрат сільськогосподарського і лісогосподарського виробництва (у разі їх наявності).</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hAnsi="Times New Roman" w:cs="Times New Roman"/>
          <w:sz w:val="24"/>
          <w:szCs w:val="24"/>
        </w:rPr>
        <w:t xml:space="preserve">Дозвіл надається безоплатно, </w:t>
      </w:r>
      <w:r w:rsidRPr="00577D6C">
        <w:rPr>
          <w:rFonts w:ascii="Times New Roman" w:eastAsia="Times New Roman" w:hAnsi="Times New Roman" w:cs="Times New Roman"/>
          <w:sz w:val="24"/>
          <w:szCs w:val="24"/>
          <w:shd w:val="clear" w:color="auto" w:fill="FFFFFF"/>
        </w:rPr>
        <w:t>термін видачі не більше 10 робочих днів</w:t>
      </w:r>
    </w:p>
    <w:p w:rsidR="00214DA9" w:rsidRPr="00577D6C" w:rsidRDefault="00214DA9" w:rsidP="00214DA9">
      <w:pPr>
        <w:spacing w:line="240" w:lineRule="auto"/>
        <w:jc w:val="both"/>
        <w:rPr>
          <w:rFonts w:ascii="Times New Roman" w:eastAsia="Times New Roman" w:hAnsi="Times New Roman" w:cs="Times New Roman"/>
          <w:sz w:val="24"/>
          <w:szCs w:val="24"/>
        </w:rPr>
      </w:pPr>
      <w:r w:rsidRPr="00577D6C">
        <w:rPr>
          <w:rFonts w:ascii="Times New Roman" w:eastAsia="Times New Roman" w:hAnsi="Times New Roman" w:cs="Times New Roman"/>
          <w:sz w:val="24"/>
          <w:szCs w:val="24"/>
        </w:rPr>
        <w:t>Не більше 5 робочих днів у разі повторного звернення.</w:t>
      </w:r>
    </w:p>
    <w:p w:rsidR="00214DA9" w:rsidRPr="00E46F6F" w:rsidRDefault="00214DA9" w:rsidP="00214DA9">
      <w:pPr>
        <w:ind w:firstLine="567"/>
        <w:jc w:val="both"/>
        <w:rPr>
          <w:rFonts w:ascii="Times New Roman" w:hAnsi="Times New Roman" w:cs="Times New Roman"/>
          <w:sz w:val="24"/>
          <w:szCs w:val="24"/>
        </w:rPr>
      </w:pPr>
    </w:p>
    <w:p w:rsidR="00214DA9" w:rsidRPr="00E46F6F" w:rsidRDefault="00214DA9" w:rsidP="00214DA9">
      <w:pPr>
        <w:pStyle w:val="rvps2"/>
        <w:numPr>
          <w:ilvl w:val="0"/>
          <w:numId w:val="25"/>
        </w:numPr>
        <w:shd w:val="clear" w:color="auto" w:fill="FFFFFF"/>
        <w:spacing w:before="0" w:beforeAutospacing="0" w:after="150" w:afterAutospacing="0"/>
        <w:jc w:val="both"/>
        <w:rPr>
          <w:b/>
          <w:color w:val="44546A" w:themeColor="text2"/>
          <w:u w:val="single"/>
        </w:rPr>
      </w:pPr>
      <w:r w:rsidRPr="00E46F6F">
        <w:rPr>
          <w:b/>
          <w:color w:val="44546A" w:themeColor="text2"/>
          <w:u w:val="single"/>
        </w:rPr>
        <w:t>Затвердження технічної документації з оцінки земель</w:t>
      </w:r>
    </w:p>
    <w:p w:rsidR="00214DA9" w:rsidRPr="00E46F6F" w:rsidRDefault="00214DA9" w:rsidP="00214DA9">
      <w:pPr>
        <w:pStyle w:val="rvps2"/>
        <w:shd w:val="clear" w:color="auto" w:fill="FFFFFF"/>
        <w:spacing w:before="0" w:beforeAutospacing="0" w:after="150" w:afterAutospacing="0"/>
        <w:ind w:firstLine="450"/>
        <w:jc w:val="both"/>
        <w:rPr>
          <w:color w:val="000000"/>
        </w:rPr>
      </w:pPr>
      <w:r w:rsidRPr="00E46F6F">
        <w:rPr>
          <w:rStyle w:val="rvts9"/>
          <w:b/>
          <w:bCs/>
          <w:color w:val="000000"/>
        </w:rPr>
        <w:t>ЗУ «Про оцінку земель» ст.. 23. </w:t>
      </w:r>
    </w:p>
    <w:p w:rsidR="00214DA9" w:rsidRPr="00E46F6F" w:rsidRDefault="00214DA9" w:rsidP="00214DA9">
      <w:pPr>
        <w:pStyle w:val="rvps2"/>
        <w:shd w:val="clear" w:color="auto" w:fill="FFFFFF"/>
        <w:spacing w:before="0" w:beforeAutospacing="0" w:after="150" w:afterAutospacing="0"/>
        <w:ind w:firstLine="450"/>
        <w:jc w:val="both"/>
        <w:rPr>
          <w:color w:val="000000"/>
        </w:rPr>
      </w:pPr>
      <w:bookmarkStart w:id="129" w:name="n179"/>
      <w:bookmarkEnd w:id="129"/>
      <w:r w:rsidRPr="00E46F6F">
        <w:rPr>
          <w:color w:val="000000"/>
        </w:rPr>
        <w:lastRenderedPageBreak/>
        <w:t>Технічна документація з бонітування ґрунтів, економічної оцінки земель та нормативної грошової оцінки земельних ділянок затверджується відповідною сільською, селищною, міською радою. Протягом місяця з дня надходження технічної документації з бонітування ґрунтів, економічної оцінки земель, нормативної грошової оцінки відповідна сільська, селищна, міська рада розглядає та приймає рішення про затвердження або відмову в затвердженні такої технічної документації.</w:t>
      </w:r>
    </w:p>
    <w:p w:rsidR="00214DA9" w:rsidRDefault="00214DA9" w:rsidP="00214DA9">
      <w:pPr>
        <w:pStyle w:val="rvps2"/>
        <w:shd w:val="clear" w:color="auto" w:fill="FFFFFF"/>
        <w:spacing w:before="0" w:beforeAutospacing="0" w:after="150" w:afterAutospacing="0"/>
        <w:ind w:firstLine="450"/>
        <w:jc w:val="both"/>
        <w:rPr>
          <w:color w:val="000000"/>
          <w:shd w:val="clear" w:color="auto" w:fill="FFFFFF"/>
        </w:rPr>
      </w:pPr>
      <w:r w:rsidRPr="00E46F6F">
        <w:rPr>
          <w:color w:val="000000"/>
          <w:shd w:val="clear" w:color="auto" w:fill="FFFFFF"/>
        </w:rPr>
        <w:t>Рішення рад, зазначених у цій статті, щодо технічної документації з нормативної грошової оцінки земельних ділянок набирають чинності у строки, встановлені відповідно до </w:t>
      </w:r>
      <w:hyperlink r:id="rId60" w:anchor="n6764" w:tgtFrame="_blank" w:history="1">
        <w:r w:rsidRPr="00E46F6F">
          <w:rPr>
            <w:rStyle w:val="Hyperlink"/>
            <w:rFonts w:eastAsiaTheme="majorEastAsia"/>
            <w:color w:val="000099"/>
            <w:shd w:val="clear" w:color="auto" w:fill="FFFFFF"/>
          </w:rPr>
          <w:t>пункту 271.2</w:t>
        </w:r>
      </w:hyperlink>
      <w:r w:rsidRPr="00E46F6F">
        <w:rPr>
          <w:color w:val="000000"/>
          <w:shd w:val="clear" w:color="auto" w:fill="FFFFFF"/>
        </w:rPr>
        <w:t>статті 271 Податкового кодексу України.</w:t>
      </w:r>
    </w:p>
    <w:p w:rsidR="00214DA9" w:rsidRDefault="00214DA9" w:rsidP="00214DA9">
      <w:pPr>
        <w:pStyle w:val="rvps2"/>
        <w:shd w:val="clear" w:color="auto" w:fill="FFFFFF"/>
        <w:spacing w:before="0" w:beforeAutospacing="0" w:after="150" w:afterAutospacing="0"/>
        <w:ind w:firstLine="450"/>
        <w:jc w:val="both"/>
        <w:rPr>
          <w:color w:val="000000"/>
          <w:shd w:val="clear" w:color="auto" w:fill="FFFFFF"/>
        </w:rPr>
      </w:pPr>
    </w:p>
    <w:p w:rsidR="00214DA9" w:rsidRPr="00E0088D" w:rsidRDefault="00214DA9" w:rsidP="00214DA9">
      <w:pPr>
        <w:pStyle w:val="rvps2"/>
        <w:numPr>
          <w:ilvl w:val="0"/>
          <w:numId w:val="25"/>
        </w:numPr>
        <w:shd w:val="clear" w:color="auto" w:fill="FFFFFF"/>
        <w:spacing w:before="0" w:beforeAutospacing="0" w:after="150" w:afterAutospacing="0"/>
        <w:jc w:val="both"/>
        <w:rPr>
          <w:b/>
          <w:color w:val="44546A" w:themeColor="text2"/>
          <w:u w:val="single"/>
        </w:rPr>
      </w:pPr>
      <w:r w:rsidRPr="00E0088D">
        <w:rPr>
          <w:b/>
          <w:color w:val="44546A" w:themeColor="text2"/>
          <w:u w:val="single"/>
          <w:shd w:val="clear" w:color="auto" w:fill="FFFFFF"/>
        </w:rPr>
        <w:t xml:space="preserve">Розпорядження землями колективної власності </w:t>
      </w:r>
    </w:p>
    <w:p w:rsidR="00214DA9" w:rsidRPr="00E0088D" w:rsidRDefault="00214DA9" w:rsidP="00214DA9">
      <w:pPr>
        <w:pStyle w:val="rvps2"/>
        <w:shd w:val="clear" w:color="auto" w:fill="FFFFFF"/>
        <w:spacing w:before="0" w:beforeAutospacing="0" w:after="150" w:afterAutospacing="0"/>
        <w:ind w:left="360"/>
        <w:jc w:val="both"/>
        <w:rPr>
          <w:color w:val="000000"/>
        </w:rPr>
      </w:pPr>
      <w:r w:rsidRPr="00E0088D">
        <w:rPr>
          <w:color w:val="000000"/>
          <w:shd w:val="clear" w:color="auto" w:fill="FFFFFF"/>
        </w:rPr>
        <w:t xml:space="preserve">ЗКУ </w:t>
      </w:r>
      <w:r w:rsidRPr="00E0088D">
        <w:rPr>
          <w:rStyle w:val="rvts46"/>
          <w:i/>
          <w:iCs/>
          <w:color w:val="000000"/>
          <w:shd w:val="clear" w:color="auto" w:fill="FFFFFF"/>
        </w:rPr>
        <w:t>Розділ X доповнено пунктом 21 згідно із Законом</w:t>
      </w:r>
      <w:r w:rsidRPr="00E0088D">
        <w:rPr>
          <w:rStyle w:val="rvts11"/>
          <w:i/>
          <w:iCs/>
          <w:color w:val="000000"/>
          <w:shd w:val="clear" w:color="auto" w:fill="FFFFFF"/>
        </w:rPr>
        <w:t> </w:t>
      </w:r>
      <w:hyperlink r:id="rId61" w:anchor="n49" w:tgtFrame="_blank" w:history="1">
        <w:r w:rsidRPr="00E0088D">
          <w:rPr>
            <w:rStyle w:val="Hyperlink"/>
            <w:rFonts w:eastAsiaTheme="majorEastAsia"/>
            <w:i/>
            <w:iCs/>
            <w:color w:val="000099"/>
            <w:shd w:val="clear" w:color="auto" w:fill="FFFFFF"/>
          </w:rPr>
          <w:t>№ 2498-VIII від 10.07.2018</w:t>
        </w:r>
      </w:hyperlink>
    </w:p>
    <w:p w:rsidR="00214DA9" w:rsidRDefault="00214DA9" w:rsidP="00214DA9">
      <w:pPr>
        <w:ind w:firstLine="567"/>
        <w:jc w:val="both"/>
        <w:rPr>
          <w:rFonts w:ascii="Times New Roman" w:hAnsi="Times New Roman" w:cs="Times New Roman"/>
          <w:color w:val="000000"/>
          <w:sz w:val="24"/>
          <w:szCs w:val="24"/>
          <w:shd w:val="clear" w:color="auto" w:fill="FFFFFF"/>
        </w:rPr>
      </w:pPr>
      <w:r w:rsidRPr="00E0088D">
        <w:rPr>
          <w:rFonts w:ascii="Times New Roman" w:hAnsi="Times New Roman" w:cs="Times New Roman"/>
          <w:color w:val="000000"/>
          <w:sz w:val="24"/>
          <w:szCs w:val="24"/>
          <w:shd w:val="clear" w:color="auto" w:fill="FFFFFF"/>
        </w:rPr>
        <w:t>Установити, що з дня набрання чинності </w:t>
      </w:r>
      <w:hyperlink r:id="rId62" w:anchor="n2" w:tgtFrame="_blank" w:history="1">
        <w:r w:rsidRPr="00E0088D">
          <w:rPr>
            <w:rStyle w:val="Hyperlink"/>
            <w:rFonts w:ascii="Times New Roman" w:hAnsi="Times New Roman" w:cs="Times New Roman"/>
            <w:color w:val="000099"/>
            <w:sz w:val="24"/>
            <w:szCs w:val="24"/>
            <w:shd w:val="clear" w:color="auto" w:fill="FFFFFF"/>
          </w:rPr>
          <w:t>Законом</w:t>
        </w:r>
      </w:hyperlink>
      <w:r w:rsidRPr="00E0088D">
        <w:rPr>
          <w:rFonts w:ascii="Times New Roman" w:hAnsi="Times New Roman" w:cs="Times New Roman"/>
          <w:color w:val="000000"/>
          <w:sz w:val="24"/>
          <w:szCs w:val="24"/>
          <w:shd w:val="clear" w:color="auto" w:fill="FFFFFF"/>
        </w:rPr>
        <w:t>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землі колективних сільськогосподарських підприємств, що припинені (крім земельних ділянок, які на день набрання чинності зазначеним Законом перебували у приватній власності), вважаються власністю територіальних громад, на території яких вони розташовані. Зазначений Закон є підставою для державної реєстрації права комунальної власності на земельні ділянки, сформовані за рахунок земель, які в силу зазначеного Закону переходять до комунальної власності.</w:t>
      </w:r>
    </w:p>
    <w:p w:rsidR="00214DA9" w:rsidRPr="004E28F1" w:rsidRDefault="00214DA9" w:rsidP="00214DA9">
      <w:pPr>
        <w:pStyle w:val="ListParagraph"/>
        <w:numPr>
          <w:ilvl w:val="0"/>
          <w:numId w:val="25"/>
        </w:numPr>
        <w:jc w:val="both"/>
        <w:rPr>
          <w:rFonts w:ascii="Times New Roman" w:hAnsi="Times New Roman" w:cs="Times New Roman"/>
          <w:b/>
          <w:color w:val="44546A" w:themeColor="text2"/>
          <w:sz w:val="28"/>
          <w:szCs w:val="24"/>
          <w:u w:val="single"/>
        </w:rPr>
      </w:pPr>
      <w:r>
        <w:rPr>
          <w:rFonts w:ascii="Times New Roman" w:hAnsi="Times New Roman" w:cs="Times New Roman"/>
          <w:b/>
          <w:color w:val="44546A" w:themeColor="text2"/>
          <w:sz w:val="24"/>
          <w:u w:val="single"/>
          <w:shd w:val="clear" w:color="auto" w:fill="FFFFFF"/>
        </w:rPr>
        <w:t xml:space="preserve"> </w:t>
      </w:r>
      <w:r w:rsidRPr="004E28F1">
        <w:rPr>
          <w:rFonts w:ascii="Times New Roman" w:hAnsi="Times New Roman" w:cs="Times New Roman"/>
          <w:b/>
          <w:color w:val="44546A" w:themeColor="text2"/>
          <w:sz w:val="24"/>
          <w:u w:val="single"/>
          <w:shd w:val="clear" w:color="auto" w:fill="FFFFFF"/>
        </w:rPr>
        <w:t>Здійснення державного нагляду (контролю) в частині дотримання земельного законодавства</w:t>
      </w:r>
    </w:p>
    <w:p w:rsidR="00214DA9" w:rsidRDefault="00214DA9" w:rsidP="00214DA9">
      <w:pPr>
        <w:jc w:val="both"/>
        <w:rPr>
          <w:rFonts w:ascii="Times New Roman" w:hAnsi="Times New Roman" w:cs="Times New Roman"/>
          <w:color w:val="000000"/>
          <w:sz w:val="24"/>
          <w:szCs w:val="24"/>
          <w:shd w:val="clear" w:color="auto" w:fill="FFFFFF"/>
        </w:rPr>
      </w:pPr>
      <w:r w:rsidRPr="004E28F1">
        <w:rPr>
          <w:rFonts w:ascii="Times New Roman" w:eastAsia="Times New Roman" w:hAnsi="Times New Roman" w:cs="Times New Roman"/>
          <w:sz w:val="24"/>
          <w:szCs w:val="24"/>
        </w:rPr>
        <w:t xml:space="preserve">Постановою КМУ від 10 вересня 2014 р. № 442 Про оптимізацію системи центральних органів виконавчої влади п. 2 передбачено ліквідувати </w:t>
      </w:r>
      <w:r w:rsidRPr="004E28F1">
        <w:rPr>
          <w:rFonts w:ascii="Times New Roman" w:hAnsi="Times New Roman" w:cs="Times New Roman"/>
          <w:color w:val="000000"/>
          <w:sz w:val="24"/>
          <w:szCs w:val="24"/>
          <w:shd w:val="clear" w:color="auto" w:fill="FFFFFF"/>
        </w:rPr>
        <w:t>Державну інспекцію сільського господарства, поклавши функції із здійснення державного нагляду (контролю) в частині дотримання земельного законодавства, використання та охорони земель усіх категорій та форм власності, родючості ґрунтів - на Державну службу з питань геодезії, картографії та кадастру</w:t>
      </w:r>
      <w:r>
        <w:rPr>
          <w:rFonts w:ascii="Times New Roman" w:hAnsi="Times New Roman" w:cs="Times New Roman"/>
          <w:color w:val="000000"/>
          <w:sz w:val="24"/>
          <w:szCs w:val="24"/>
          <w:shd w:val="clear" w:color="auto" w:fill="FFFFFF"/>
        </w:rPr>
        <w:t>.</w:t>
      </w:r>
    </w:p>
    <w:p w:rsidR="00214DA9" w:rsidRPr="004E28F1" w:rsidRDefault="00214DA9" w:rsidP="00214DA9">
      <w:pPr>
        <w:pStyle w:val="ListParagraph"/>
        <w:numPr>
          <w:ilvl w:val="0"/>
          <w:numId w:val="25"/>
        </w:numPr>
        <w:jc w:val="both"/>
        <w:rPr>
          <w:rFonts w:ascii="Times New Roman" w:hAnsi="Times New Roman" w:cs="Times New Roman"/>
          <w:sz w:val="24"/>
          <w:szCs w:val="24"/>
        </w:rPr>
      </w:pPr>
      <w:r w:rsidRPr="004E28F1">
        <w:rPr>
          <w:rFonts w:ascii="Times New Roman" w:hAnsi="Times New Roman" w:cs="Times New Roman"/>
          <w:b/>
          <w:color w:val="44546A" w:themeColor="text2"/>
          <w:sz w:val="24"/>
          <w:szCs w:val="24"/>
          <w:u w:val="single"/>
        </w:rPr>
        <w:t>Повноваження державних інспекторів у сфері державного контролю за використанням та охороною земель та дотриманням вимог законодавства України про охорону земель</w:t>
      </w:r>
      <w:r w:rsidRPr="004E28F1">
        <w:rPr>
          <w:rFonts w:ascii="Times New Roman" w:hAnsi="Times New Roman" w:cs="Times New Roman"/>
          <w:color w:val="44546A" w:themeColor="text2"/>
          <w:sz w:val="24"/>
          <w:szCs w:val="24"/>
        </w:rPr>
        <w:t xml:space="preserve"> </w:t>
      </w:r>
      <w:r w:rsidRPr="004E28F1">
        <w:rPr>
          <w:rFonts w:ascii="Times New Roman" w:hAnsi="Times New Roman" w:cs="Times New Roman"/>
          <w:sz w:val="24"/>
          <w:szCs w:val="24"/>
        </w:rPr>
        <w:br/>
        <w:t>ЗУ «Про державний контроль за використанням та охороною земель» ст. 10</w:t>
      </w:r>
    </w:p>
    <w:p w:rsidR="00214DA9" w:rsidRPr="004E28F1" w:rsidRDefault="00214DA9" w:rsidP="00214DA9">
      <w:pPr>
        <w:jc w:val="both"/>
        <w:rPr>
          <w:rFonts w:ascii="Times New Roman" w:hAnsi="Times New Roman" w:cs="Times New Roman"/>
          <w:sz w:val="24"/>
          <w:szCs w:val="24"/>
        </w:rPr>
      </w:pPr>
      <w:bookmarkStart w:id="130" w:name="o115"/>
      <w:bookmarkEnd w:id="130"/>
      <w:r w:rsidRPr="004E28F1">
        <w:rPr>
          <w:rFonts w:ascii="Times New Roman" w:hAnsi="Times New Roman" w:cs="Times New Roman"/>
          <w:sz w:val="24"/>
          <w:szCs w:val="24"/>
        </w:rPr>
        <w:t xml:space="preserve">     Державні інспектори   у   сфері   державного   контролю    за використанням та охороною земель і дотриманням вимог законодавства України про охорону земель мають право: </w:t>
      </w:r>
    </w:p>
    <w:p w:rsidR="00214DA9" w:rsidRPr="004E28F1" w:rsidRDefault="00214DA9" w:rsidP="00214DA9">
      <w:pPr>
        <w:jc w:val="both"/>
        <w:rPr>
          <w:rFonts w:ascii="Times New Roman" w:hAnsi="Times New Roman" w:cs="Times New Roman"/>
          <w:sz w:val="24"/>
          <w:szCs w:val="24"/>
        </w:rPr>
      </w:pPr>
      <w:bookmarkStart w:id="131" w:name="o116"/>
      <w:bookmarkEnd w:id="131"/>
      <w:r w:rsidRPr="004E28F1">
        <w:rPr>
          <w:rFonts w:ascii="Times New Roman" w:hAnsi="Times New Roman" w:cs="Times New Roman"/>
          <w:sz w:val="24"/>
          <w:szCs w:val="24"/>
        </w:rPr>
        <w:t xml:space="preserve">     безперешкодно обстежувати  в   установленому   законодавством порядку   земельні   ділянки,   що   перебувають  у  власності  та користуванні юридичних і фізичних осіб,  перевіряти документи щодо використання та охорони земель; </w:t>
      </w:r>
    </w:p>
    <w:p w:rsidR="00214DA9" w:rsidRPr="004E28F1" w:rsidRDefault="00214DA9" w:rsidP="00214DA9">
      <w:pPr>
        <w:jc w:val="both"/>
        <w:rPr>
          <w:rFonts w:ascii="Times New Roman" w:hAnsi="Times New Roman" w:cs="Times New Roman"/>
          <w:sz w:val="24"/>
          <w:szCs w:val="24"/>
        </w:rPr>
      </w:pPr>
      <w:bookmarkStart w:id="132" w:name="o117"/>
      <w:bookmarkEnd w:id="132"/>
      <w:r w:rsidRPr="004E28F1">
        <w:rPr>
          <w:rFonts w:ascii="Times New Roman" w:hAnsi="Times New Roman" w:cs="Times New Roman"/>
          <w:sz w:val="24"/>
          <w:szCs w:val="24"/>
        </w:rPr>
        <w:t xml:space="preserve">     давати обов'язкові  для виконання вказівки (приписи) з питань використання та охорони земель і  дотримання  вимог  законодавства України  про  охорону земель відповідно до їх повноважень, а також про  зобов'язання приведення земельної ділянки у попередній стан у </w:t>
      </w:r>
      <w:r w:rsidRPr="004E28F1">
        <w:rPr>
          <w:rFonts w:ascii="Times New Roman" w:hAnsi="Times New Roman" w:cs="Times New Roman"/>
          <w:sz w:val="24"/>
          <w:szCs w:val="24"/>
        </w:rPr>
        <w:br/>
        <w:t xml:space="preserve">випадках,  установлених  законом,  за  рахунок  особи, яка вчинила відповідне  правопорушення,  з  відшкодуванням  завданих  власнику земельної ділянки збитків; </w:t>
      </w:r>
    </w:p>
    <w:p w:rsidR="00214DA9" w:rsidRPr="004E28F1" w:rsidRDefault="00214DA9" w:rsidP="00214DA9">
      <w:pPr>
        <w:jc w:val="both"/>
        <w:rPr>
          <w:rFonts w:ascii="Times New Roman" w:hAnsi="Times New Roman" w:cs="Times New Roman"/>
          <w:sz w:val="24"/>
          <w:szCs w:val="24"/>
        </w:rPr>
      </w:pPr>
      <w:bookmarkStart w:id="133" w:name="o118"/>
      <w:bookmarkEnd w:id="133"/>
      <w:r w:rsidRPr="004E28F1">
        <w:rPr>
          <w:rFonts w:ascii="Times New Roman" w:hAnsi="Times New Roman" w:cs="Times New Roman"/>
          <w:sz w:val="24"/>
          <w:szCs w:val="24"/>
        </w:rPr>
        <w:lastRenderedPageBreak/>
        <w:t xml:space="preserve">     складати акти  перевірок  чи  протоколи  про  адміністративні правопорушення у сфері використання та охорони земель і дотримання вимог законодавства про охорону земель та розглядати відповідно до законодавства справи про адміністративні правопорушення,  а  також подавати   в   установленому  законодавством  України  порядку  до відповідних органів матеріали перевірок  щодо  притягнення  винних осіб до відповідальності; </w:t>
      </w:r>
    </w:p>
    <w:p w:rsidR="00214DA9" w:rsidRPr="004E28F1" w:rsidRDefault="00214DA9" w:rsidP="00214DA9">
      <w:pPr>
        <w:jc w:val="both"/>
        <w:rPr>
          <w:rFonts w:ascii="Times New Roman" w:hAnsi="Times New Roman" w:cs="Times New Roman"/>
          <w:sz w:val="24"/>
          <w:szCs w:val="24"/>
        </w:rPr>
      </w:pPr>
      <w:bookmarkStart w:id="134" w:name="o119"/>
      <w:bookmarkEnd w:id="134"/>
      <w:r w:rsidRPr="004E28F1">
        <w:rPr>
          <w:rFonts w:ascii="Times New Roman" w:hAnsi="Times New Roman" w:cs="Times New Roman"/>
          <w:sz w:val="24"/>
          <w:szCs w:val="24"/>
        </w:rPr>
        <w:t xml:space="preserve">     у разі   неможливості   встановлення   особи   правопорушника земельного  законодавства   на   місці   вчинення   правопорушення доставляти  його  до органів Національної поліції чи до приміщення виконавчого   органу   сільської,   селищної,   міської  ради  для встановлення   особи   порушника   та   складення   протоколу  про адміністративне  правопоруш</w:t>
      </w:r>
      <w:r>
        <w:rPr>
          <w:rFonts w:ascii="Times New Roman" w:hAnsi="Times New Roman" w:cs="Times New Roman"/>
          <w:sz w:val="24"/>
          <w:szCs w:val="24"/>
        </w:rPr>
        <w:t xml:space="preserve">ення; </w:t>
      </w:r>
    </w:p>
    <w:p w:rsidR="00214DA9" w:rsidRPr="004E28F1" w:rsidRDefault="00214DA9" w:rsidP="00214DA9">
      <w:pPr>
        <w:jc w:val="both"/>
        <w:rPr>
          <w:rFonts w:ascii="Times New Roman" w:hAnsi="Times New Roman" w:cs="Times New Roman"/>
          <w:sz w:val="24"/>
          <w:szCs w:val="24"/>
        </w:rPr>
      </w:pPr>
      <w:bookmarkStart w:id="135" w:name="o120"/>
      <w:bookmarkEnd w:id="135"/>
      <w:r w:rsidRPr="004E28F1">
        <w:rPr>
          <w:rFonts w:ascii="Times New Roman" w:hAnsi="Times New Roman" w:cs="Times New Roman"/>
          <w:sz w:val="24"/>
          <w:szCs w:val="24"/>
        </w:rPr>
        <w:t xml:space="preserve">     викликати громадян,   у   тому   числі  посадових  осіб,  для одержання  від  них  усних  або  письмових  пояснень   з   питань, пов'язаних з порушенням земельного законодавства України; </w:t>
      </w:r>
    </w:p>
    <w:p w:rsidR="00214DA9" w:rsidRPr="004E28F1" w:rsidRDefault="00214DA9" w:rsidP="00214DA9">
      <w:pPr>
        <w:jc w:val="both"/>
        <w:rPr>
          <w:rFonts w:ascii="Times New Roman" w:hAnsi="Times New Roman" w:cs="Times New Roman"/>
          <w:sz w:val="24"/>
          <w:szCs w:val="24"/>
        </w:rPr>
      </w:pPr>
      <w:bookmarkStart w:id="136" w:name="o121"/>
      <w:bookmarkEnd w:id="136"/>
      <w:r w:rsidRPr="004E28F1">
        <w:rPr>
          <w:rFonts w:ascii="Times New Roman" w:hAnsi="Times New Roman" w:cs="Times New Roman"/>
          <w:sz w:val="24"/>
          <w:szCs w:val="24"/>
        </w:rPr>
        <w:t xml:space="preserve">     передавати   до   органів   прокуратури,  органів  досудового розслідування  акти перевірок та інші матеріали про діяння, в яких вбачаються  ознаки  кримінального  правопорушення;  </w:t>
      </w:r>
    </w:p>
    <w:p w:rsidR="00214DA9" w:rsidRPr="004E28F1" w:rsidRDefault="00214DA9" w:rsidP="00214DA9">
      <w:pPr>
        <w:jc w:val="both"/>
        <w:rPr>
          <w:rFonts w:ascii="Times New Roman" w:hAnsi="Times New Roman" w:cs="Times New Roman"/>
          <w:sz w:val="24"/>
          <w:szCs w:val="24"/>
        </w:rPr>
      </w:pPr>
      <w:bookmarkStart w:id="137" w:name="o122"/>
      <w:bookmarkEnd w:id="137"/>
      <w:r w:rsidRPr="004E28F1">
        <w:rPr>
          <w:rFonts w:ascii="Times New Roman" w:hAnsi="Times New Roman" w:cs="Times New Roman"/>
          <w:sz w:val="24"/>
          <w:szCs w:val="24"/>
        </w:rPr>
        <w:t xml:space="preserve">     проводити у випадках,  встановлених законом,  фотографування, звукозапис,  кіно-  і  </w:t>
      </w:r>
      <w:proofErr w:type="spellStart"/>
      <w:r w:rsidRPr="004E28F1">
        <w:rPr>
          <w:rFonts w:ascii="Times New Roman" w:hAnsi="Times New Roman" w:cs="Times New Roman"/>
          <w:sz w:val="24"/>
          <w:szCs w:val="24"/>
        </w:rPr>
        <w:t>відеозйомку</w:t>
      </w:r>
      <w:proofErr w:type="spellEnd"/>
      <w:r w:rsidRPr="004E28F1">
        <w:rPr>
          <w:rFonts w:ascii="Times New Roman" w:hAnsi="Times New Roman" w:cs="Times New Roman"/>
          <w:sz w:val="24"/>
          <w:szCs w:val="24"/>
        </w:rPr>
        <w:t xml:space="preserve">   як   допоміжний   засіб   для запобігання порушенням земельного законодавства України; </w:t>
      </w:r>
    </w:p>
    <w:p w:rsidR="00214DA9" w:rsidRPr="004E28F1" w:rsidRDefault="00214DA9" w:rsidP="00214DA9">
      <w:pPr>
        <w:jc w:val="both"/>
        <w:rPr>
          <w:rFonts w:ascii="Times New Roman" w:hAnsi="Times New Roman" w:cs="Times New Roman"/>
          <w:sz w:val="24"/>
          <w:szCs w:val="24"/>
        </w:rPr>
      </w:pPr>
      <w:bookmarkStart w:id="138" w:name="o123"/>
      <w:bookmarkEnd w:id="138"/>
      <w:r w:rsidRPr="004E28F1">
        <w:rPr>
          <w:rFonts w:ascii="Times New Roman" w:hAnsi="Times New Roman" w:cs="Times New Roman"/>
          <w:sz w:val="24"/>
          <w:szCs w:val="24"/>
        </w:rPr>
        <w:t xml:space="preserve">     звертатися   до  суду  з  позовом  щодо  відшкодування  втрат сільськогосподарського  і  лісогосподарського виробництва, а також повернення  самовільно  чи  тимчасово  зайнятих земельних ділянок, строк  користування  якими  закінчився.  </w:t>
      </w:r>
    </w:p>
    <w:p w:rsidR="00214DA9" w:rsidRPr="004E28F1" w:rsidRDefault="00214DA9" w:rsidP="00214DA9">
      <w:pPr>
        <w:jc w:val="both"/>
        <w:rPr>
          <w:rFonts w:ascii="Times New Roman" w:hAnsi="Times New Roman" w:cs="Times New Roman"/>
          <w:sz w:val="24"/>
          <w:szCs w:val="24"/>
        </w:rPr>
      </w:pPr>
      <w:bookmarkStart w:id="139" w:name="o124"/>
      <w:bookmarkEnd w:id="139"/>
      <w:r w:rsidRPr="004E28F1">
        <w:rPr>
          <w:rFonts w:ascii="Times New Roman" w:hAnsi="Times New Roman" w:cs="Times New Roman"/>
          <w:sz w:val="24"/>
          <w:szCs w:val="24"/>
        </w:rPr>
        <w:t xml:space="preserve">     Державні інспектори    у   сфері   державного   контролю   за використанням та охороною земель і дотриманням вимог законодавства про  охорону  земель можуть мати й інші повноваження відповідно до закону. </w:t>
      </w:r>
    </w:p>
    <w:p w:rsidR="00214DA9" w:rsidRPr="004E28F1" w:rsidRDefault="00214DA9" w:rsidP="00214DA9">
      <w:pPr>
        <w:jc w:val="both"/>
        <w:rPr>
          <w:rFonts w:ascii="Times New Roman" w:hAnsi="Times New Roman" w:cs="Times New Roman"/>
          <w:sz w:val="24"/>
          <w:szCs w:val="24"/>
        </w:rPr>
      </w:pPr>
      <w:bookmarkStart w:id="140" w:name="o125"/>
      <w:bookmarkEnd w:id="140"/>
      <w:r w:rsidRPr="004E28F1">
        <w:rPr>
          <w:rFonts w:ascii="Times New Roman" w:hAnsi="Times New Roman" w:cs="Times New Roman"/>
          <w:sz w:val="24"/>
          <w:szCs w:val="24"/>
        </w:rPr>
        <w:t xml:space="preserve">     Державні інспектори під час  виконання  службових  обов'язків мають  право  на  носіння  форменого одягу встановленого зразка та використовувати сп</w:t>
      </w:r>
      <w:r>
        <w:rPr>
          <w:rFonts w:ascii="Times New Roman" w:hAnsi="Times New Roman" w:cs="Times New Roman"/>
          <w:sz w:val="24"/>
          <w:szCs w:val="24"/>
        </w:rPr>
        <w:t xml:space="preserve">еціальні транспортні засоби  з </w:t>
      </w:r>
      <w:proofErr w:type="spellStart"/>
      <w:r w:rsidRPr="004E28F1">
        <w:rPr>
          <w:rFonts w:ascii="Times New Roman" w:hAnsi="Times New Roman" w:cs="Times New Roman"/>
          <w:sz w:val="24"/>
          <w:szCs w:val="24"/>
        </w:rPr>
        <w:t>кольорографічним</w:t>
      </w:r>
      <w:proofErr w:type="spellEnd"/>
      <w:r w:rsidRPr="004E28F1">
        <w:rPr>
          <w:rFonts w:ascii="Times New Roman" w:hAnsi="Times New Roman" w:cs="Times New Roman"/>
          <w:sz w:val="24"/>
          <w:szCs w:val="24"/>
        </w:rPr>
        <w:t xml:space="preserve"> забарвленням   і  написом  з  емблемою  в  порядку,  встановленому Кабінетом Міністрів України. </w:t>
      </w:r>
    </w:p>
    <w:p w:rsidR="00214DA9" w:rsidRPr="00793E0E" w:rsidRDefault="00214DA9" w:rsidP="00214DA9">
      <w:pPr>
        <w:pStyle w:val="ListParagraph"/>
        <w:numPr>
          <w:ilvl w:val="0"/>
          <w:numId w:val="25"/>
        </w:numPr>
        <w:jc w:val="both"/>
        <w:rPr>
          <w:rFonts w:ascii="Times New Roman" w:eastAsia="Times New Roman" w:hAnsi="Times New Roman" w:cs="Times New Roman"/>
          <w:b/>
          <w:color w:val="44546A" w:themeColor="text2"/>
          <w:sz w:val="24"/>
          <w:szCs w:val="24"/>
          <w:u w:val="single"/>
        </w:rPr>
      </w:pPr>
      <w:r w:rsidRPr="00793E0E">
        <w:rPr>
          <w:rFonts w:ascii="Times New Roman" w:eastAsia="Times New Roman" w:hAnsi="Times New Roman" w:cs="Times New Roman"/>
          <w:b/>
          <w:color w:val="44546A" w:themeColor="text2"/>
          <w:sz w:val="24"/>
          <w:szCs w:val="24"/>
          <w:u w:val="single"/>
        </w:rPr>
        <w:t xml:space="preserve">Реєстрація апаратури супутникових радіонавігаційних систем </w:t>
      </w:r>
    </w:p>
    <w:p w:rsidR="00214DA9" w:rsidRPr="00793E0E" w:rsidRDefault="00214DA9" w:rsidP="00214DA9">
      <w:pPr>
        <w:jc w:val="both"/>
        <w:rPr>
          <w:rFonts w:ascii="Times New Roman" w:eastAsia="Times New Roman" w:hAnsi="Times New Roman" w:cs="Times New Roman"/>
          <w:sz w:val="24"/>
          <w:szCs w:val="24"/>
        </w:rPr>
      </w:pPr>
      <w:r w:rsidRPr="00793E0E">
        <w:rPr>
          <w:rFonts w:ascii="Times New Roman" w:eastAsia="Times New Roman" w:hAnsi="Times New Roman" w:cs="Times New Roman"/>
          <w:sz w:val="24"/>
          <w:szCs w:val="24"/>
        </w:rPr>
        <w:t xml:space="preserve">Реєстрація апаратури супутникових радіонавігаційних систем здійснюється відповідно до пункту 6 Порядку використання апаратури супутникових радіонавігаційних систем під час проведення топографо-геодезичних, картографічних, </w:t>
      </w:r>
      <w:proofErr w:type="spellStart"/>
      <w:r w:rsidRPr="00793E0E">
        <w:rPr>
          <w:rFonts w:ascii="Times New Roman" w:eastAsia="Times New Roman" w:hAnsi="Times New Roman" w:cs="Times New Roman"/>
          <w:sz w:val="24"/>
          <w:szCs w:val="24"/>
        </w:rPr>
        <w:t>аерофотознімальних</w:t>
      </w:r>
      <w:proofErr w:type="spellEnd"/>
      <w:r w:rsidRPr="00793E0E">
        <w:rPr>
          <w:rFonts w:ascii="Times New Roman" w:eastAsia="Times New Roman" w:hAnsi="Times New Roman" w:cs="Times New Roman"/>
          <w:sz w:val="24"/>
          <w:szCs w:val="24"/>
        </w:rPr>
        <w:t xml:space="preserve">, проектних, дослідницьких робіт і </w:t>
      </w:r>
      <w:proofErr w:type="spellStart"/>
      <w:r w:rsidRPr="00793E0E">
        <w:rPr>
          <w:rFonts w:ascii="Times New Roman" w:eastAsia="Times New Roman" w:hAnsi="Times New Roman" w:cs="Times New Roman"/>
          <w:sz w:val="24"/>
          <w:szCs w:val="24"/>
        </w:rPr>
        <w:t>вишукувань</w:t>
      </w:r>
      <w:proofErr w:type="spellEnd"/>
      <w:r w:rsidRPr="00793E0E">
        <w:rPr>
          <w:rFonts w:ascii="Times New Roman" w:eastAsia="Times New Roman" w:hAnsi="Times New Roman" w:cs="Times New Roman"/>
          <w:sz w:val="24"/>
          <w:szCs w:val="24"/>
        </w:rPr>
        <w:t xml:space="preserve"> та кадастрових зйомок, затвердженого постановою Кабінету Міністрів України від 13 липня 1998 року № 1075.</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rPr>
        <w:t xml:space="preserve">Для реєстрації апаратури СРНС звертатися </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shd w:val="clear" w:color="auto" w:fill="FFFFFF"/>
        </w:rPr>
        <w:t xml:space="preserve">Для реєстрації та обліку апаратури СРНС в </w:t>
      </w:r>
      <w:proofErr w:type="spellStart"/>
      <w:r w:rsidRPr="00793E0E">
        <w:rPr>
          <w:rFonts w:ascii="Times New Roman" w:eastAsia="Times New Roman" w:hAnsi="Times New Roman" w:cs="Times New Roman"/>
          <w:color w:val="000000" w:themeColor="text1"/>
          <w:sz w:val="24"/>
          <w:szCs w:val="24"/>
          <w:shd w:val="clear" w:color="auto" w:fill="FFFFFF"/>
        </w:rPr>
        <w:t>Держгеокадастрі</w:t>
      </w:r>
      <w:proofErr w:type="spellEnd"/>
      <w:r w:rsidRPr="00793E0E">
        <w:rPr>
          <w:rFonts w:ascii="Times New Roman" w:eastAsia="Times New Roman" w:hAnsi="Times New Roman" w:cs="Times New Roman"/>
          <w:color w:val="000000" w:themeColor="text1"/>
          <w:sz w:val="24"/>
          <w:szCs w:val="24"/>
          <w:shd w:val="clear" w:color="auto" w:fill="FFFFFF"/>
        </w:rPr>
        <w:t xml:space="preserve"> власник (користувач) повинен у п’ятиденний термін після її придбання (отримання в користування) або ввезення на територію України подати </w:t>
      </w:r>
      <w:r w:rsidRPr="00793E0E">
        <w:rPr>
          <w:rFonts w:ascii="Times New Roman" w:eastAsia="Times New Roman" w:hAnsi="Times New Roman" w:cs="Times New Roman"/>
          <w:color w:val="000000" w:themeColor="text1"/>
          <w:sz w:val="24"/>
          <w:szCs w:val="24"/>
        </w:rPr>
        <w:t xml:space="preserve">до Державної служби України з питань геодезії, картографії та кадастру </w:t>
      </w:r>
      <w:r w:rsidRPr="00793E0E">
        <w:rPr>
          <w:rFonts w:ascii="Times New Roman" w:eastAsia="Times New Roman" w:hAnsi="Times New Roman" w:cs="Times New Roman"/>
          <w:color w:val="000000" w:themeColor="text1"/>
          <w:sz w:val="24"/>
          <w:szCs w:val="24"/>
          <w:shd w:val="clear" w:color="auto" w:fill="FFFFFF"/>
        </w:rPr>
        <w:t>такі документи:</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rPr>
        <w:t>1. Лист-звернення про реєстрацію апаратури СРНС</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rPr>
        <w:lastRenderedPageBreak/>
        <w:t>2. Копію документа про придбання даного комплекту апаратури або договору про передачу апаратури для користування</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rPr>
        <w:t>3. Копію технічної специфікації даного комплекту апаратури</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eastAsia="Times New Roman" w:hAnsi="Times New Roman" w:cs="Times New Roman"/>
          <w:color w:val="000000" w:themeColor="text1"/>
          <w:sz w:val="24"/>
          <w:szCs w:val="24"/>
        </w:rPr>
        <w:t>Копія довіреності – для уповноваженої особи</w:t>
      </w:r>
    </w:p>
    <w:p w:rsidR="00214DA9" w:rsidRPr="00793E0E" w:rsidRDefault="00214DA9" w:rsidP="00214DA9">
      <w:pPr>
        <w:jc w:val="both"/>
        <w:rPr>
          <w:rFonts w:ascii="Times New Roman" w:eastAsia="Times New Roman" w:hAnsi="Times New Roman" w:cs="Times New Roman"/>
          <w:color w:val="000000" w:themeColor="text1"/>
          <w:sz w:val="24"/>
          <w:szCs w:val="24"/>
        </w:rPr>
      </w:pPr>
      <w:r w:rsidRPr="00793E0E">
        <w:rPr>
          <w:rFonts w:ascii="Times New Roman" w:hAnsi="Times New Roman" w:cs="Times New Roman"/>
          <w:color w:val="000000" w:themeColor="text1"/>
          <w:sz w:val="24"/>
          <w:szCs w:val="24"/>
          <w:shd w:val="clear" w:color="auto" w:fill="F9F9F9"/>
        </w:rPr>
        <w:t>Реєстрація здійснюється в 3-денний термін з дня отримання заяви та документів, необхідних для отримання послуги, Держгеокадастром</w:t>
      </w:r>
    </w:p>
    <w:p w:rsidR="00214DA9" w:rsidRPr="0049236B" w:rsidRDefault="00214DA9" w:rsidP="00214DA9">
      <w:pPr>
        <w:pStyle w:val="ListParagraph"/>
        <w:numPr>
          <w:ilvl w:val="0"/>
          <w:numId w:val="25"/>
        </w:numPr>
        <w:jc w:val="both"/>
        <w:rPr>
          <w:rFonts w:ascii="Times New Roman" w:hAnsi="Times New Roman" w:cs="Times New Roman"/>
          <w:b/>
          <w:color w:val="44546A" w:themeColor="text2"/>
          <w:sz w:val="24"/>
          <w:szCs w:val="24"/>
          <w:u w:val="single"/>
        </w:rPr>
      </w:pPr>
      <w:r w:rsidRPr="0049236B">
        <w:rPr>
          <w:rFonts w:ascii="Times New Roman" w:hAnsi="Times New Roman" w:cs="Times New Roman"/>
          <w:b/>
          <w:color w:val="44546A" w:themeColor="text2"/>
          <w:sz w:val="24"/>
          <w:szCs w:val="24"/>
          <w:u w:val="single"/>
        </w:rPr>
        <w:t>Термін дії Наказів про надання дозволу на виготовлення документації із землеустрою</w:t>
      </w:r>
    </w:p>
    <w:p w:rsidR="00214DA9" w:rsidRPr="0049236B" w:rsidRDefault="00214DA9" w:rsidP="00214DA9">
      <w:pPr>
        <w:jc w:val="both"/>
        <w:rPr>
          <w:rFonts w:ascii="Times New Roman" w:hAnsi="Times New Roman" w:cs="Times New Roman"/>
          <w:b/>
          <w:color w:val="44546A" w:themeColor="text2"/>
          <w:sz w:val="24"/>
          <w:szCs w:val="24"/>
          <w:u w:val="single"/>
        </w:rPr>
      </w:pPr>
      <w:r w:rsidRPr="0049236B">
        <w:rPr>
          <w:rFonts w:ascii="Times New Roman" w:hAnsi="Times New Roman" w:cs="Times New Roman"/>
          <w:b/>
          <w:color w:val="44546A" w:themeColor="text2"/>
          <w:sz w:val="24"/>
          <w:szCs w:val="24"/>
          <w:u w:val="single"/>
        </w:rPr>
        <w:t>ЗУ «Про землеустрій» ст.. 22</w:t>
      </w:r>
    </w:p>
    <w:p w:rsidR="00214DA9" w:rsidRDefault="00214DA9" w:rsidP="00214DA9">
      <w:pPr>
        <w:jc w:val="both"/>
        <w:rPr>
          <w:rFonts w:ascii="Times New Roman" w:hAnsi="Times New Roman" w:cs="Times New Roman"/>
          <w:sz w:val="24"/>
          <w:szCs w:val="24"/>
          <w:shd w:val="clear" w:color="auto" w:fill="FFFFFF"/>
        </w:rPr>
      </w:pPr>
      <w:r w:rsidRPr="0049236B">
        <w:rPr>
          <w:rFonts w:ascii="Times New Roman" w:hAnsi="Times New Roman" w:cs="Times New Roman"/>
          <w:sz w:val="24"/>
          <w:szCs w:val="24"/>
          <w:shd w:val="clear" w:color="auto" w:fill="FFFFFF"/>
        </w:rPr>
        <w:t>Рішення Верховної Ради Автономної Республіки Крим, Ради міністрів Автономної Республіки Крим, органів виконавчої влади або органів місцевого самоврядування про надання дозволу на розробку документації із землеустрою приймається виключно у строки та лише у випадках, передбачених цим Законом та </w:t>
      </w:r>
      <w:hyperlink r:id="rId63" w:tgtFrame="_blank" w:history="1">
        <w:r w:rsidRPr="0049236B">
          <w:rPr>
            <w:rStyle w:val="Hyperlink"/>
            <w:rFonts w:ascii="Times New Roman" w:hAnsi="Times New Roman" w:cs="Times New Roman"/>
            <w:color w:val="000099"/>
            <w:sz w:val="24"/>
            <w:szCs w:val="24"/>
            <w:shd w:val="clear" w:color="auto" w:fill="FFFFFF"/>
          </w:rPr>
          <w:t>Земельним кодексом України</w:t>
        </w:r>
      </w:hyperlink>
      <w:r w:rsidRPr="0049236B">
        <w:rPr>
          <w:rFonts w:ascii="Times New Roman" w:hAnsi="Times New Roman" w:cs="Times New Roman"/>
          <w:sz w:val="24"/>
          <w:szCs w:val="24"/>
          <w:shd w:val="clear" w:color="auto" w:fill="FFFFFF"/>
        </w:rPr>
        <w:t>. Зазначене рішення надається безоплатно та має необмежений строк дії.</w:t>
      </w:r>
    </w:p>
    <w:p w:rsidR="00214DA9" w:rsidRDefault="00214DA9" w:rsidP="00214DA9">
      <w:pPr>
        <w:pStyle w:val="ListParagraph"/>
        <w:numPr>
          <w:ilvl w:val="0"/>
          <w:numId w:val="25"/>
        </w:numPr>
        <w:jc w:val="both"/>
        <w:rPr>
          <w:rFonts w:ascii="Times New Roman" w:hAnsi="Times New Roman" w:cs="Times New Roman"/>
          <w:b/>
          <w:color w:val="44546A" w:themeColor="text2"/>
          <w:sz w:val="24"/>
          <w:szCs w:val="24"/>
          <w:u w:val="single"/>
        </w:rPr>
      </w:pPr>
      <w:r w:rsidRPr="0049236B">
        <w:rPr>
          <w:rFonts w:ascii="Times New Roman" w:hAnsi="Times New Roman" w:cs="Times New Roman"/>
          <w:b/>
          <w:color w:val="44546A" w:themeColor="text2"/>
          <w:sz w:val="24"/>
          <w:szCs w:val="24"/>
          <w:u w:val="single"/>
        </w:rPr>
        <w:t xml:space="preserve">Термін </w:t>
      </w:r>
      <w:r>
        <w:rPr>
          <w:rFonts w:ascii="Times New Roman" w:hAnsi="Times New Roman" w:cs="Times New Roman"/>
          <w:b/>
          <w:color w:val="44546A" w:themeColor="text2"/>
          <w:sz w:val="24"/>
          <w:szCs w:val="24"/>
          <w:u w:val="single"/>
        </w:rPr>
        <w:t xml:space="preserve">надання та термін </w:t>
      </w:r>
      <w:r w:rsidRPr="0049236B">
        <w:rPr>
          <w:rFonts w:ascii="Times New Roman" w:hAnsi="Times New Roman" w:cs="Times New Roman"/>
          <w:b/>
          <w:color w:val="44546A" w:themeColor="text2"/>
          <w:sz w:val="24"/>
          <w:szCs w:val="24"/>
          <w:u w:val="single"/>
        </w:rPr>
        <w:t xml:space="preserve">дії </w:t>
      </w:r>
      <w:r>
        <w:rPr>
          <w:rFonts w:ascii="Times New Roman" w:hAnsi="Times New Roman" w:cs="Times New Roman"/>
          <w:b/>
          <w:color w:val="44546A" w:themeColor="text2"/>
          <w:sz w:val="24"/>
          <w:szCs w:val="24"/>
          <w:u w:val="single"/>
        </w:rPr>
        <w:t>Висновків про погодження</w:t>
      </w:r>
      <w:r w:rsidRPr="0049236B">
        <w:rPr>
          <w:rFonts w:ascii="Times New Roman" w:hAnsi="Times New Roman" w:cs="Times New Roman"/>
          <w:b/>
          <w:color w:val="44546A" w:themeColor="text2"/>
          <w:sz w:val="24"/>
          <w:szCs w:val="24"/>
          <w:u w:val="single"/>
        </w:rPr>
        <w:t xml:space="preserve"> документації із землеустрою</w:t>
      </w:r>
    </w:p>
    <w:p w:rsidR="00214DA9" w:rsidRPr="0049236B" w:rsidRDefault="00214DA9" w:rsidP="00214DA9">
      <w:pPr>
        <w:jc w:val="both"/>
        <w:rPr>
          <w:rFonts w:ascii="Times New Roman" w:hAnsi="Times New Roman" w:cs="Times New Roman"/>
          <w:i/>
          <w:color w:val="000000"/>
          <w:sz w:val="24"/>
          <w:szCs w:val="24"/>
          <w:shd w:val="clear" w:color="auto" w:fill="FFFFFF"/>
        </w:rPr>
      </w:pPr>
      <w:r w:rsidRPr="0049236B">
        <w:rPr>
          <w:rFonts w:ascii="Times New Roman" w:hAnsi="Times New Roman" w:cs="Times New Roman"/>
          <w:sz w:val="24"/>
          <w:szCs w:val="24"/>
        </w:rPr>
        <w:t>ЗКУ ст.. 186 п. 16</w:t>
      </w:r>
      <w:r w:rsidRPr="0049236B">
        <w:rPr>
          <w:rFonts w:ascii="Times New Roman" w:hAnsi="Times New Roman" w:cs="Times New Roman"/>
          <w:color w:val="000000"/>
          <w:sz w:val="24"/>
          <w:szCs w:val="24"/>
          <w:shd w:val="clear" w:color="auto" w:fill="FFFFFF"/>
        </w:rPr>
        <w:t xml:space="preserve">. Верховна Рада Автономної Республіки Крим, Рада міністрів Автономної Республіки Крим, органи виконавчої влади або органи місцевого самоврядування, інші суб’єкти, визначені цією статтею, зобов’язані </w:t>
      </w:r>
      <w:r w:rsidRPr="0049236B">
        <w:rPr>
          <w:rFonts w:ascii="Times New Roman" w:hAnsi="Times New Roman" w:cs="Times New Roman"/>
          <w:i/>
          <w:color w:val="000000"/>
          <w:sz w:val="24"/>
          <w:szCs w:val="24"/>
          <w:shd w:val="clear" w:color="auto" w:fill="FFFFFF"/>
        </w:rPr>
        <w:t>протягом десяти робочих днів</w:t>
      </w:r>
      <w:r w:rsidRPr="0049236B">
        <w:rPr>
          <w:rFonts w:ascii="Times New Roman" w:hAnsi="Times New Roman" w:cs="Times New Roman"/>
          <w:color w:val="000000"/>
          <w:sz w:val="24"/>
          <w:szCs w:val="24"/>
          <w:shd w:val="clear" w:color="auto" w:fill="FFFFFF"/>
        </w:rPr>
        <w:t xml:space="preserve"> з дня одержання документації із землеустрою безоплатно надати або надіслати рекомендованим листом з повідомленням розробнику свої висновки про її погодження або про відмову в такому погодженні з обов’язковим посиланням на закони та прийняті відповідно до них нормативно-правові акти, що регулюють відносини у відповідній сфері. </w:t>
      </w:r>
      <w:r w:rsidRPr="0049236B">
        <w:rPr>
          <w:rFonts w:ascii="Times New Roman" w:hAnsi="Times New Roman" w:cs="Times New Roman"/>
          <w:i/>
          <w:color w:val="000000"/>
          <w:sz w:val="24"/>
          <w:szCs w:val="24"/>
          <w:shd w:val="clear" w:color="auto" w:fill="FFFFFF"/>
        </w:rPr>
        <w:t>Строк дії цих висновків є необмеженим.</w:t>
      </w:r>
    </w:p>
    <w:p w:rsidR="00214DA9" w:rsidRPr="00C1621A" w:rsidRDefault="00214DA9" w:rsidP="00214DA9">
      <w:pPr>
        <w:pStyle w:val="ListParagraph"/>
        <w:numPr>
          <w:ilvl w:val="0"/>
          <w:numId w:val="25"/>
        </w:numPr>
        <w:jc w:val="both"/>
        <w:rPr>
          <w:rFonts w:ascii="Times New Roman" w:hAnsi="Times New Roman" w:cs="Times New Roman"/>
          <w:b/>
          <w:color w:val="44546A" w:themeColor="text2"/>
          <w:sz w:val="24"/>
          <w:szCs w:val="24"/>
          <w:u w:val="single"/>
        </w:rPr>
      </w:pPr>
      <w:r w:rsidRPr="00C1621A">
        <w:rPr>
          <w:rFonts w:ascii="Times New Roman" w:hAnsi="Times New Roman" w:cs="Times New Roman"/>
          <w:b/>
          <w:color w:val="44546A" w:themeColor="text2"/>
          <w:sz w:val="24"/>
          <w:szCs w:val="24"/>
          <w:u w:val="single"/>
          <w:shd w:val="clear" w:color="auto" w:fill="FFFFFF"/>
        </w:rPr>
        <w:t>Екстериторіальн</w:t>
      </w:r>
      <w:r>
        <w:rPr>
          <w:rFonts w:ascii="Times New Roman" w:hAnsi="Times New Roman" w:cs="Times New Roman"/>
          <w:b/>
          <w:color w:val="44546A" w:themeColor="text2"/>
          <w:sz w:val="24"/>
          <w:szCs w:val="24"/>
          <w:u w:val="single"/>
          <w:shd w:val="clear" w:color="auto" w:fill="FFFFFF"/>
        </w:rPr>
        <w:t>е</w:t>
      </w:r>
      <w:r w:rsidRPr="00C1621A">
        <w:rPr>
          <w:rFonts w:ascii="Times New Roman" w:hAnsi="Times New Roman" w:cs="Times New Roman"/>
          <w:b/>
          <w:color w:val="44546A" w:themeColor="text2"/>
          <w:sz w:val="24"/>
          <w:szCs w:val="24"/>
          <w:u w:val="single"/>
          <w:shd w:val="clear" w:color="auto" w:fill="FFFFFF"/>
        </w:rPr>
        <w:t xml:space="preserve"> погодження проектів землеустрою щодо відведення земельної ділянки </w:t>
      </w:r>
    </w:p>
    <w:p w:rsidR="00214DA9" w:rsidRDefault="00214DA9" w:rsidP="00214DA9">
      <w:pPr>
        <w:jc w:val="both"/>
        <w:rPr>
          <w:rFonts w:ascii="Times New Roman" w:eastAsia="Times New Roman" w:hAnsi="Times New Roman" w:cs="Times New Roman"/>
        </w:rPr>
      </w:pPr>
      <w:r>
        <w:rPr>
          <w:rFonts w:ascii="Times New Roman" w:eastAsia="Times New Roman" w:hAnsi="Times New Roman" w:cs="Times New Roman"/>
          <w:sz w:val="24"/>
          <w:szCs w:val="24"/>
        </w:rPr>
        <w:t xml:space="preserve">Постанова КМУ від </w:t>
      </w:r>
      <w:r w:rsidRPr="0049236B">
        <w:rPr>
          <w:rFonts w:ascii="Times New Roman" w:eastAsia="Times New Roman" w:hAnsi="Times New Roman" w:cs="Times New Roman"/>
          <w:sz w:val="24"/>
          <w:szCs w:val="24"/>
        </w:rPr>
        <w:t>31 серпня 2016 р. № 580 </w:t>
      </w:r>
      <w:r w:rsidRPr="0049236B">
        <w:rPr>
          <w:rFonts w:ascii="Times New Roman" w:eastAsia="Times New Roman" w:hAnsi="Times New Roman" w:cs="Times New Roman"/>
        </w:rPr>
        <w:t>Деякі питання реалізації пілотного проекту із запровадження принципу екстериторіальності погодження проектів землеустрою щодо відведення земельної ділянки територіальними органами Державної служби з питань геодезії, картографії та кадастру</w:t>
      </w:r>
      <w:r>
        <w:rPr>
          <w:rFonts w:ascii="Times New Roman" w:eastAsia="Times New Roman" w:hAnsi="Times New Roman" w:cs="Times New Roman"/>
        </w:rPr>
        <w:t>.</w:t>
      </w:r>
    </w:p>
    <w:p w:rsidR="00214DA9" w:rsidRDefault="00214DA9" w:rsidP="00214DA9">
      <w:pPr>
        <w:pStyle w:val="rvps2"/>
        <w:shd w:val="clear" w:color="auto" w:fill="FFFFFF"/>
        <w:spacing w:before="0" w:beforeAutospacing="0" w:after="150" w:afterAutospacing="0"/>
        <w:ind w:firstLine="450"/>
        <w:jc w:val="both"/>
        <w:rPr>
          <w:color w:val="000000"/>
        </w:rPr>
      </w:pPr>
      <w:r>
        <w:rPr>
          <w:color w:val="000000"/>
        </w:rPr>
        <w:t>Для погодження проекту землеустрою щодо відведення земельної ділянки (далі - проект землеустрою) особа, яка відповідно до вимог </w:t>
      </w:r>
      <w:hyperlink r:id="rId64" w:tgtFrame="_blank" w:history="1">
        <w:r>
          <w:rPr>
            <w:rStyle w:val="Hyperlink"/>
            <w:rFonts w:eastAsiaTheme="majorEastAsia"/>
            <w:color w:val="000099"/>
          </w:rPr>
          <w:t>статті 26</w:t>
        </w:r>
      </w:hyperlink>
      <w:r>
        <w:rPr>
          <w:color w:val="000000"/>
        </w:rPr>
        <w:t xml:space="preserve"> Закону України “Про землеустрій” є розробником проекту землеустрою (далі - розробник), подає до територіального органу Держгеокадастру за місцем розташування земельної ділянки оригінал проекту землеустрою у паперовому та електронному вигляді або </w:t>
      </w:r>
      <w:r>
        <w:rPr>
          <w:rFonts w:ascii="Arial" w:hAnsi="Arial" w:cs="Arial"/>
          <w:color w:val="252525"/>
          <w:sz w:val="21"/>
          <w:szCs w:val="21"/>
          <w:shd w:val="clear" w:color="auto" w:fill="FFFFFF"/>
        </w:rPr>
        <w:t xml:space="preserve">на </w:t>
      </w:r>
      <w:r w:rsidRPr="00577D6C">
        <w:rPr>
          <w:color w:val="252525"/>
          <w:shd w:val="clear" w:color="auto" w:fill="FFFFFF"/>
        </w:rPr>
        <w:t>веб-ресурсі </w:t>
      </w:r>
      <w:hyperlink r:id="rId65" w:history="1">
        <w:r w:rsidRPr="00577D6C">
          <w:rPr>
            <w:rStyle w:val="Hyperlink"/>
            <w:rFonts w:eastAsiaTheme="majorEastAsia"/>
            <w:color w:val="auto"/>
          </w:rPr>
          <w:t>e.land.gov.ua</w:t>
        </w:r>
      </w:hyperlink>
      <w:r w:rsidRPr="00577D6C">
        <w:t xml:space="preserve"> </w:t>
      </w:r>
      <w:r w:rsidRPr="009A6CA3">
        <w:t>(</w:t>
      </w:r>
      <w:r w:rsidRPr="009A6CA3">
        <w:rPr>
          <w:bCs/>
          <w:color w:val="252525"/>
        </w:rPr>
        <w:t>Сервіс доступний лише для сертифікованих інженерів-землевпорядників за умови ідентифікації через електронний цифровий підпис (ЕЦП).</w:t>
      </w:r>
    </w:p>
    <w:p w:rsidR="00214DA9" w:rsidRDefault="00214DA9" w:rsidP="00214DA9">
      <w:pPr>
        <w:pStyle w:val="rvps2"/>
        <w:shd w:val="clear" w:color="auto" w:fill="FFFFFF"/>
        <w:spacing w:before="0" w:beforeAutospacing="0" w:after="150" w:afterAutospacing="0"/>
        <w:ind w:firstLine="450"/>
        <w:jc w:val="both"/>
        <w:rPr>
          <w:color w:val="000000"/>
        </w:rPr>
      </w:pPr>
      <w:bookmarkStart w:id="141" w:name="n18"/>
      <w:bookmarkEnd w:id="141"/>
      <w:r>
        <w:rPr>
          <w:color w:val="000000"/>
        </w:rPr>
        <w:t>Проект землеустрою в електронному вигляді засвідчується за допомогою кваліфікованого електронного підпису розробника, який підтверджує його відповідність оригіналу проекту землеустрою у паперовому вигляді.</w:t>
      </w:r>
    </w:p>
    <w:p w:rsidR="00214DA9" w:rsidRDefault="00214DA9" w:rsidP="00214DA9">
      <w:pPr>
        <w:pStyle w:val="rvps2"/>
        <w:shd w:val="clear" w:color="auto" w:fill="FFFFFF"/>
        <w:spacing w:before="0" w:beforeAutospacing="0" w:after="150" w:afterAutospacing="0"/>
        <w:ind w:firstLine="450"/>
        <w:jc w:val="both"/>
        <w:rPr>
          <w:color w:val="000000"/>
        </w:rPr>
      </w:pPr>
      <w:r>
        <w:rPr>
          <w:color w:val="000000"/>
        </w:rPr>
        <w:lastRenderedPageBreak/>
        <w:t>За результатами розгляду проекту землеустрою відповідний експерт державної експертизи у строк, що не перевищує п’яти робочих днів з дня надходження проекту землеустрою, готує висновок згідно з </w:t>
      </w:r>
      <w:hyperlink r:id="rId66" w:anchor="n51" w:history="1">
        <w:r>
          <w:rPr>
            <w:rStyle w:val="Hyperlink"/>
            <w:rFonts w:eastAsiaTheme="majorEastAsia"/>
            <w:color w:val="006600"/>
          </w:rPr>
          <w:t>додатком</w:t>
        </w:r>
      </w:hyperlink>
      <w:r>
        <w:rPr>
          <w:color w:val="000000"/>
        </w:rPr>
        <w:t>, скріплює його в електронній формі своїм кваліфікованим електронним підписом, після чого реєструє у системі електронного документообігу Держгеокадастру.</w:t>
      </w:r>
    </w:p>
    <w:p w:rsidR="00214DA9" w:rsidRDefault="00214DA9" w:rsidP="00214DA9">
      <w:pPr>
        <w:pStyle w:val="rvps2"/>
        <w:shd w:val="clear" w:color="auto" w:fill="FFFFFF"/>
        <w:spacing w:before="0" w:beforeAutospacing="0" w:after="150" w:afterAutospacing="0"/>
        <w:ind w:firstLine="450"/>
        <w:jc w:val="both"/>
        <w:rPr>
          <w:color w:val="000000"/>
        </w:rPr>
      </w:pPr>
      <w:bookmarkStart w:id="142" w:name="n46"/>
      <w:bookmarkEnd w:id="142"/>
      <w:r>
        <w:rPr>
          <w:color w:val="000000"/>
        </w:rPr>
        <w:t>Оригінал висновку в електронній формі надсилається електронною поштою розробнику у строк, що не перевищує одного робочого дня з дня його реєстрації у системі електронного документообігу Держгеокадастру.</w:t>
      </w:r>
    </w:p>
    <w:p w:rsidR="00214DA9" w:rsidRDefault="00214DA9" w:rsidP="00214DA9">
      <w:pPr>
        <w:pStyle w:val="rvps2"/>
        <w:shd w:val="clear" w:color="auto" w:fill="FFFFFF"/>
        <w:spacing w:before="0" w:beforeAutospacing="0" w:after="150" w:afterAutospacing="0"/>
        <w:ind w:firstLine="450"/>
        <w:jc w:val="both"/>
        <w:rPr>
          <w:color w:val="000000"/>
        </w:rPr>
      </w:pPr>
      <w:bookmarkStart w:id="143" w:name="n47"/>
      <w:bookmarkEnd w:id="143"/>
      <w:r>
        <w:rPr>
          <w:color w:val="000000"/>
        </w:rPr>
        <w:t>Територіальний орган Держгеокадастру за місцем розташування земельної ділянки у строк, що не перевищує одного робочого дня після реєстрації у системі електронного документообігу Держгеокадастру висновку, роздруковує його та подає його розробнику разом з оригіналом проекту землеустрою у паперовому вигляді.</w:t>
      </w:r>
    </w:p>
    <w:p w:rsidR="00214DA9" w:rsidRDefault="00214DA9" w:rsidP="00214DA9">
      <w:pPr>
        <w:pStyle w:val="rvps2"/>
        <w:shd w:val="clear" w:color="auto" w:fill="FFFFFF"/>
        <w:spacing w:before="0" w:beforeAutospacing="0" w:after="150" w:afterAutospacing="0"/>
        <w:ind w:firstLine="450"/>
        <w:jc w:val="both"/>
        <w:rPr>
          <w:color w:val="000000"/>
        </w:rPr>
      </w:pPr>
      <w:bookmarkStart w:id="144" w:name="n58"/>
      <w:bookmarkEnd w:id="144"/>
      <w:r>
        <w:rPr>
          <w:color w:val="000000"/>
        </w:rPr>
        <w:t>На вимогу розробника територіальний орган Держгеокадастру за місцем розташування земельної ділянки завіряє роздрукований висновок печаткою.</w:t>
      </w:r>
    </w:p>
    <w:p w:rsidR="00214DA9" w:rsidRPr="006735A3" w:rsidRDefault="00214DA9" w:rsidP="00214DA9">
      <w:pPr>
        <w:pStyle w:val="rvps2"/>
        <w:numPr>
          <w:ilvl w:val="0"/>
          <w:numId w:val="25"/>
        </w:numPr>
        <w:shd w:val="clear" w:color="auto" w:fill="FFFFFF"/>
        <w:spacing w:before="0" w:beforeAutospacing="0" w:after="150" w:afterAutospacing="0"/>
        <w:jc w:val="both"/>
        <w:rPr>
          <w:b/>
          <w:color w:val="44546A" w:themeColor="text2"/>
        </w:rPr>
      </w:pPr>
      <w:r w:rsidRPr="006735A3">
        <w:rPr>
          <w:b/>
          <w:color w:val="44546A" w:themeColor="text2"/>
        </w:rPr>
        <w:t>Яким чином отримати земельну ділянку відповідно до </w:t>
      </w:r>
      <w:hyperlink r:id="rId67" w:tgtFrame="_blank" w:history="1">
        <w:r w:rsidRPr="006735A3">
          <w:rPr>
            <w:rStyle w:val="Hyperlink"/>
            <w:rFonts w:eastAsiaTheme="majorEastAsia"/>
            <w:color w:val="44546A" w:themeColor="text2"/>
          </w:rPr>
          <w:t>Декрету Кабінету Міністрів України</w:t>
        </w:r>
      </w:hyperlink>
      <w:r w:rsidRPr="006735A3">
        <w:rPr>
          <w:b/>
          <w:color w:val="44546A" w:themeColor="text2"/>
        </w:rPr>
        <w:t> від 26 грудня 1992 року</w:t>
      </w:r>
    </w:p>
    <w:p w:rsidR="00214DA9" w:rsidRDefault="00214DA9" w:rsidP="00214DA9">
      <w:pPr>
        <w:pStyle w:val="rvps2"/>
        <w:shd w:val="clear" w:color="auto" w:fill="FFFFFF"/>
        <w:spacing w:before="0" w:beforeAutospacing="0" w:after="150" w:afterAutospacing="0"/>
        <w:ind w:firstLine="450"/>
        <w:jc w:val="both"/>
        <w:rPr>
          <w:color w:val="000000"/>
        </w:rPr>
      </w:pPr>
      <w:r>
        <w:rPr>
          <w:color w:val="000000"/>
        </w:rPr>
        <w:t>Рішення про надання в користування земельних ділянок, а також про вилучення (викуп) земель, прийняті відповідними органами, але не виконані на момент введення у дію цього Кодексу, підлягають виконанню відповідно до вимог цього Кодексу.</w:t>
      </w:r>
    </w:p>
    <w:p w:rsidR="00214DA9" w:rsidRDefault="00214DA9" w:rsidP="00214DA9">
      <w:pPr>
        <w:pStyle w:val="rvps2"/>
        <w:shd w:val="clear" w:color="auto" w:fill="FFFFFF"/>
        <w:spacing w:before="0" w:beforeAutospacing="0" w:after="150" w:afterAutospacing="0"/>
        <w:ind w:firstLine="450"/>
        <w:jc w:val="both"/>
        <w:rPr>
          <w:color w:val="000000"/>
        </w:rPr>
      </w:pPr>
      <w:bookmarkStart w:id="145" w:name="n1915"/>
      <w:bookmarkEnd w:id="145"/>
      <w:r>
        <w:rPr>
          <w:color w:val="000000"/>
        </w:rPr>
        <w:t>Установити, що рішення про передачу громадянам України безоплатно у приватну власність земельних ділянок, прийняті органами місцевого самоврядування відповідно до </w:t>
      </w:r>
      <w:hyperlink r:id="rId68" w:tgtFrame="_blank" w:history="1">
        <w:r>
          <w:rPr>
            <w:rStyle w:val="Hyperlink"/>
            <w:rFonts w:eastAsiaTheme="majorEastAsia"/>
            <w:color w:val="000099"/>
          </w:rPr>
          <w:t>Декрету Кабінету Міністрів України</w:t>
        </w:r>
      </w:hyperlink>
      <w:r>
        <w:rPr>
          <w:color w:val="000000"/>
        </w:rPr>
        <w:t> від 26 грудня 1992 року "Про приватизацію земельних ділянок", є підставою для реєстрації права власності на земельні ділянки цих громадян або їх спадкоємців відповідно до </w:t>
      </w:r>
      <w:hyperlink r:id="rId69" w:tgtFrame="_blank" w:history="1">
        <w:r>
          <w:rPr>
            <w:rStyle w:val="Hyperlink"/>
            <w:rFonts w:eastAsiaTheme="majorEastAsia"/>
            <w:color w:val="000099"/>
          </w:rPr>
          <w:t>Закону України</w:t>
        </w:r>
      </w:hyperlink>
      <w:r>
        <w:rPr>
          <w:color w:val="000000"/>
        </w:rPr>
        <w:t> "Про державну реєстрацію речових прав на нерухоме майно та їх обтяжень". Державна реєстрація таких земельних ділянок здійснюється на підставі технічної документації із землеустрою щодо встановлення (відновлення) меж земельної ділянки в натурі (на місцевості).</w:t>
      </w:r>
    </w:p>
    <w:p w:rsidR="00214DA9" w:rsidRPr="006735A3" w:rsidRDefault="00214DA9" w:rsidP="00214DA9">
      <w:pPr>
        <w:pStyle w:val="rvps2"/>
        <w:shd w:val="clear" w:color="auto" w:fill="FFFFFF"/>
        <w:spacing w:before="0" w:beforeAutospacing="0" w:after="150" w:afterAutospacing="0"/>
        <w:ind w:firstLine="450"/>
        <w:jc w:val="both"/>
        <w:rPr>
          <w:color w:val="000000"/>
        </w:rPr>
      </w:pPr>
    </w:p>
    <w:p w:rsidR="00214DA9" w:rsidRPr="0049236B" w:rsidRDefault="00214DA9" w:rsidP="00214DA9">
      <w:pPr>
        <w:rPr>
          <w:rFonts w:ascii="Times New Roman" w:hAnsi="Times New Roman" w:cs="Times New Roman"/>
          <w:b/>
          <w:color w:val="44546A" w:themeColor="text2"/>
          <w:sz w:val="24"/>
          <w:szCs w:val="24"/>
          <w:u w:val="single"/>
        </w:rPr>
      </w:pPr>
    </w:p>
    <w:p w:rsidR="00F9576B" w:rsidRDefault="00F9576B">
      <w:bookmarkStart w:id="146" w:name="_GoBack"/>
      <w:bookmarkEnd w:id="146"/>
    </w:p>
    <w:sectPr w:rsidR="00F9576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24A5E"/>
    <w:multiLevelType w:val="hybridMultilevel"/>
    <w:tmpl w:val="78E42420"/>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0E7F99"/>
    <w:multiLevelType w:val="hybridMultilevel"/>
    <w:tmpl w:val="AA142AA2"/>
    <w:lvl w:ilvl="0" w:tplc="B9B27222">
      <w:start w:val="2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67B3C77"/>
    <w:multiLevelType w:val="hybridMultilevel"/>
    <w:tmpl w:val="0FD0194E"/>
    <w:lvl w:ilvl="0" w:tplc="0419000F">
      <w:start w:val="35"/>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DE38B1"/>
    <w:multiLevelType w:val="hybridMultilevel"/>
    <w:tmpl w:val="AA142AA2"/>
    <w:lvl w:ilvl="0" w:tplc="B9B27222">
      <w:start w:val="24"/>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0B016102"/>
    <w:multiLevelType w:val="hybridMultilevel"/>
    <w:tmpl w:val="78E42420"/>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C072136"/>
    <w:multiLevelType w:val="hybridMultilevel"/>
    <w:tmpl w:val="DD68943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D0119E5"/>
    <w:multiLevelType w:val="hybridMultilevel"/>
    <w:tmpl w:val="0FD0194E"/>
    <w:lvl w:ilvl="0" w:tplc="0419000F">
      <w:start w:val="35"/>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E504C84"/>
    <w:multiLevelType w:val="hybridMultilevel"/>
    <w:tmpl w:val="631C7F4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A3F134F"/>
    <w:multiLevelType w:val="multilevel"/>
    <w:tmpl w:val="BEFE9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E7021"/>
    <w:multiLevelType w:val="hybridMultilevel"/>
    <w:tmpl w:val="4596F96A"/>
    <w:lvl w:ilvl="0" w:tplc="AA0AD4B8">
      <w:start w:val="1"/>
      <w:numFmt w:val="decimal"/>
      <w:lvlText w:val="%1."/>
      <w:lvlJc w:val="left"/>
      <w:pPr>
        <w:ind w:left="1452" w:hanging="88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243D6E8F"/>
    <w:multiLevelType w:val="hybridMultilevel"/>
    <w:tmpl w:val="78E42420"/>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9055463"/>
    <w:multiLevelType w:val="hybridMultilevel"/>
    <w:tmpl w:val="DD68943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9DC771B"/>
    <w:multiLevelType w:val="hybridMultilevel"/>
    <w:tmpl w:val="AA142AA2"/>
    <w:lvl w:ilvl="0" w:tplc="B9B27222">
      <w:start w:val="2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A243ECE"/>
    <w:multiLevelType w:val="hybridMultilevel"/>
    <w:tmpl w:val="BDD652EE"/>
    <w:lvl w:ilvl="0" w:tplc="9BE6643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286617B"/>
    <w:multiLevelType w:val="hybridMultilevel"/>
    <w:tmpl w:val="AA142AA2"/>
    <w:lvl w:ilvl="0" w:tplc="B9B27222">
      <w:start w:val="24"/>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4D6159BD"/>
    <w:multiLevelType w:val="hybridMultilevel"/>
    <w:tmpl w:val="0FD0194E"/>
    <w:lvl w:ilvl="0" w:tplc="0419000F">
      <w:start w:val="35"/>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1591AF3"/>
    <w:multiLevelType w:val="hybridMultilevel"/>
    <w:tmpl w:val="3E1AFF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5E03623A"/>
    <w:multiLevelType w:val="hybridMultilevel"/>
    <w:tmpl w:val="B7F4BA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1AB325E"/>
    <w:multiLevelType w:val="hybridMultilevel"/>
    <w:tmpl w:val="96C21DE0"/>
    <w:lvl w:ilvl="0" w:tplc="B964CF26">
      <w:start w:val="24"/>
      <w:numFmt w:val="decimal"/>
      <w:lvlText w:val="%1."/>
      <w:lvlJc w:val="left"/>
      <w:pPr>
        <w:ind w:left="720" w:hanging="360"/>
      </w:pPr>
      <w:rPr>
        <w:rFonts w:eastAsia="Times New Roman" w:hint="default"/>
        <w:b/>
        <w:color w:val="44546A" w:themeColor="text2"/>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3BF7111"/>
    <w:multiLevelType w:val="hybridMultilevel"/>
    <w:tmpl w:val="B770F5F8"/>
    <w:lvl w:ilvl="0" w:tplc="0422000F">
      <w:start w:val="4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C2C1226"/>
    <w:multiLevelType w:val="hybridMultilevel"/>
    <w:tmpl w:val="4508D262"/>
    <w:lvl w:ilvl="0" w:tplc="0422000F">
      <w:start w:val="7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E162442"/>
    <w:multiLevelType w:val="hybridMultilevel"/>
    <w:tmpl w:val="0FD0194E"/>
    <w:lvl w:ilvl="0" w:tplc="0419000F">
      <w:start w:val="35"/>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11E4A79"/>
    <w:multiLevelType w:val="hybridMultilevel"/>
    <w:tmpl w:val="0FD0194E"/>
    <w:lvl w:ilvl="0" w:tplc="0419000F">
      <w:start w:val="35"/>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3AD03B8"/>
    <w:multiLevelType w:val="hybridMultilevel"/>
    <w:tmpl w:val="4508D262"/>
    <w:lvl w:ilvl="0" w:tplc="0422000F">
      <w:start w:val="7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3B52C16"/>
    <w:multiLevelType w:val="hybridMultilevel"/>
    <w:tmpl w:val="DAD6F106"/>
    <w:lvl w:ilvl="0" w:tplc="0422000F">
      <w:start w:val="1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E8C175F"/>
    <w:multiLevelType w:val="hybridMultilevel"/>
    <w:tmpl w:val="AA142AA2"/>
    <w:lvl w:ilvl="0" w:tplc="B9B27222">
      <w:start w:val="2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1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
  </w:num>
  <w:num w:numId="17">
    <w:abstractNumId w:val="3"/>
  </w:num>
  <w:num w:numId="18">
    <w:abstractNumId w:val="6"/>
  </w:num>
  <w:num w:numId="19">
    <w:abstractNumId w:val="15"/>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6"/>
  </w:num>
  <w:num w:numId="22">
    <w:abstractNumId w:val="24"/>
  </w:num>
  <w:num w:numId="23">
    <w:abstractNumId w:val="18"/>
  </w:num>
  <w:num w:numId="24">
    <w:abstractNumId w:val="19"/>
  </w:num>
  <w:num w:numId="25">
    <w:abstractNumId w:val="20"/>
  </w:num>
  <w:num w:numId="26">
    <w:abstractNumId w:val="9"/>
  </w:num>
  <w:num w:numId="27">
    <w:abstractNumId w:val="2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DA9"/>
    <w:rsid w:val="00214DA9"/>
    <w:rsid w:val="00F95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7FB7E-01E3-4000-8868-1073B307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DA9"/>
    <w:pPr>
      <w:spacing w:after="200" w:line="276" w:lineRule="auto"/>
    </w:pPr>
    <w:rPr>
      <w:rFonts w:eastAsiaTheme="minorEastAsia"/>
      <w:lang w:val="uk-UA" w:eastAsia="uk-UA"/>
    </w:rPr>
  </w:style>
  <w:style w:type="paragraph" w:styleId="Heading1">
    <w:name w:val="heading 1"/>
    <w:basedOn w:val="Normal"/>
    <w:link w:val="Heading1Char"/>
    <w:uiPriority w:val="9"/>
    <w:qFormat/>
    <w:rsid w:val="00214D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next w:val="Normal"/>
    <w:link w:val="Heading2Char"/>
    <w:uiPriority w:val="9"/>
    <w:unhideWhenUsed/>
    <w:qFormat/>
    <w:rsid w:val="00214DA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DA9"/>
    <w:rPr>
      <w:rFonts w:ascii="Times New Roman" w:eastAsia="Times New Roman" w:hAnsi="Times New Roman" w:cs="Times New Roman"/>
      <w:b/>
      <w:bCs/>
      <w:kern w:val="36"/>
      <w:sz w:val="48"/>
      <w:szCs w:val="48"/>
      <w:lang w:val="uk-UA" w:eastAsia="ru-RU"/>
    </w:rPr>
  </w:style>
  <w:style w:type="character" w:customStyle="1" w:styleId="Heading2Char">
    <w:name w:val="Heading 2 Char"/>
    <w:basedOn w:val="DefaultParagraphFont"/>
    <w:link w:val="Heading2"/>
    <w:uiPriority w:val="9"/>
    <w:rsid w:val="00214DA9"/>
    <w:rPr>
      <w:rFonts w:asciiTheme="majorHAnsi" w:eastAsiaTheme="majorEastAsia" w:hAnsiTheme="majorHAnsi" w:cstheme="majorBidi"/>
      <w:b/>
      <w:bCs/>
      <w:color w:val="5B9BD5" w:themeColor="accent1"/>
      <w:sz w:val="26"/>
      <w:szCs w:val="26"/>
      <w:lang w:val="uk-UA" w:eastAsia="uk-UA"/>
    </w:rPr>
  </w:style>
  <w:style w:type="paragraph" w:styleId="ListParagraph">
    <w:name w:val="List Paragraph"/>
    <w:basedOn w:val="Normal"/>
    <w:uiPriority w:val="34"/>
    <w:qFormat/>
    <w:rsid w:val="00214DA9"/>
    <w:pPr>
      <w:ind w:left="720"/>
      <w:contextualSpacing/>
    </w:pPr>
  </w:style>
  <w:style w:type="character" w:styleId="Hyperlink">
    <w:name w:val="Hyperlink"/>
    <w:basedOn w:val="DefaultParagraphFont"/>
    <w:uiPriority w:val="99"/>
    <w:semiHidden/>
    <w:unhideWhenUsed/>
    <w:rsid w:val="00214DA9"/>
    <w:rPr>
      <w:color w:val="0563C1" w:themeColor="hyperlink"/>
      <w:u w:val="single"/>
    </w:rPr>
  </w:style>
  <w:style w:type="paragraph" w:customStyle="1" w:styleId="rvps2">
    <w:name w:val="rvps2"/>
    <w:basedOn w:val="Normal"/>
    <w:rsid w:val="00214D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214DA9"/>
    <w:pPr>
      <w:spacing w:after="0" w:line="240" w:lineRule="auto"/>
    </w:pPr>
    <w:rPr>
      <w:rFonts w:eastAsiaTheme="minorEastAsia"/>
      <w:lang w:val="uk-UA" w:eastAsia="ru-RU"/>
    </w:rPr>
  </w:style>
  <w:style w:type="character" w:customStyle="1" w:styleId="rvts0">
    <w:name w:val="rvts0"/>
    <w:basedOn w:val="DefaultParagraphFont"/>
    <w:rsid w:val="00214DA9"/>
  </w:style>
  <w:style w:type="character" w:customStyle="1" w:styleId="rvts46">
    <w:name w:val="rvts46"/>
    <w:basedOn w:val="DefaultParagraphFont"/>
    <w:rsid w:val="00214DA9"/>
  </w:style>
  <w:style w:type="paragraph" w:styleId="HTMLPreformatted">
    <w:name w:val="HTML Preformatted"/>
    <w:basedOn w:val="Normal"/>
    <w:link w:val="HTMLPreformattedChar"/>
    <w:uiPriority w:val="99"/>
    <w:unhideWhenUsed/>
    <w:rsid w:val="0021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214DA9"/>
    <w:rPr>
      <w:rFonts w:ascii="Courier New" w:eastAsia="Times New Roman" w:hAnsi="Courier New" w:cs="Courier New"/>
      <w:sz w:val="20"/>
      <w:szCs w:val="20"/>
      <w:lang w:val="uk-UA" w:eastAsia="ru-RU"/>
    </w:rPr>
  </w:style>
  <w:style w:type="paragraph" w:styleId="NormalWeb">
    <w:name w:val="Normal (Web)"/>
    <w:basedOn w:val="Normal"/>
    <w:uiPriority w:val="99"/>
    <w:unhideWhenUsed/>
    <w:rsid w:val="00214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214DA9"/>
    <w:rPr>
      <w:b/>
      <w:bCs/>
    </w:rPr>
  </w:style>
  <w:style w:type="character" w:customStyle="1" w:styleId="rvts9">
    <w:name w:val="rvts9"/>
    <w:basedOn w:val="DefaultParagraphFont"/>
    <w:rsid w:val="00214DA9"/>
  </w:style>
  <w:style w:type="character" w:customStyle="1" w:styleId="rvts23">
    <w:name w:val="rvts23"/>
    <w:basedOn w:val="DefaultParagraphFont"/>
    <w:rsid w:val="00214DA9"/>
  </w:style>
  <w:style w:type="character" w:customStyle="1" w:styleId="rvts37">
    <w:name w:val="rvts37"/>
    <w:basedOn w:val="DefaultParagraphFont"/>
    <w:rsid w:val="00214DA9"/>
  </w:style>
  <w:style w:type="character" w:customStyle="1" w:styleId="mw-headline">
    <w:name w:val="mw-headline"/>
    <w:basedOn w:val="DefaultParagraphFont"/>
    <w:rsid w:val="00214DA9"/>
  </w:style>
  <w:style w:type="paragraph" w:styleId="BalloonText">
    <w:name w:val="Balloon Text"/>
    <w:basedOn w:val="Normal"/>
    <w:link w:val="BalloonTextChar"/>
    <w:uiPriority w:val="99"/>
    <w:semiHidden/>
    <w:unhideWhenUsed/>
    <w:rsid w:val="00214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DA9"/>
    <w:rPr>
      <w:rFonts w:ascii="Tahoma" w:eastAsiaTheme="minorEastAsia" w:hAnsi="Tahoma" w:cs="Tahoma"/>
      <w:sz w:val="16"/>
      <w:szCs w:val="16"/>
      <w:lang w:val="uk-UA" w:eastAsia="uk-UA"/>
    </w:rPr>
  </w:style>
  <w:style w:type="paragraph" w:customStyle="1" w:styleId="a3">
    <w:name w:val="a3"/>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5"/>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DefaultParagraphFont"/>
    <w:rsid w:val="00214DA9"/>
  </w:style>
  <w:style w:type="paragraph" w:customStyle="1" w:styleId="rvps17">
    <w:name w:val="rvps17"/>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4">
    <w:name w:val="rvts64"/>
    <w:basedOn w:val="DefaultParagraphFont"/>
    <w:rsid w:val="00214DA9"/>
  </w:style>
  <w:style w:type="paragraph" w:customStyle="1" w:styleId="rvps7">
    <w:name w:val="rvps7"/>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Normal"/>
    <w:rsid w:val="00214D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and.gov.ua/info/derzhavnyi-fond-dokumentatsii-iz-zemleustroiu/" TargetMode="External"/><Relationship Id="rId21" Type="http://schemas.openxmlformats.org/officeDocument/2006/relationships/hyperlink" Target="http://wiki.dzk.gov.ua/wiki/%D0%95%D0%BB%D0%B5%D0%BA%D1%82%D1%80%D0%BE%D0%BD%D0%BD%D0%B8%D0%B9_%D0%BA%D0%B0%D0%B1%D1%96%D0%BD%D0%B5%D1%82_%22%D0%95-%D1%81%D0%B5%D1%80%D0%B2%D1%96%D1%81%D0%B8%22_%D0%94%D0%B5%D1%80%D0%B6%D0%B0%D0%B2%D0%BD%D0%BE%D0%B3%D0%BE_%D0%B7%D0%B5%D0%BC%D0%B5%D0%BB%D1%8C%D0%BD%D0%BE%D0%B3%D0%BE_%D0%BA%D0%B0%D0%B4%D0%B0%D1%81%D1%82%D1%80%D1%83" TargetMode="External"/><Relationship Id="rId42" Type="http://schemas.openxmlformats.org/officeDocument/2006/relationships/hyperlink" Target="http://land.gov.ua" TargetMode="External"/><Relationship Id="rId47" Type="http://schemas.openxmlformats.org/officeDocument/2006/relationships/hyperlink" Target="http://zem.ua/ru/pytannia-vidpovidi/41-golovni-pitannya-pro-zemlyu/2216-yaka-stavka-zemelnogo-podatku-za-zemelni-dilyanki-normativnu-groshovu-otsinku-yakikh-provedeno-nezalezhno-vid-mistseznakhodzhennya" TargetMode="External"/><Relationship Id="rId63" Type="http://schemas.openxmlformats.org/officeDocument/2006/relationships/hyperlink" Target="https://zakon.rada.gov.ua/laws/show/2768-14" TargetMode="External"/><Relationship Id="rId68" Type="http://schemas.openxmlformats.org/officeDocument/2006/relationships/hyperlink" Target="https://zakon.rada.gov.ua/laws/show/15-92" TargetMode="External"/><Relationship Id="rId7" Type="http://schemas.openxmlformats.org/officeDocument/2006/relationships/hyperlink" Target="http://212.26.144.108/wiki/%D0%97%D0%B0%D0%BC%D0%BE%D0%B2%D0%BB%D0%B5%D0%BD%D0%BD%D1%8F_%D0%B2%D0%B8%D1%82%D1%8F%D0%B3%D1%83_%D0%B7_%D1%82%D0%B5%D1%85%D0%BD%D1%96%D1%87%D0%BD%D0%BE%D1%97_%D0%B4%D0%BE%D0%BA%D1%83%D0%BC%D0%B5%D0%BD%D1%82%D0%B0%D1%86%D1%96%D1%97_%D0%BF%D1%80%D0%BE_%D0%BD%D0%BE%D1%80%D0%BC%D0%B0%D1%82%D0%B8%D0%B2%D0%BD%D1%83_%D0%B3%D1%80%D0%BE%D1%88%D0%BE%D0%B2%D1%83_%D0%BE%D1%86%D1%96%D0%BD%D0%BA%D1%83"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29" Type="http://schemas.openxmlformats.org/officeDocument/2006/relationships/hyperlink" Target="http://land.gov.ua/pytannia-vidpovidi/informatsiia-ta-roz-iasnennia-shchodo-zemleustroiu-ta-okhorony-zemel/109439-shchodo-oformlennia-chastyny-zemelnoi-dilianky-spivvlasnykamy-zhyloho-budynku.html" TargetMode="External"/><Relationship Id="rId11"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24"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32" Type="http://schemas.openxmlformats.org/officeDocument/2006/relationships/hyperlink" Target="https://zakon.rada.gov.ua/laws/show/899-15" TargetMode="External"/><Relationship Id="rId37"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40" Type="http://schemas.openxmlformats.org/officeDocument/2006/relationships/hyperlink" Target="http://zakon2.rada.gov.ua/laws/show/z0694-13" TargetMode="External"/><Relationship Id="rId45" Type="http://schemas.openxmlformats.org/officeDocument/2006/relationships/hyperlink" Target="https://zakon.rada.gov.ua/laws/show/2245-19" TargetMode="External"/><Relationship Id="rId53" Type="http://schemas.openxmlformats.org/officeDocument/2006/relationships/hyperlink" Target="http://zem.com.ua/poslugi/37-poslugi/88-proekt-vidvedennya-zemelnoji-dilyanki-tekhnichna-dokumentatsiya-iz-zemleustroyu" TargetMode="External"/><Relationship Id="rId58" Type="http://schemas.openxmlformats.org/officeDocument/2006/relationships/hyperlink" Target="http://land.gov.ua/pytannia-vidpovidi/zapytannia-vidpovidi-zvernennia-hromadian/107802-nadlyshok-zemli-pid-ozhb-spivvlasnyky-budynku-mozhut-pryvatyzuvaty-za-inshym-tsilovym-pryznachenniam.html" TargetMode="External"/><Relationship Id="rId66" Type="http://schemas.openxmlformats.org/officeDocument/2006/relationships/hyperlink" Target="https://zakon.rada.gov.ua/laws/show/580-2016-%D0%BF" TargetMode="External"/><Relationship Id="rId5" Type="http://schemas.openxmlformats.org/officeDocument/2006/relationships/hyperlink" Target="http://zakon4.rada.gov.ua/laws/show/1051%D0%B1-2012-%D0%BF/paran593" TargetMode="External"/><Relationship Id="rId61" Type="http://schemas.openxmlformats.org/officeDocument/2006/relationships/hyperlink" Target="https://zakon.rada.gov.ua/laws/show/2498-19" TargetMode="External"/><Relationship Id="rId19" Type="http://schemas.openxmlformats.org/officeDocument/2006/relationships/hyperlink" Target="http://wiki.dzk.gov.ua/wiki/%D0%95%D0%BB%D0%B5%D0%BA%D1%82%D1%80%D0%BE%D0%BD%D0%BD%D0%B8%D0%B9_%D0%BA%D0%B0%D0%B1%D1%96%D0%BD%D0%B5%D1%82_%22%D0%95-%D1%81%D0%B5%D1%80%D0%B2%D1%96%D1%81%D0%B8%22_%D0%94%D0%B5%D1%80%D0%B6%D0%B0%D0%B2%D0%BD%D0%BE%D0%B3%D0%BE_%D0%B7%D0%B5%D0%BC%D0%B5%D0%BB%D1%8C%D0%BD%D0%BE%D0%B3%D0%BE_%D0%BA%D0%B0%D0%B4%D0%B0%D1%81%D1%82%D1%80%D1%83" TargetMode="External"/><Relationship Id="rId14" Type="http://schemas.openxmlformats.org/officeDocument/2006/relationships/hyperlink" Target="http://212.26.144.108/wiki/%D0%86%D0%BD%D1%84%D0%BE%D1%80%D0%BC%D0%B0%D1%86%D1%96%D1%8F_%D0%BF%D1%80%D0%BE_%D0%BF%D1%80%D0%B0%D0%B2%D0%BE_%D0%B2%D0%BB%D0%B0%D1%81%D0%BD%D0%BE%D1%81%D1%82%D1%96_%D1%82%D0%B0_%D1%80%D0%B5%D1%87%D0%BE%D0%B2%D1%96_%D0%BF%D1%80%D0%B0%D0%B2%D0%B0_%D0%BD%D0%B0_%D0%B7%D0%B5%D0%BC%D0%B5%D0%BB%D1%8C%D0%BD%D1%96_%D0%B4%D1%96%D0%BB%D1%8F%D0%BD%D0%BA%D0%B8" TargetMode="External"/><Relationship Id="rId22"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27" Type="http://schemas.openxmlformats.org/officeDocument/2006/relationships/hyperlink" Target="https://zakon.rada.gov.ua/laws/show/1051%D0%B1-2012-%D0%BF" TargetMode="External"/><Relationship Id="rId30" Type="http://schemas.openxmlformats.org/officeDocument/2006/relationships/hyperlink" Target="http://land.gov.ua/pytannia-vidpovidi/zapytannia-vidpovidi-zvernennia-hromadian/109410-pro-pravo-na-pai.html" TargetMode="External"/><Relationship Id="rId35"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43" Type="http://schemas.openxmlformats.org/officeDocument/2006/relationships/hyperlink" Target="http://zem.ua/ru/pytannia-vidpovidi/41-golovni-pitannya-pro-zemlyu/2208-yakij-vstanovleno-rozmir-orendnoji-plati-za-zemelni-dilyanki-shcho-perebuvayut-u-derzhavnij-abo-komunalnij-vlasnosti" TargetMode="External"/><Relationship Id="rId48" Type="http://schemas.openxmlformats.org/officeDocument/2006/relationships/hyperlink" Target="http://zakon.rada.gov.ua/go/1952-15" TargetMode="External"/><Relationship Id="rId56" Type="http://schemas.openxmlformats.org/officeDocument/2006/relationships/hyperlink" Target="http://zakon2.rada.gov.ua/laws/show/435-15" TargetMode="External"/><Relationship Id="rId64" Type="http://schemas.openxmlformats.org/officeDocument/2006/relationships/hyperlink" Target="https://zakon.rada.gov.ua/laws/show/858-15" TargetMode="External"/><Relationship Id="rId69" Type="http://schemas.openxmlformats.org/officeDocument/2006/relationships/hyperlink" Target="https://zakon.rada.gov.ua/laws/show/1952-15" TargetMode="External"/><Relationship Id="rId8" Type="http://schemas.openxmlformats.org/officeDocument/2006/relationships/hyperlink" Target="http://212.26.144.108/wiki/%D0%9D%D0%B0%D0%B2%D1%96%D0%B3%D0%B0%D1%86%D1%96%D1%8F_%D0%BF%D0%BE_%D0%9F%D1%83%D0%B1%D0%BB%D1%96%D1%87%D0%BD%D1%96%D0%B9_%D0%BA%D0%B0%D0%B4%D0%B0%D1%81%D1%82%D1%80%D0%BE%D0%B2%D1%96%D0%B9_%D0%BA%D0%B0%D1%80%D1%82%D1%96" TargetMode="External"/><Relationship Id="rId51" Type="http://schemas.openxmlformats.org/officeDocument/2006/relationships/hyperlink" Target="http://zemlevporyadnik.com.ua/zrazok-vitagu-z-dzk.html" TargetMode="External"/><Relationship Id="rId3" Type="http://schemas.openxmlformats.org/officeDocument/2006/relationships/settings" Target="settings.xml"/><Relationship Id="rId12"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17"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25" Type="http://schemas.openxmlformats.org/officeDocument/2006/relationships/hyperlink" Target="http://212.26.144.108/wiki/%D0%97%D0%B0%D0%BF%D0%B8%D1%82_%D0%BD%D0%B0_%D0%BE%D1%82%D1%80%D0%B8%D0%BC%D0%B0%D0%BD%D0%BD%D1%8F_%D0%B4%D0%BE%D0%BA%D1%83%D0%BC%D0%B5%D0%BD%D1%82%D0%B0%D1%86%D1%96%D1%97_%D1%96%D0%B7_%D0%B7%D0%B5%D0%BC%D0%BB%D0%B5%D1%83%D1%81%D1%82%D1%80%D0%BE%D1%8E_(%D0%BC%D0%B0%D1%82%D0%B5%D1%80%D1%96%D0%B0%D0%BB%D0%B8),_%D1%89%D0%BE_%D0%B2%D0%BA%D0%BB%D1%8E%D1%87%D0%B5%D0%BD%D0%B0_%D0%B4%D0%BE_%D0%94%D0%B5%D1%80%D0%B6%D0%B0%D0%B2%D0%BD%D0%BE%D0%B3%D0%BE_%D1%84%D0%BE%D0%BD%D0%B4%D1%83_%D0%B4%D0%BE%D0%BA%D1%83%D0%BC%D0%B5%D0%BD%D1%82%D0%B0%D1%86%D1%96%D1%97_%D1%96%D0%B7_%D0%B7%D0%B5%D0%BC%D0%BB%D0%B5%D1%83%D1%81%D1%82%D1%80%D0%BE%D1%8E" TargetMode="External"/><Relationship Id="rId33" Type="http://schemas.openxmlformats.org/officeDocument/2006/relationships/hyperlink" Target="https://zakon.rada.gov.ua/laws/show/899-15" TargetMode="External"/><Relationship Id="rId38" Type="http://schemas.openxmlformats.org/officeDocument/2006/relationships/hyperlink" Target="http://zakon4.rada.gov.ua/laws/show/1051%D0%B1-2012-%D0%BF/paran386" TargetMode="External"/><Relationship Id="rId46" Type="http://schemas.openxmlformats.org/officeDocument/2006/relationships/hyperlink" Target="http://zem.ua/ru/pytannia-vidpovidi/41-golovni-pitannya-pro-zemlyu/2227-yaka-stavka-zemelnogo-podatku-za-zemelni-dilyanki-roztashovani-za-mezhami-naselenikh-punktiv-normativnu-groshovu-otsinku-yakikh-ne-provedeno" TargetMode="External"/><Relationship Id="rId59" Type="http://schemas.openxmlformats.org/officeDocument/2006/relationships/hyperlink" Target="http://land.gov.ua/pytannia-vidpovidi/zapytannia-vidpovidi-zvernennia-hromadian/107802-nadlyshok-zemli-pid-ozhb-spivvlasnyky-budynku-mozhut-pryvatyzuvaty-za-inshym-tsilovym-pryznachenniam.html" TargetMode="External"/><Relationship Id="rId67" Type="http://schemas.openxmlformats.org/officeDocument/2006/relationships/hyperlink" Target="https://zakon.rada.gov.ua/laws/show/15-92" TargetMode="External"/><Relationship Id="rId20" Type="http://schemas.openxmlformats.org/officeDocument/2006/relationships/hyperlink" Target="http://wiki.dzk.gov.ua/wiki/%D0%86%D0%BD%D1%84%D0%BE%D1%80%D0%BC%D0%B0%D1%86%D1%96%D1%8F_%D0%BF%D1%80%D0%BE_%D0%BF%D1%80%D0%B0%D0%B2%D0%BE_%D0%B2%D0%BB%D0%B0%D1%81%D0%BD%D0%BE%D1%81%D1%82%D1%96_%D1%82%D0%B0_%D1%80%D0%B5%D1%87%D0%BE%D0%B2%D1%96_%D0%BF%D1%80%D0%B0%D0%B2%D0%B0_%D0%BD%D0%B0_%D0%B7%D0%B5%D0%BC%D0%B5%D0%BB%D1%8C%D0%BD%D1%96_%D0%B4%D1%96%D0%BB%D1%8F%D0%BD%D0%BA%D0%B8" TargetMode="External"/><Relationship Id="rId41" Type="http://schemas.openxmlformats.org/officeDocument/2006/relationships/hyperlink" Target="http://land.gov.ua/pytannia-vidpovidi/zapytannia-vidpovidi-zvernennia-hromadian/107492-regulyuvannya.html" TargetMode="External"/><Relationship Id="rId54" Type="http://schemas.openxmlformats.org/officeDocument/2006/relationships/hyperlink" Target="http://zem.com.ua/poslugi/37-poslugi/88-proekt-vidvedennya-zemelnoji-dilyanki-tekhnichna-dokumentatsiya-iz-zemleustroyu" TargetMode="External"/><Relationship Id="rId62" Type="http://schemas.openxmlformats.org/officeDocument/2006/relationships/hyperlink" Target="https://zakon.rada.gov.ua/laws/show/2498-19"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land.gov.ua/" TargetMode="External"/><Relationship Id="rId15" Type="http://schemas.openxmlformats.org/officeDocument/2006/relationships/hyperlink" Target="http://212.26.144.108/wiki/%D0%9D%D0%B0%D0%B2%D1%96%D0%B3%D0%B0%D1%86%D1%96%D1%8F_%D0%BF%D0%BE_%D0%9F%D1%83%D0%B1%D0%BB%D1%96%D1%87%D0%BD%D1%96%D0%B9_%D0%BA%D0%B0%D0%B4%D0%B0%D1%81%D1%82%D1%80%D0%BE%D0%B2%D1%96%D0%B9_%D0%BA%D0%B0%D1%80%D1%82%D1%96" TargetMode="External"/><Relationship Id="rId23" Type="http://schemas.openxmlformats.org/officeDocument/2006/relationships/hyperlink" Target="http://212.26.144.108/wiki/%D0%86%D0%BD%D1%84%D0%BE%D1%80%D0%BC%D0%B0%D1%86%D1%96%D1%8F_%D0%BF%D1%80%D0%BE_%D0%BF%D1%80%D0%B0%D0%B2%D0%BE_%D0%B2%D0%BB%D0%B0%D1%81%D0%BD%D0%BE%D1%81%D1%82%D1%96_%D1%82%D0%B0_%D1%80%D0%B5%D1%87%D0%BE%D0%B2%D1%96_%D0%BF%D1%80%D0%B0%D0%B2%D0%B0_%D0%BD%D0%B0_%D0%B7%D0%B5%D0%BC%D0%B5%D0%BB%D1%8C%D0%BD%D1%96_%D0%B4%D1%96%D0%BB%D1%8F%D0%BD%D0%BA%D0%B8" TargetMode="External"/><Relationship Id="rId28" Type="http://schemas.openxmlformats.org/officeDocument/2006/relationships/hyperlink" Target="http://land.gov.ua" TargetMode="External"/><Relationship Id="rId36" Type="http://schemas.openxmlformats.org/officeDocument/2006/relationships/hyperlink" Target="http://212.26.144.108/wiki/%D0%86%D0%BD%D1%84%D0%BE%D1%80%D0%BC%D0%B0%D1%86%D1%96%D1%8F_%D0%BF%D1%80%D0%BE_%D0%BF%D1%80%D0%B0%D0%B2%D0%BE_%D0%B2%D0%BB%D0%B0%D1%81%D0%BD%D0%BE%D1%81%D1%82%D1%96_%D1%82%D0%B0_%D1%80%D0%B5%D1%87%D0%BE%D0%B2%D1%96_%D0%BF%D1%80%D0%B0%D0%B2%D0%B0_%D0%BD%D0%B0_%D0%B7%D0%B5%D0%BC%D0%B5%D0%BB%D1%8C%D0%BD%D1%96_%D0%B4%D1%96%D0%BB%D1%8F%D0%BD%D0%BA%D0%B8" TargetMode="External"/><Relationship Id="rId49" Type="http://schemas.openxmlformats.org/officeDocument/2006/relationships/hyperlink" Target="http://zemlevporyadnik.com.ua/zrazok-vitagu-z-dzk.html" TargetMode="External"/><Relationship Id="rId57" Type="http://schemas.openxmlformats.org/officeDocument/2006/relationships/hyperlink" Target="http://land.gov.ua/za-typamy-normatyvno-pravovoho-aktu/nakazy/110813-nakaz-derzhheokadastru-vid-16-06-2015-112-pro-realizatsiiu-zakonu-ukrainy-pro-dostup-do-publichnoi-informatsii-u-derzhheokadastri.html" TargetMode="External"/><Relationship Id="rId10" Type="http://schemas.openxmlformats.org/officeDocument/2006/relationships/hyperlink" Target="http://212.26.144.108/wiki/%D0%86%D0%BD%D1%84%D0%BE%D1%80%D0%BC%D0%B0%D1%86%D1%96%D1%8F_%D0%BF%D1%80%D0%BE_%D0%BF%D1%80%D0%B0%D0%B2%D0%BE_%D0%B2%D0%BB%D0%B0%D1%81%D0%BD%D0%BE%D1%81%D1%82%D1%96_%D1%82%D0%B0_%D1%80%D0%B5%D1%87%D0%BE%D0%B2%D1%96_%D0%BF%D1%80%D0%B0%D0%B2%D0%B0_%D0%BD%D0%B0_%D0%B7%D0%B5%D0%BC%D0%B5%D0%BB%D1%8C%D0%BD%D1%96_%D0%B4%D1%96%D0%BB%D1%8F%D0%BD%D0%BA%D0%B8" TargetMode="External"/><Relationship Id="rId31" Type="http://schemas.openxmlformats.org/officeDocument/2006/relationships/hyperlink" Target="https://zakon.rada.gov.ua/laws/show/2768-14" TargetMode="External"/><Relationship Id="rId44" Type="http://schemas.openxmlformats.org/officeDocument/2006/relationships/hyperlink" Target="https://zakon.rada.gov.ua/laws/show/1797-19" TargetMode="External"/><Relationship Id="rId52" Type="http://schemas.openxmlformats.org/officeDocument/2006/relationships/hyperlink" Target="http://zem.ua/uk/pytannia-vidpovidi/41-golovni-pitannya-pro-zemlyu/2276-khto-mozhe-vnositi-zmini-do-dokumentatsiji-iz-zemleustroyu" TargetMode="External"/><Relationship Id="rId60" Type="http://schemas.openxmlformats.org/officeDocument/2006/relationships/hyperlink" Target="https://zakon.rada.gov.ua/laws/show/2755-17" TargetMode="External"/><Relationship Id="rId65" Type="http://schemas.openxmlformats.org/officeDocument/2006/relationships/hyperlink" Target="https://e.land.gov.ua/" TargetMode="External"/><Relationship Id="rId4" Type="http://schemas.openxmlformats.org/officeDocument/2006/relationships/webSettings" Target="webSettings.xml"/><Relationship Id="rId9" Type="http://schemas.openxmlformats.org/officeDocument/2006/relationships/hyperlink" Target="http://212.26.144.108/wiki/%D0%86%D0%BD%D1%84%D0%BE%D1%80%D0%BC%D0%B0%D1%86%D1%96%D1%8F_%D0%BF%D1%80%D0%BE_%D0%BF%D1%80%D0%B0%D0%B2%D0%BE_%D0%B2%D0%BB%D0%B0%D1%81%D0%BD%D0%BE%D1%81%D1%82%D1%96_%D1%82%D0%B0_%D1%80%D0%B5%D1%87%D0%BE%D0%B2%D1%96_%D0%BF%D1%80%D0%B0%D0%B2%D0%B0_%D0%BD%D0%B0_%D0%B7%D0%B5%D0%BC%D0%B5%D0%BB%D1%8C%D0%BD%D1%96_%D0%B4%D1%96%D0%BB%D1%8F%D0%BD%D0%BA%D0%B8" TargetMode="External"/><Relationship Id="rId13" Type="http://schemas.openxmlformats.org/officeDocument/2006/relationships/hyperlink" Target="http://e-gov.dzk.gov.ua/" TargetMode="External"/><Relationship Id="rId18" Type="http://schemas.openxmlformats.org/officeDocument/2006/relationships/hyperlink" Target="http://212.26.144.108/wiki/%D0%95%D0%BB%D0%B5%D0%BA%D1%82%D1%80%D0%BE%D0%BD%D0%BD%D0%B8%D0%B9_%D0%BA%D0%B0%D0%B1%D1%96%D0%BD%D0%B5%D1%82_%22%D0%95-%D1%81%D0%B5%D1%80%D0%B2%D1%96%D1%81%D0%B8%22_%D0%94%D0%B5%D1%80%D0%B6%D0%B0%D0%B2%D0%BD%D0%BE%D0%B3%D0%BE_%D0%B7%D0%B5%D0%BC%D0%B5%D0%BB%D1%8C%D0%BD%D0%BE%D0%B3%D0%BE_%D0%BA%D0%B0%D0%B4%D0%B0%D1%81%D1%82%D1%80%D1%83" TargetMode="External"/><Relationship Id="rId39" Type="http://schemas.openxmlformats.org/officeDocument/2006/relationships/hyperlink" Target="http://land.gov.ua" TargetMode="External"/><Relationship Id="rId34" Type="http://schemas.openxmlformats.org/officeDocument/2006/relationships/hyperlink" Target="https://zakon.rada.gov.ua/laws/show/2768-14" TargetMode="External"/><Relationship Id="rId50" Type="http://schemas.openxmlformats.org/officeDocument/2006/relationships/hyperlink" Target="http://zemlevporyadnik.com.ua/download/zayava_reyestraciya_prava_vlasnosti.doc" TargetMode="External"/><Relationship Id="rId55" Type="http://schemas.openxmlformats.org/officeDocument/2006/relationships/hyperlink" Target="http://zem.ua/uk/pytannia-vidpovidi/41-golovni-pitannya-pro-zemlyu/2270-yakij-strok-diji-dozvolu-na-rozrobku-dokumentatsiji-iz-zemleustroyu"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14082</Words>
  <Characters>80272</Characters>
  <Application>Microsoft Office Word</Application>
  <DocSecurity>0</DocSecurity>
  <Lines>668</Lines>
  <Paragraphs>188</Paragraphs>
  <ScaleCrop>false</ScaleCrop>
  <Company>HP</Company>
  <LinksUpToDate>false</LinksUpToDate>
  <CharactersWithSpaces>94166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Георгій Адирхаєв</dc:creator>
  <cp:keywords/>
  <dc:description/>
  <cp:lastModifiedBy>Георгій Адирхаєв</cp:lastModifiedBy>
  <cp:revision>1</cp:revision>
  <dcterms:created xsi:type="dcterms:W3CDTF">2019-09-09T06:19:00Z</dcterms:created>
  <dcterms:modified xsi:type="dcterms:W3CDTF">2019-09-09T06:20:00Z</dcterms:modified>
</cp:coreProperties>
</file>